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header4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EAD7F" w14:textId="32D9464D" w:rsidR="00026887" w:rsidRPr="00647813" w:rsidRDefault="00026887" w:rsidP="00845A3F">
      <w:pPr>
        <w:pStyle w:val="IndexHeading1"/>
        <w:tabs>
          <w:tab w:val="left" w:pos="1080"/>
        </w:tabs>
        <w:spacing w:after="0" w:line="240" w:lineRule="auto"/>
        <w:ind w:left="0" w:right="-45" w:firstLine="0"/>
        <w:outlineLvl w:val="0"/>
        <w:rPr>
          <w:rFonts w:ascii="Angsana New" w:hAnsi="Angsana New" w:cs="Angsana New"/>
          <w:b w:val="0"/>
          <w:bCs/>
          <w:sz w:val="30"/>
          <w:szCs w:val="30"/>
          <w:lang w:val="en-US" w:bidi="th-TH"/>
        </w:rPr>
      </w:pPr>
      <w:r w:rsidRPr="00647813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หมายเหตุ</w:t>
      </w:r>
      <w:r w:rsidRPr="00647813">
        <w:rPr>
          <w:rFonts w:ascii="Angsana New" w:hAnsi="Angsana New" w:cs="Angsana New"/>
          <w:b w:val="0"/>
          <w:bCs/>
          <w:sz w:val="30"/>
          <w:szCs w:val="30"/>
        </w:rPr>
        <w:tab/>
      </w:r>
      <w:r w:rsidRPr="00647813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สารบัญ</w:t>
      </w:r>
    </w:p>
    <w:p w14:paraId="36B2D4E7" w14:textId="77777777" w:rsidR="00026887" w:rsidRPr="00647813" w:rsidRDefault="00026887" w:rsidP="00026887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</w:pPr>
    </w:p>
    <w:p w14:paraId="059E6DC0" w14:textId="77777777" w:rsidR="00026887" w:rsidRPr="00647813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ข้อมูลทั่วไป</w:t>
      </w:r>
    </w:p>
    <w:p w14:paraId="29E50B56" w14:textId="77777777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</w:p>
    <w:p w14:paraId="7C39BC67" w14:textId="676940CA" w:rsidR="001B23BE" w:rsidRPr="002B5464" w:rsidRDefault="001B23BE" w:rsidP="006B25BB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การเปลี่ยนแปลงนโยบายการบัญชี</w:t>
      </w:r>
    </w:p>
    <w:p w14:paraId="52F098A4" w14:textId="6F1EBCBE" w:rsidR="006B25BB" w:rsidRPr="002B5464" w:rsidRDefault="00026887" w:rsidP="006B25BB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นโยบายการบัญชีที่สำคัญ</w:t>
      </w:r>
    </w:p>
    <w:p w14:paraId="093BBA84" w14:textId="47CB34EA" w:rsidR="008C4263" w:rsidRPr="002B5464" w:rsidRDefault="008C4263" w:rsidP="006B25BB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 w:hint="cs"/>
          <w:sz w:val="30"/>
          <w:szCs w:val="30"/>
          <w:cs/>
          <w:lang w:bidi="th-TH"/>
        </w:rPr>
        <w:t>การ</w:t>
      </w:r>
      <w:r w:rsidR="0042444C" w:rsidRPr="002B5464">
        <w:rPr>
          <w:rFonts w:ascii="Angsana New" w:hAnsi="Angsana New" w:cs="Angsana New"/>
          <w:sz w:val="30"/>
          <w:szCs w:val="30"/>
          <w:cs/>
          <w:lang w:bidi="th-TH"/>
        </w:rPr>
        <w:t>เปลี่ยนแปลงในส่วนได้เสียในบริษัทย่อย</w:t>
      </w:r>
    </w:p>
    <w:p w14:paraId="2C451414" w14:textId="77777777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71202019" w14:textId="77777777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เงินสดและรายการเทียบเท่าเงินสด</w:t>
      </w:r>
    </w:p>
    <w:p w14:paraId="24E9993C" w14:textId="2096A439" w:rsidR="008C4263" w:rsidRPr="002B5464" w:rsidRDefault="008C4263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ลูกหนี้การค้า</w:t>
      </w:r>
    </w:p>
    <w:p w14:paraId="67BE2D0D" w14:textId="7CFD9256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สินค้าคงเหลือ</w:t>
      </w:r>
    </w:p>
    <w:p w14:paraId="05D34928" w14:textId="77777777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เงินลงทุนในบริษัทร่วม</w:t>
      </w:r>
    </w:p>
    <w:p w14:paraId="15AA398F" w14:textId="77777777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เงินลงทุนในบริษัทย่อย</w:t>
      </w:r>
    </w:p>
    <w:p w14:paraId="3E6ED500" w14:textId="77777777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ส่วนได้เสียที่ไม่มีอำนาจควบคุม</w:t>
      </w:r>
    </w:p>
    <w:p w14:paraId="1C428589" w14:textId="77777777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อสังหาริมทรัพย์เพื่อการลงทุน</w:t>
      </w:r>
    </w:p>
    <w:p w14:paraId="07EEEBDB" w14:textId="1BA0F727" w:rsidR="001B23BE" w:rsidRPr="002B5464" w:rsidRDefault="00026887" w:rsidP="003813D0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14:paraId="6F473CAC" w14:textId="4BE76A89" w:rsidR="000B27B0" w:rsidRPr="002B5464" w:rsidRDefault="000B27B0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ค่าความนิยม</w:t>
      </w:r>
    </w:p>
    <w:p w14:paraId="72F54607" w14:textId="77777777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สิทธิการใช้ประโยชน์ในที่ดิน</w:t>
      </w:r>
    </w:p>
    <w:p w14:paraId="468C71AE" w14:textId="77777777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เงินจ่ายล่วงหน้าค่าสิทธิในการใช้ประโยชน์ในที่ดิน</w:t>
      </w:r>
    </w:p>
    <w:p w14:paraId="14F1F2DC" w14:textId="77777777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ต้นทุนการพัฒนาสวนยาง</w:t>
      </w:r>
    </w:p>
    <w:p w14:paraId="20FEA2D0" w14:textId="77777777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หนี้สินที่มีภาระดอกเบี้ย</w:t>
      </w:r>
    </w:p>
    <w:p w14:paraId="194BEAE4" w14:textId="77777777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ประมาณการหนี้สิน</w:t>
      </w:r>
      <w:r w:rsidR="001147E4" w:rsidRPr="002B5464">
        <w:rPr>
          <w:rFonts w:ascii="Angsana New" w:hAnsi="Angsana New" w:cs="Angsana New"/>
          <w:sz w:val="30"/>
          <w:szCs w:val="30"/>
          <w:cs/>
          <w:lang w:bidi="th-TH"/>
        </w:rPr>
        <w:t>ไม่หมุนเวียน</w:t>
      </w: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สำหรับผลประโยชน์พนักงาน</w:t>
      </w:r>
    </w:p>
    <w:p w14:paraId="77D73D63" w14:textId="4F5C4F8D" w:rsidR="002E1097" w:rsidRPr="002B5464" w:rsidRDefault="002E109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 w:hint="cs"/>
          <w:sz w:val="30"/>
          <w:szCs w:val="30"/>
          <w:cs/>
          <w:lang w:bidi="th-TH"/>
        </w:rPr>
        <w:t>ทุนเรือนหุ้น</w:t>
      </w:r>
    </w:p>
    <w:p w14:paraId="6F97F4AF" w14:textId="2C48970B" w:rsidR="00026887" w:rsidRPr="002B5464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สำรอง</w:t>
      </w:r>
      <w:r w:rsidR="00156B7C" w:rsidRPr="002B5464">
        <w:rPr>
          <w:rFonts w:ascii="Angsana New" w:hAnsi="Angsana New" w:cs="Angsana New" w:hint="cs"/>
          <w:sz w:val="30"/>
          <w:szCs w:val="30"/>
          <w:cs/>
          <w:lang w:bidi="th-TH"/>
        </w:rPr>
        <w:t>และส่วนเกินมูลค่าหุ้น</w:t>
      </w:r>
    </w:p>
    <w:p w14:paraId="516CA043" w14:textId="5BF7CA57" w:rsidR="0049296A" w:rsidRPr="002B5464" w:rsidRDefault="00026887" w:rsidP="0049296A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ส่วนงานดำเนินงาน</w:t>
      </w:r>
      <w:r w:rsidR="005C7F9F" w:rsidRPr="002B5464">
        <w:rPr>
          <w:rFonts w:ascii="Angsana New" w:hAnsi="Angsana New" w:cs="Angsana New"/>
          <w:sz w:val="30"/>
          <w:szCs w:val="30"/>
          <w:cs/>
          <w:lang w:bidi="th-TH"/>
        </w:rPr>
        <w:t>และการจำแนกรายได้</w:t>
      </w:r>
    </w:p>
    <w:p w14:paraId="4C1A5840" w14:textId="5ED7E179" w:rsidR="004945F0" w:rsidRPr="002B5464" w:rsidRDefault="004945F0" w:rsidP="0049296A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 w:hint="cs"/>
          <w:sz w:val="30"/>
          <w:szCs w:val="30"/>
          <w:cs/>
          <w:lang w:val="en-US" w:bidi="th-TH"/>
        </w:rPr>
        <w:t>รายได้อื่น</w:t>
      </w:r>
    </w:p>
    <w:p w14:paraId="64160874" w14:textId="080FFE38" w:rsidR="002254A1" w:rsidRPr="002B5464" w:rsidRDefault="00767201" w:rsidP="002254A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ค่าใช้จ่ายผลประโยชน์พนักงาน</w:t>
      </w:r>
    </w:p>
    <w:p w14:paraId="14559FC6" w14:textId="2707651A" w:rsidR="00767201" w:rsidRPr="002B5464" w:rsidRDefault="00767201" w:rsidP="0076720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ค่าใช้จ่ายตามลักษณะ</w:t>
      </w:r>
    </w:p>
    <w:p w14:paraId="15961AA9" w14:textId="77777777" w:rsidR="00DA2BFE" w:rsidRPr="002B5464" w:rsidRDefault="00DA2BFE" w:rsidP="0091144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ภาษีเงินได้</w:t>
      </w:r>
    </w:p>
    <w:p w14:paraId="45D3A04E" w14:textId="0BCBEF8F" w:rsidR="004F1915" w:rsidRPr="002B5464" w:rsidRDefault="00563098" w:rsidP="005A223F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กำไร</w:t>
      </w:r>
      <w:r w:rsidR="00DA2BFE" w:rsidRPr="002B5464">
        <w:rPr>
          <w:rFonts w:ascii="Angsana New" w:hAnsi="Angsana New" w:cs="Angsana New"/>
          <w:sz w:val="30"/>
          <w:szCs w:val="30"/>
          <w:cs/>
          <w:lang w:bidi="th-TH"/>
        </w:rPr>
        <w:t>ต่อหุ้น</w:t>
      </w:r>
    </w:p>
    <w:p w14:paraId="62B99737" w14:textId="7EA85740" w:rsidR="004F1915" w:rsidRPr="002B5464" w:rsidRDefault="004F1915" w:rsidP="004F1915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เครื่องมือทางการเงิน</w:t>
      </w:r>
    </w:p>
    <w:p w14:paraId="1B282831" w14:textId="18586716" w:rsidR="005A223F" w:rsidRPr="002B5464" w:rsidRDefault="005A223F" w:rsidP="004F1915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2B5464">
        <w:rPr>
          <w:rFonts w:ascii="Angsana New" w:hAnsi="Angsana New" w:cs="Angsana New" w:hint="cs"/>
          <w:sz w:val="30"/>
          <w:szCs w:val="30"/>
          <w:cs/>
          <w:lang w:bidi="th-TH"/>
        </w:rPr>
        <w:t>การบริหารจัดการทุน</w:t>
      </w:r>
    </w:p>
    <w:p w14:paraId="1C07EA33" w14:textId="77777777" w:rsidR="00A16828" w:rsidRPr="002B5464" w:rsidRDefault="00A16828" w:rsidP="00A16828">
      <w:pPr>
        <w:pStyle w:val="IndexHeading1"/>
        <w:tabs>
          <w:tab w:val="left" w:pos="1080"/>
        </w:tabs>
        <w:spacing w:after="0" w:line="240" w:lineRule="auto"/>
        <w:ind w:right="-45"/>
        <w:outlineLvl w:val="0"/>
        <w:rPr>
          <w:rFonts w:ascii="Angsana New" w:hAnsi="Angsana New" w:cs="Angsana New"/>
          <w:b w:val="0"/>
          <w:bCs/>
          <w:sz w:val="30"/>
          <w:szCs w:val="30"/>
          <w:lang w:bidi="th-TH"/>
        </w:rPr>
      </w:pPr>
    </w:p>
    <w:p w14:paraId="1D1469E4" w14:textId="6F2FE8EE" w:rsidR="00A16828" w:rsidRPr="002B5464" w:rsidRDefault="00A16828" w:rsidP="00A16828">
      <w:pPr>
        <w:pStyle w:val="IndexHeading1"/>
        <w:tabs>
          <w:tab w:val="left" w:pos="1080"/>
        </w:tabs>
        <w:spacing w:after="0" w:line="240" w:lineRule="auto"/>
        <w:ind w:right="-45"/>
        <w:outlineLvl w:val="0"/>
        <w:rPr>
          <w:rFonts w:ascii="Angsana New" w:hAnsi="Angsana New" w:cs="Angsana New"/>
          <w:b w:val="0"/>
          <w:bCs/>
          <w:sz w:val="30"/>
          <w:szCs w:val="30"/>
          <w:lang w:val="en-US" w:bidi="th-TH"/>
        </w:rPr>
      </w:pPr>
      <w:r w:rsidRPr="002B5464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lastRenderedPageBreak/>
        <w:t>หมายเหตุ</w:t>
      </w:r>
      <w:r w:rsidRPr="002B5464">
        <w:rPr>
          <w:rFonts w:ascii="Angsana New" w:hAnsi="Angsana New" w:cs="Angsana New"/>
          <w:b w:val="0"/>
          <w:bCs/>
          <w:sz w:val="30"/>
          <w:szCs w:val="30"/>
        </w:rPr>
        <w:tab/>
      </w:r>
      <w:r w:rsidRPr="002B5464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สารบัญ</w:t>
      </w:r>
    </w:p>
    <w:p w14:paraId="3D00DF29" w14:textId="2DABDFE9" w:rsidR="00081535" w:rsidRPr="002B5464" w:rsidRDefault="00081535" w:rsidP="005A223F">
      <w:pPr>
        <w:pStyle w:val="index"/>
        <w:tabs>
          <w:tab w:val="clear" w:pos="1134"/>
        </w:tabs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4F16C81F" w14:textId="77777777" w:rsidR="00A16828" w:rsidRPr="002B5464" w:rsidRDefault="00A16828" w:rsidP="00A16828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2B5464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63CD34CB" w14:textId="4DF1169A" w:rsidR="00040258" w:rsidRPr="00D64E02" w:rsidRDefault="00040258" w:rsidP="002254A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2B5464">
        <w:rPr>
          <w:rFonts w:ascii="Angsana New" w:hAnsi="Angsana New" w:cs="Angsana New"/>
          <w:szCs w:val="30"/>
          <w:cs/>
          <w:lang w:val="en-US" w:bidi="th-TH"/>
        </w:rPr>
        <w:t>เหตุการณ์ภายห</w:t>
      </w:r>
      <w:r w:rsidRPr="00D64E02">
        <w:rPr>
          <w:rFonts w:ascii="Angsana New" w:hAnsi="Angsana New" w:cs="Angsana New"/>
          <w:szCs w:val="30"/>
          <w:cs/>
          <w:lang w:val="en-US" w:bidi="th-TH"/>
        </w:rPr>
        <w:t>ลังรอบระยะเวลารายงาน</w:t>
      </w:r>
    </w:p>
    <w:p w14:paraId="748B8014" w14:textId="77777777" w:rsidR="00DA2BFE" w:rsidRPr="00647813" w:rsidRDefault="00DA2BFE" w:rsidP="001B5147">
      <w:pPr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br w:type="page"/>
      </w:r>
      <w:r w:rsidRPr="00647813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หมายเหตุประกอบงบการเงินเป็นส่วนหนึ่งของงบการเงินนี้</w:t>
      </w:r>
    </w:p>
    <w:p w14:paraId="26BD6D7D" w14:textId="77777777" w:rsidR="00DA2BFE" w:rsidRPr="00647813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4C1E0F61" w14:textId="04D5973C" w:rsidR="00DA2BFE" w:rsidRPr="00647813" w:rsidRDefault="00DA2BFE" w:rsidP="001B5147">
      <w:pPr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งบการเงินนี้ได้รับอนุมัติให้ออกง</w:t>
      </w:r>
      <w:r w:rsidR="006854B0" w:rsidRPr="00647813">
        <w:rPr>
          <w:rFonts w:ascii="Angsana New" w:hAnsi="Angsana New"/>
          <w:sz w:val="30"/>
          <w:szCs w:val="30"/>
          <w:cs/>
        </w:rPr>
        <w:t>บการเงินจากคณะกรรมการเมื่อวันที่</w:t>
      </w:r>
      <w:r w:rsidR="00B149B5">
        <w:rPr>
          <w:rFonts w:ascii="Angsana New" w:hAnsi="Angsana New" w:hint="cs"/>
          <w:sz w:val="30"/>
          <w:szCs w:val="30"/>
          <w:cs/>
        </w:rPr>
        <w:t xml:space="preserve"> </w:t>
      </w:r>
      <w:r w:rsidR="00B149B5">
        <w:rPr>
          <w:rFonts w:ascii="Angsana New" w:hAnsi="Angsana New"/>
          <w:sz w:val="30"/>
          <w:szCs w:val="30"/>
        </w:rPr>
        <w:t xml:space="preserve">24 </w:t>
      </w:r>
      <w:r w:rsidR="00B149B5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4F1915" w:rsidRPr="00647813">
        <w:rPr>
          <w:rFonts w:ascii="Angsana New" w:hAnsi="Angsana New"/>
          <w:sz w:val="30"/>
          <w:szCs w:val="30"/>
        </w:rPr>
        <w:t>256</w:t>
      </w:r>
      <w:r w:rsidR="005757CE">
        <w:rPr>
          <w:rFonts w:ascii="Angsana New" w:hAnsi="Angsana New"/>
          <w:sz w:val="30"/>
          <w:szCs w:val="30"/>
        </w:rPr>
        <w:t>5</w:t>
      </w:r>
    </w:p>
    <w:p w14:paraId="3840D434" w14:textId="77777777" w:rsidR="00DA2BFE" w:rsidRPr="00647813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2A19B22C" w14:textId="42911EA3" w:rsidR="00DA2BFE" w:rsidRPr="00647813" w:rsidRDefault="00DA2BFE" w:rsidP="00017BAF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>ข้อมูลทั่วไป</w:t>
      </w:r>
    </w:p>
    <w:p w14:paraId="36D50F50" w14:textId="77777777" w:rsidR="00DA2BFE" w:rsidRPr="00647813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26B934EC" w14:textId="77777777" w:rsidR="00E2245E" w:rsidRPr="00647813" w:rsidRDefault="00E2245E" w:rsidP="001B5147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บริษัท ไทยรับเบอร์ลาเท็คซ์กรุ๊ป จำกัด </w:t>
      </w:r>
      <w:r w:rsidRPr="00647813">
        <w:rPr>
          <w:rFonts w:ascii="Angsana New" w:hAnsi="Angsana New"/>
          <w:sz w:val="30"/>
          <w:szCs w:val="30"/>
        </w:rPr>
        <w:t>(</w:t>
      </w:r>
      <w:r w:rsidRPr="00647813">
        <w:rPr>
          <w:rFonts w:ascii="Angsana New" w:hAnsi="Angsana New"/>
          <w:sz w:val="30"/>
          <w:szCs w:val="30"/>
          <w:cs/>
        </w:rPr>
        <w:t>มหาชน</w:t>
      </w:r>
      <w:r w:rsidRPr="00647813">
        <w:rPr>
          <w:rFonts w:ascii="Angsana New" w:hAnsi="Angsana New"/>
          <w:sz w:val="30"/>
          <w:szCs w:val="30"/>
        </w:rPr>
        <w:t>)</w:t>
      </w:r>
      <w:r w:rsidRPr="00647813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647813">
        <w:rPr>
          <w:rFonts w:ascii="Angsana New" w:hAnsi="Angsana New"/>
          <w:sz w:val="30"/>
          <w:szCs w:val="30"/>
          <w:lang w:val="en-GB"/>
        </w:rPr>
        <w:t>“</w:t>
      </w:r>
      <w:r w:rsidRPr="00647813">
        <w:rPr>
          <w:rFonts w:ascii="Angsana New" w:hAnsi="Angsana New"/>
          <w:sz w:val="30"/>
          <w:szCs w:val="30"/>
          <w:cs/>
          <w:lang w:val="th-TH"/>
        </w:rPr>
        <w:t>บริษัท</w:t>
      </w:r>
      <w:r w:rsidRPr="00647813">
        <w:rPr>
          <w:rFonts w:ascii="Angsana New" w:hAnsi="Angsana New"/>
          <w:sz w:val="30"/>
          <w:szCs w:val="30"/>
          <w:lang w:val="en-GB"/>
        </w:rPr>
        <w:t>”</w:t>
      </w:r>
      <w:r w:rsidRPr="00647813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เป็นนิติบุคคลที่จัดตั้ง</w:t>
      </w:r>
      <w:r w:rsidRPr="00647813">
        <w:rPr>
          <w:rFonts w:ascii="Angsana New" w:hAnsi="Angsana New"/>
          <w:sz w:val="30"/>
          <w:szCs w:val="30"/>
          <w:cs/>
          <w:lang w:val="th-TH"/>
        </w:rPr>
        <w:t>ขึ้นในประเทศไทย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 xml:space="preserve">และจดทะเบียนกับตลาดหลักทรัพย์แห่งประเทศไทยเมื่อเดือน กรกฎาคม </w:t>
      </w:r>
      <w:r w:rsidRPr="00647813">
        <w:rPr>
          <w:rFonts w:ascii="Angsana New" w:hAnsi="Angsana New"/>
          <w:sz w:val="30"/>
          <w:szCs w:val="30"/>
        </w:rPr>
        <w:t>2534</w:t>
      </w:r>
      <w:r w:rsidRPr="00647813">
        <w:rPr>
          <w:rFonts w:ascii="Angsana New" w:hAnsi="Angsana New"/>
          <w:sz w:val="30"/>
          <w:szCs w:val="30"/>
          <w:cs/>
        </w:rPr>
        <w:t xml:space="preserve"> โดยมีที่อยู่จดทะเบียนของบริษัทตั้งอยู่ดังต่อไปนี้ </w:t>
      </w:r>
    </w:p>
    <w:p w14:paraId="2A3018CD" w14:textId="77777777" w:rsidR="00F32235" w:rsidRPr="00647813" w:rsidRDefault="00F32235" w:rsidP="00F32235">
      <w:pPr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0" w:type="dxa"/>
        <w:tblInd w:w="351" w:type="dxa"/>
        <w:tblLayout w:type="fixed"/>
        <w:tblLook w:val="04A0" w:firstRow="1" w:lastRow="0" w:firstColumn="1" w:lastColumn="0" w:noHBand="0" w:noVBand="1"/>
      </w:tblPr>
      <w:tblGrid>
        <w:gridCol w:w="1997"/>
        <w:gridCol w:w="291"/>
        <w:gridCol w:w="7072"/>
      </w:tblGrid>
      <w:tr w:rsidR="00F32235" w:rsidRPr="00647813" w14:paraId="7C92CDEC" w14:textId="77777777" w:rsidTr="005757CE">
        <w:tc>
          <w:tcPr>
            <w:tcW w:w="1997" w:type="dxa"/>
            <w:hideMark/>
          </w:tcPr>
          <w:p w14:paraId="12344CDD" w14:textId="77777777" w:rsidR="00F32235" w:rsidRPr="00647813" w:rsidRDefault="00F32235" w:rsidP="001B5147">
            <w:pPr>
              <w:ind w:left="3"/>
              <w:rPr>
                <w:rFonts w:ascii="Angsana New" w:eastAsia="Times New Roman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สำนักงานใหญ่</w:t>
            </w:r>
          </w:p>
        </w:tc>
        <w:tc>
          <w:tcPr>
            <w:tcW w:w="291" w:type="dxa"/>
            <w:hideMark/>
          </w:tcPr>
          <w:p w14:paraId="7B756C55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62CA05F8" w14:textId="3C292DE2" w:rsidR="00F32235" w:rsidRPr="00647813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</w:t>
            </w:r>
            <w:r w:rsidR="003E5D4A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="003E5D4A">
              <w:rPr>
                <w:rFonts w:ascii="Angsana New" w:hAnsi="Angsana New"/>
                <w:sz w:val="30"/>
                <w:szCs w:val="30"/>
              </w:rPr>
              <w:t>99/1</w:t>
            </w:r>
            <w:r w:rsidR="002C2CDC">
              <w:rPr>
                <w:rFonts w:ascii="Angsana New" w:hAnsi="Angsana New"/>
                <w:sz w:val="30"/>
                <w:szCs w:val="30"/>
              </w:rPr>
              <w:t>-3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หมู่</w:t>
            </w:r>
            <w:r w:rsidR="003E5D4A">
              <w:rPr>
                <w:rFonts w:ascii="Angsana New" w:hAnsi="Angsana New"/>
                <w:sz w:val="30"/>
                <w:szCs w:val="30"/>
              </w:rPr>
              <w:t xml:space="preserve"> 13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ถนนบางนา-ตราด กิโลเมตรที่</w:t>
            </w:r>
            <w:r w:rsidR="003E5D4A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="003E5D4A">
              <w:rPr>
                <w:rFonts w:ascii="Angsana New" w:hAnsi="Angsana New"/>
                <w:sz w:val="30"/>
                <w:szCs w:val="30"/>
              </w:rPr>
              <w:t>7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ตำบลบางแก้ว อำเภอบางพลี </w:t>
            </w:r>
          </w:p>
          <w:p w14:paraId="7B53D621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  จังหวัดสมุทรปราการ</w:t>
            </w:r>
          </w:p>
          <w:p w14:paraId="5A4AA46D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F32235" w:rsidRPr="00647813" w14:paraId="5D665AFF" w14:textId="77777777" w:rsidTr="005757CE">
        <w:tc>
          <w:tcPr>
            <w:tcW w:w="1997" w:type="dxa"/>
          </w:tcPr>
          <w:p w14:paraId="26F2DF41" w14:textId="77777777" w:rsidR="00F32235" w:rsidRPr="00647813" w:rsidRDefault="00F32235" w:rsidP="001B5147">
            <w:pPr>
              <w:ind w:left="3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สาขาดังต่อไปนี้</w:t>
            </w:r>
          </w:p>
        </w:tc>
        <w:tc>
          <w:tcPr>
            <w:tcW w:w="291" w:type="dxa"/>
            <w:hideMark/>
          </w:tcPr>
          <w:p w14:paraId="4E6B98A7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10CC28EB" w14:textId="5D60C18E" w:rsidR="00F32235" w:rsidRPr="00647813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</w:t>
            </w:r>
            <w:r w:rsidR="003E5D4A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่</w:t>
            </w:r>
            <w:r w:rsidR="003E5D4A">
              <w:rPr>
                <w:rFonts w:ascii="Angsana New" w:hAnsi="Angsana New"/>
                <w:sz w:val="30"/>
                <w:szCs w:val="30"/>
              </w:rPr>
              <w:t xml:space="preserve"> 29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หมู่</w:t>
            </w:r>
            <w:r w:rsidR="003E5D4A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="003E5D4A">
              <w:rPr>
                <w:rFonts w:ascii="Angsana New" w:hAnsi="Angsana New"/>
                <w:sz w:val="30"/>
                <w:szCs w:val="30"/>
              </w:rPr>
              <w:t>2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ตำบลหนองใหญ่ อำเภอหนองใหญ่ จังหวัดชลบุรี</w:t>
            </w:r>
          </w:p>
          <w:p w14:paraId="034A8894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F32235" w:rsidRPr="00647813" w14:paraId="742B6A7A" w14:textId="77777777" w:rsidTr="005757CE">
        <w:tc>
          <w:tcPr>
            <w:tcW w:w="1997" w:type="dxa"/>
          </w:tcPr>
          <w:p w14:paraId="3ABDE28C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1" w:type="dxa"/>
            <w:hideMark/>
          </w:tcPr>
          <w:p w14:paraId="21A8F3A5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6997D229" w14:textId="5F0561B1" w:rsidR="00F32235" w:rsidRPr="00647813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</w:t>
            </w:r>
            <w:r w:rsidR="003E5D4A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="003E5D4A">
              <w:rPr>
                <w:rFonts w:ascii="Angsana New" w:hAnsi="Angsana New"/>
                <w:sz w:val="30"/>
                <w:szCs w:val="30"/>
              </w:rPr>
              <w:t>35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หมู่</w:t>
            </w:r>
            <w:r w:rsidR="003E5D4A">
              <w:rPr>
                <w:rFonts w:ascii="Angsana New" w:hAnsi="Angsana New"/>
                <w:sz w:val="30"/>
                <w:szCs w:val="30"/>
              </w:rPr>
              <w:t xml:space="preserve"> 4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ตำบลกระโสม อำเภอตะกั่วทุ่ง จังหวัดพังงา</w:t>
            </w:r>
          </w:p>
          <w:p w14:paraId="00666B34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F32235" w:rsidRPr="00647813" w14:paraId="1066A0CB" w14:textId="77777777" w:rsidTr="005757CE">
        <w:tc>
          <w:tcPr>
            <w:tcW w:w="1997" w:type="dxa"/>
          </w:tcPr>
          <w:p w14:paraId="40A0BA31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7113B301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1BC718F6" w14:textId="2397815E" w:rsidR="00F32235" w:rsidRPr="00647813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</w:t>
            </w:r>
            <w:r w:rsidR="003E5D4A">
              <w:rPr>
                <w:rFonts w:ascii="Angsana New" w:hAnsi="Angsana New"/>
                <w:sz w:val="30"/>
                <w:szCs w:val="30"/>
              </w:rPr>
              <w:t xml:space="preserve"> 198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หมู่</w:t>
            </w:r>
            <w:r w:rsidR="003E5D4A">
              <w:rPr>
                <w:rFonts w:ascii="Angsana New" w:hAnsi="Angsana New"/>
                <w:sz w:val="30"/>
                <w:szCs w:val="30"/>
              </w:rPr>
              <w:t xml:space="preserve"> 7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ตำบลจอมสวรรค์ อำเภอแม่จัน จังหวัดเชียงราย</w:t>
            </w:r>
          </w:p>
          <w:p w14:paraId="401568EA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F32235" w:rsidRPr="00647813" w14:paraId="77FFE772" w14:textId="77777777" w:rsidTr="005757CE">
        <w:tc>
          <w:tcPr>
            <w:tcW w:w="1997" w:type="dxa"/>
          </w:tcPr>
          <w:p w14:paraId="4C333FAC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651E7E9A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5DEBC0F8" w14:textId="19A1C983" w:rsidR="00F32235" w:rsidRPr="00647813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</w:t>
            </w:r>
            <w:r w:rsidR="000D49C1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="000D49C1">
              <w:rPr>
                <w:rFonts w:ascii="Angsana New" w:hAnsi="Angsana New"/>
                <w:sz w:val="30"/>
                <w:szCs w:val="30"/>
              </w:rPr>
              <w:t>124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หมู่บ้านคลองปอม หมู่ </w:t>
            </w:r>
            <w:r w:rsidR="000D49C1">
              <w:rPr>
                <w:rFonts w:ascii="Angsana New" w:hAnsi="Angsana New"/>
                <w:sz w:val="30"/>
                <w:szCs w:val="30"/>
              </w:rPr>
              <w:t>11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ตำบลบ้านพรุ อำเภอหาดใหญ่ จังหวัดสงขลา</w:t>
            </w:r>
          </w:p>
          <w:p w14:paraId="3856E0EE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F32235" w:rsidRPr="00647813" w14:paraId="7B07D65B" w14:textId="77777777" w:rsidTr="005757CE">
        <w:tc>
          <w:tcPr>
            <w:tcW w:w="1997" w:type="dxa"/>
          </w:tcPr>
          <w:p w14:paraId="2F5EEA37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674C05BD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6A85019E" w14:textId="523A7687" w:rsidR="00F32235" w:rsidRPr="00647813" w:rsidRDefault="00F32235" w:rsidP="00F32235">
            <w:pPr>
              <w:jc w:val="thaiDistribute"/>
              <w:rPr>
                <w:rFonts w:ascii="Angsana New" w:hAnsi="Angsana New"/>
                <w:spacing w:val="-2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pacing w:val="-2"/>
                <w:sz w:val="30"/>
                <w:szCs w:val="30"/>
                <w:cs/>
                <w:lang w:val="th-TH"/>
              </w:rPr>
              <w:t>เลขที่</w:t>
            </w:r>
            <w:r w:rsidR="000D49C1">
              <w:rPr>
                <w:rFonts w:ascii="Angsana New" w:hAnsi="Angsana New" w:hint="cs"/>
                <w:spacing w:val="-2"/>
                <w:sz w:val="30"/>
                <w:szCs w:val="30"/>
                <w:cs/>
                <w:lang w:val="th-TH"/>
              </w:rPr>
              <w:t xml:space="preserve"> </w:t>
            </w:r>
            <w:r w:rsidR="000D49C1">
              <w:rPr>
                <w:rFonts w:ascii="Angsana New" w:hAnsi="Angsana New"/>
                <w:spacing w:val="-2"/>
                <w:sz w:val="30"/>
                <w:szCs w:val="30"/>
              </w:rPr>
              <w:t>293/2</w:t>
            </w:r>
            <w:r w:rsidRPr="00647813">
              <w:rPr>
                <w:rFonts w:ascii="Angsana New" w:hAnsi="Angsana New"/>
                <w:spacing w:val="-2"/>
                <w:sz w:val="30"/>
                <w:szCs w:val="30"/>
                <w:cs/>
                <w:lang w:val="th-TH"/>
              </w:rPr>
              <w:t xml:space="preserve"> หมู่</w:t>
            </w:r>
            <w:r w:rsidR="000D49C1">
              <w:rPr>
                <w:rFonts w:ascii="Angsana New" w:hAnsi="Angsana New" w:hint="cs"/>
                <w:spacing w:val="-2"/>
                <w:sz w:val="30"/>
                <w:szCs w:val="30"/>
                <w:cs/>
                <w:lang w:val="th-TH"/>
              </w:rPr>
              <w:t xml:space="preserve"> </w:t>
            </w:r>
            <w:r w:rsidR="000D49C1">
              <w:rPr>
                <w:rFonts w:ascii="Angsana New" w:hAnsi="Angsana New"/>
                <w:spacing w:val="-2"/>
                <w:sz w:val="30"/>
                <w:szCs w:val="30"/>
              </w:rPr>
              <w:t>1</w:t>
            </w:r>
            <w:r w:rsidRPr="00647813">
              <w:rPr>
                <w:rFonts w:ascii="Angsana New" w:hAnsi="Angsana New"/>
                <w:spacing w:val="-2"/>
                <w:sz w:val="30"/>
                <w:szCs w:val="30"/>
                <w:cs/>
                <w:lang w:val="th-TH"/>
              </w:rPr>
              <w:t xml:space="preserve"> ถนนสุราษฎร์-นาสาร ตำบลขุนทะเล อำเภอเมือง จังหวัดสุราษฏร์ธานี</w:t>
            </w:r>
          </w:p>
          <w:p w14:paraId="0B9C0210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F32235" w:rsidRPr="00647813" w14:paraId="730739B6" w14:textId="77777777" w:rsidTr="005757CE">
        <w:tc>
          <w:tcPr>
            <w:tcW w:w="1997" w:type="dxa"/>
          </w:tcPr>
          <w:p w14:paraId="76B76A40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75740991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7F9FE44D" w14:textId="4D1DC14E" w:rsidR="00F32235" w:rsidRPr="00647813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เลขที่ </w:t>
            </w:r>
            <w:r w:rsidR="00E12444">
              <w:rPr>
                <w:rFonts w:ascii="Angsana New" w:hAnsi="Angsana New"/>
                <w:sz w:val="30"/>
                <w:szCs w:val="30"/>
              </w:rPr>
              <w:t>44/5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หมู่ </w:t>
            </w:r>
            <w:r w:rsidR="00E12444">
              <w:rPr>
                <w:rFonts w:ascii="Angsana New" w:hAnsi="Angsana New"/>
                <w:sz w:val="30"/>
                <w:szCs w:val="30"/>
              </w:rPr>
              <w:t>8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ถนนกะเฉด-หาดใหญ่ ตำบลกะเฉด อำเภอเมือง จังหวัดระยอง</w:t>
            </w:r>
          </w:p>
          <w:p w14:paraId="34065C14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F32235" w:rsidRPr="00647813" w14:paraId="36F19F59" w14:textId="77777777" w:rsidTr="005757CE">
        <w:tc>
          <w:tcPr>
            <w:tcW w:w="1997" w:type="dxa"/>
          </w:tcPr>
          <w:p w14:paraId="773E0223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20E4DED8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  <w:hideMark/>
          </w:tcPr>
          <w:p w14:paraId="0745CE21" w14:textId="58C32686" w:rsidR="00F32235" w:rsidRPr="00647813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เลขที่ </w:t>
            </w:r>
            <w:r w:rsidR="00E12444">
              <w:rPr>
                <w:rFonts w:ascii="Angsana New" w:hAnsi="Angsana New"/>
                <w:sz w:val="30"/>
                <w:szCs w:val="30"/>
              </w:rPr>
              <w:t>680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หมู่ </w:t>
            </w:r>
            <w:r w:rsidR="00E12444">
              <w:rPr>
                <w:rFonts w:ascii="Angsana New" w:hAnsi="Angsana New"/>
                <w:sz w:val="30"/>
                <w:szCs w:val="30"/>
              </w:rPr>
              <w:t>2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ตำบลหนองใหญ่ อำเภอหนองใหญ่ จังหวัดชลบุรี</w:t>
            </w:r>
          </w:p>
          <w:p w14:paraId="1C016A4F" w14:textId="77777777" w:rsidR="000A2E65" w:rsidRPr="00647813" w:rsidRDefault="000A2E6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  <w:p w14:paraId="7D581384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F32235" w:rsidRPr="00647813" w14:paraId="1D330B6E" w14:textId="77777777" w:rsidTr="005757CE">
        <w:tc>
          <w:tcPr>
            <w:tcW w:w="1997" w:type="dxa"/>
          </w:tcPr>
          <w:p w14:paraId="6E7ADE7D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1" w:type="dxa"/>
            <w:hideMark/>
          </w:tcPr>
          <w:p w14:paraId="7AB65459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  <w:hideMark/>
          </w:tcPr>
          <w:p w14:paraId="3FCECCBF" w14:textId="558D2346" w:rsidR="00F32235" w:rsidRPr="00647813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เลขที่ </w:t>
            </w:r>
            <w:r w:rsidR="00E12444">
              <w:rPr>
                <w:rFonts w:ascii="Angsana New" w:hAnsi="Angsana New"/>
                <w:sz w:val="30"/>
                <w:szCs w:val="30"/>
              </w:rPr>
              <w:t>19/52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หมู่ </w:t>
            </w:r>
            <w:r w:rsidR="00E12444">
              <w:rPr>
                <w:rFonts w:ascii="Angsana New" w:hAnsi="Angsana New"/>
                <w:sz w:val="30"/>
                <w:szCs w:val="30"/>
              </w:rPr>
              <w:t>7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ตำบลบางโฉลง อำเภอบางพลี จังหวัดสมุทรปราการ</w:t>
            </w:r>
          </w:p>
          <w:p w14:paraId="7B91A34F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</w:tbl>
    <w:p w14:paraId="4A4A4D02" w14:textId="77777777" w:rsidR="005160E7" w:rsidRPr="00B6065E" w:rsidRDefault="005160E7" w:rsidP="005160E7">
      <w:pPr>
        <w:jc w:val="thaiDistribute"/>
        <w:rPr>
          <w:rFonts w:ascii="Angsana New" w:hAnsi="Angsana New"/>
          <w:sz w:val="30"/>
          <w:szCs w:val="30"/>
        </w:rPr>
      </w:pPr>
    </w:p>
    <w:p w14:paraId="05D77685" w14:textId="16434216" w:rsidR="005160E7" w:rsidRPr="001130DA" w:rsidRDefault="005160E7" w:rsidP="001B5147">
      <w:pPr>
        <w:pStyle w:val="block"/>
        <w:spacing w:after="0" w:line="240" w:lineRule="atLeast"/>
        <w:ind w:left="450" w:right="-45"/>
        <w:jc w:val="thaiDistribute"/>
        <w:rPr>
          <w:rFonts w:ascii="Angsana New" w:hAnsi="Angsana New" w:cs="Angsana New"/>
          <w:sz w:val="30"/>
          <w:szCs w:val="30"/>
          <w:rtl/>
          <w:cs/>
          <w:lang w:bidi="th-TH"/>
        </w:rPr>
      </w:pPr>
      <w:r w:rsidRPr="001130DA">
        <w:rPr>
          <w:rFonts w:ascii="Angsana New" w:hAnsi="Angsana New" w:cs="Angsana New"/>
          <w:sz w:val="30"/>
          <w:szCs w:val="30"/>
          <w:cs/>
          <w:lang w:bidi="th-TH"/>
        </w:rPr>
        <w:t xml:space="preserve">ผู้ถือหุ้นรายใหญ่ในระหว่างปีได้แก่ กลุ่มวงศาสุทธิกุล </w:t>
      </w:r>
      <w:r w:rsidRPr="001130DA">
        <w:rPr>
          <w:rFonts w:ascii="Angsana New" w:hAnsi="Angsana New" w:cs="Angsana New"/>
          <w:sz w:val="30"/>
          <w:szCs w:val="30"/>
        </w:rPr>
        <w:t>(</w:t>
      </w:r>
      <w:r w:rsidRPr="001130DA">
        <w:rPr>
          <w:rFonts w:ascii="Angsana New" w:hAnsi="Angsana New" w:cs="Angsana New"/>
          <w:sz w:val="30"/>
          <w:szCs w:val="30"/>
          <w:cs/>
          <w:lang w:bidi="th-TH"/>
        </w:rPr>
        <w:t>ถือหุ้น</w:t>
      </w:r>
      <w:r w:rsidRPr="00E51F07">
        <w:rPr>
          <w:rFonts w:ascii="Angsana New" w:hAnsi="Angsana New" w:cs="Angsana New"/>
          <w:sz w:val="30"/>
          <w:szCs w:val="30"/>
          <w:cs/>
          <w:lang w:bidi="th-TH"/>
        </w:rPr>
        <w:t xml:space="preserve">ร้อยละ </w:t>
      </w:r>
      <w:r w:rsidR="003E2569" w:rsidRPr="00E51F07">
        <w:rPr>
          <w:rFonts w:ascii="Angsana New" w:hAnsi="Angsana New" w:cs="Angsana New"/>
          <w:sz w:val="30"/>
          <w:szCs w:val="30"/>
        </w:rPr>
        <w:t>22</w:t>
      </w:r>
      <w:r w:rsidR="00990D5B" w:rsidRPr="00E51F07">
        <w:rPr>
          <w:rFonts w:ascii="Angsana New" w:hAnsi="Angsana New" w:cs="Angsana New"/>
          <w:sz w:val="30"/>
          <w:szCs w:val="30"/>
          <w:lang w:val="en-US"/>
        </w:rPr>
        <w:t>.4</w:t>
      </w:r>
      <w:r w:rsidR="000D11A7" w:rsidRPr="00E51F07">
        <w:rPr>
          <w:rFonts w:ascii="Angsana New" w:hAnsi="Angsana New" w:cs="Angsana New"/>
          <w:sz w:val="30"/>
          <w:szCs w:val="30"/>
        </w:rPr>
        <w:t>2</w:t>
      </w:r>
      <w:r w:rsidRPr="00E51F07">
        <w:rPr>
          <w:rFonts w:ascii="Angsana New" w:hAnsi="Angsana New" w:cs="Angsana New"/>
          <w:sz w:val="30"/>
          <w:szCs w:val="30"/>
        </w:rPr>
        <w:t xml:space="preserve">) </w:t>
      </w:r>
      <w:r w:rsidRPr="00E51F07">
        <w:rPr>
          <w:rFonts w:ascii="Angsana New" w:hAnsi="Angsana New" w:cs="Angsana New"/>
          <w:sz w:val="30"/>
          <w:szCs w:val="30"/>
          <w:cs/>
          <w:lang w:bidi="th-TH"/>
        </w:rPr>
        <w:t xml:space="preserve">และกลุ่มวรประทีป </w:t>
      </w:r>
      <w:r w:rsidRPr="00E51F07">
        <w:rPr>
          <w:rFonts w:ascii="Angsana New" w:hAnsi="Angsana New" w:cs="Angsana New"/>
          <w:sz w:val="30"/>
          <w:szCs w:val="30"/>
        </w:rPr>
        <w:t>(</w:t>
      </w:r>
      <w:r w:rsidRPr="00E51F07">
        <w:rPr>
          <w:rFonts w:ascii="Angsana New" w:hAnsi="Angsana New" w:cs="Angsana New"/>
          <w:sz w:val="30"/>
          <w:szCs w:val="30"/>
          <w:cs/>
          <w:lang w:bidi="th-TH"/>
        </w:rPr>
        <w:t xml:space="preserve">ถือหุ้นร้อยละ </w:t>
      </w:r>
      <w:r w:rsidR="003E2569" w:rsidRPr="00E51F07">
        <w:rPr>
          <w:rFonts w:ascii="Angsana New" w:hAnsi="Angsana New" w:cs="Angsana New"/>
          <w:sz w:val="30"/>
          <w:szCs w:val="30"/>
        </w:rPr>
        <w:t>1</w:t>
      </w:r>
      <w:r w:rsidR="000D11A7" w:rsidRPr="00E51F07">
        <w:rPr>
          <w:rFonts w:ascii="Angsana New" w:hAnsi="Angsana New" w:cs="Angsana New"/>
          <w:sz w:val="30"/>
          <w:szCs w:val="30"/>
          <w:lang w:bidi="th-TH"/>
        </w:rPr>
        <w:t>6</w:t>
      </w:r>
      <w:r w:rsidR="003E2569" w:rsidRPr="00E51F07">
        <w:rPr>
          <w:rFonts w:ascii="Angsana New" w:hAnsi="Angsana New" w:cs="Angsana New"/>
          <w:sz w:val="30"/>
          <w:szCs w:val="30"/>
        </w:rPr>
        <w:t>.</w:t>
      </w:r>
      <w:r w:rsidR="000D11A7" w:rsidRPr="00E51F07">
        <w:rPr>
          <w:rFonts w:ascii="Angsana New" w:hAnsi="Angsana New" w:cs="Angsana New"/>
          <w:sz w:val="30"/>
          <w:szCs w:val="30"/>
        </w:rPr>
        <w:t>00</w:t>
      </w:r>
      <w:r w:rsidRPr="00E51F07">
        <w:rPr>
          <w:rFonts w:ascii="Angsana New" w:hAnsi="Angsana New" w:cs="Angsana New"/>
          <w:sz w:val="30"/>
          <w:szCs w:val="30"/>
        </w:rPr>
        <w:t>)</w:t>
      </w:r>
    </w:p>
    <w:p w14:paraId="35EA86B0" w14:textId="77777777" w:rsidR="007C0ACF" w:rsidRPr="00647813" w:rsidRDefault="007C0ACF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013DD486" w14:textId="367E63C7" w:rsidR="00D74E7D" w:rsidRDefault="00DA2BFE" w:rsidP="001B5147">
      <w:pPr>
        <w:ind w:left="450"/>
        <w:jc w:val="thaiDistribute"/>
        <w:rPr>
          <w:rFonts w:ascii="Angsana New" w:hAnsi="Angsana New"/>
          <w:spacing w:val="-2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บริษัท</w:t>
      </w:r>
      <w:r w:rsidR="005128DE" w:rsidRPr="00647813">
        <w:rPr>
          <w:rFonts w:ascii="Angsana New" w:hAnsi="Angsana New"/>
          <w:sz w:val="30"/>
          <w:szCs w:val="30"/>
          <w:cs/>
        </w:rPr>
        <w:t xml:space="preserve">และบริษัทย่อย (“กลุ่มบริษัท”) </w:t>
      </w:r>
      <w:r w:rsidRPr="00647813">
        <w:rPr>
          <w:rFonts w:ascii="Angsana New" w:hAnsi="Angsana New"/>
          <w:sz w:val="30"/>
          <w:szCs w:val="30"/>
          <w:cs/>
        </w:rPr>
        <w:t>ดำเนินธุรกิจหลักเกี่ยวกับยางพาราครบวงจร ครอบคลุมตั้งแต่ธุรกิจปลูกสวนยางพาราในประเทศไทย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ผลิตและจำหน่ายวัตถุดิบจากยางพารา ได้แก่ น้ำยางข้น ธุรกิจผลิตและจำหน่ายเส้นด้ายยางยืด ที่นอนยางพารา</w:t>
      </w:r>
      <w:r w:rsidR="00476B08">
        <w:rPr>
          <w:rFonts w:ascii="Angsana New" w:hAnsi="Angsana New" w:hint="cs"/>
          <w:sz w:val="30"/>
          <w:szCs w:val="30"/>
          <w:cs/>
        </w:rPr>
        <w:t>และถุงมือยาง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="005160E7" w:rsidRPr="00647813">
        <w:rPr>
          <w:rFonts w:ascii="Angsana New" w:hAnsi="Angsana New"/>
          <w:sz w:val="30"/>
          <w:szCs w:val="30"/>
          <w:cs/>
        </w:rPr>
        <w:t>โดย</w:t>
      </w:r>
      <w:r w:rsidRPr="00647813">
        <w:rPr>
          <w:rFonts w:ascii="Angsana New" w:hAnsi="Angsana New"/>
          <w:sz w:val="30"/>
          <w:szCs w:val="30"/>
          <w:cs/>
        </w:rPr>
        <w:t>รายละเอียดของบริษัท</w:t>
      </w:r>
      <w:r w:rsidR="00D8076D">
        <w:rPr>
          <w:rFonts w:ascii="Angsana New" w:hAnsi="Angsana New" w:hint="cs"/>
          <w:sz w:val="30"/>
          <w:szCs w:val="30"/>
          <w:cs/>
        </w:rPr>
        <w:t>ร่วม</w:t>
      </w:r>
      <w:r w:rsidRPr="00647813">
        <w:rPr>
          <w:rFonts w:ascii="Angsana New" w:hAnsi="Angsana New"/>
          <w:sz w:val="30"/>
          <w:szCs w:val="30"/>
          <w:cs/>
        </w:rPr>
        <w:t>และบริษัท</w:t>
      </w:r>
      <w:r w:rsidR="00D8076D">
        <w:rPr>
          <w:rFonts w:ascii="Angsana New" w:hAnsi="Angsana New" w:hint="cs"/>
          <w:spacing w:val="-2"/>
          <w:sz w:val="30"/>
          <w:szCs w:val="30"/>
          <w:cs/>
        </w:rPr>
        <w:t>ย่อย</w:t>
      </w:r>
      <w:r w:rsidRPr="00647813">
        <w:rPr>
          <w:rFonts w:ascii="Angsana New" w:hAnsi="Angsana New"/>
          <w:spacing w:val="-2"/>
          <w:sz w:val="30"/>
          <w:szCs w:val="30"/>
          <w:cs/>
        </w:rPr>
        <w:t xml:space="preserve"> ณ วันที่ </w:t>
      </w:r>
      <w:r w:rsidRPr="00647813">
        <w:rPr>
          <w:rFonts w:ascii="Angsana New" w:hAnsi="Angsana New"/>
          <w:spacing w:val="-2"/>
          <w:sz w:val="30"/>
          <w:szCs w:val="30"/>
        </w:rPr>
        <w:t xml:space="preserve">31 </w:t>
      </w:r>
      <w:r w:rsidRPr="00647813">
        <w:rPr>
          <w:rFonts w:ascii="Angsana New" w:hAnsi="Angsana New"/>
          <w:spacing w:val="-2"/>
          <w:sz w:val="30"/>
          <w:szCs w:val="30"/>
          <w:cs/>
        </w:rPr>
        <w:t xml:space="preserve">ธันวาคม </w:t>
      </w:r>
      <w:r w:rsidR="00BD16C1" w:rsidRPr="00647813">
        <w:rPr>
          <w:rFonts w:ascii="Angsana New" w:hAnsi="Angsana New"/>
          <w:spacing w:val="-2"/>
          <w:sz w:val="30"/>
          <w:szCs w:val="30"/>
        </w:rPr>
        <w:t>256</w:t>
      </w:r>
      <w:r w:rsidR="005757CE">
        <w:rPr>
          <w:rFonts w:ascii="Angsana New" w:hAnsi="Angsana New"/>
          <w:spacing w:val="-2"/>
          <w:sz w:val="30"/>
          <w:szCs w:val="30"/>
        </w:rPr>
        <w:t>4</w:t>
      </w:r>
      <w:r w:rsidR="00BD16C1" w:rsidRPr="00647813">
        <w:rPr>
          <w:rFonts w:ascii="Angsana New" w:hAnsi="Angsana New"/>
          <w:spacing w:val="-2"/>
          <w:sz w:val="30"/>
          <w:szCs w:val="30"/>
        </w:rPr>
        <w:t xml:space="preserve"> </w:t>
      </w:r>
      <w:r w:rsidR="00BD16C1" w:rsidRPr="00647813">
        <w:rPr>
          <w:rFonts w:ascii="Angsana New" w:hAnsi="Angsana New"/>
          <w:spacing w:val="-2"/>
          <w:sz w:val="30"/>
          <w:szCs w:val="30"/>
          <w:cs/>
        </w:rPr>
        <w:t xml:space="preserve">และ </w:t>
      </w:r>
      <w:r w:rsidR="00BD16C1" w:rsidRPr="00647813">
        <w:rPr>
          <w:rFonts w:ascii="Angsana New" w:hAnsi="Angsana New"/>
          <w:spacing w:val="-2"/>
          <w:sz w:val="30"/>
          <w:szCs w:val="30"/>
        </w:rPr>
        <w:t>256</w:t>
      </w:r>
      <w:r w:rsidR="005757CE">
        <w:rPr>
          <w:rFonts w:ascii="Angsana New" w:hAnsi="Angsana New"/>
          <w:spacing w:val="-2"/>
          <w:sz w:val="30"/>
          <w:szCs w:val="30"/>
        </w:rPr>
        <w:t xml:space="preserve">3 </w:t>
      </w:r>
      <w:r w:rsidRPr="00647813">
        <w:rPr>
          <w:rFonts w:ascii="Angsana New" w:hAnsi="Angsana New"/>
          <w:spacing w:val="-2"/>
          <w:sz w:val="30"/>
          <w:szCs w:val="30"/>
          <w:cs/>
        </w:rPr>
        <w:t>ได้เปิดเผยไว้ใน</w:t>
      </w:r>
      <w:r w:rsidRPr="00A16828">
        <w:rPr>
          <w:rFonts w:ascii="Angsana New" w:hAnsi="Angsana New"/>
          <w:spacing w:val="-2"/>
          <w:sz w:val="30"/>
          <w:szCs w:val="30"/>
          <w:cs/>
        </w:rPr>
        <w:t xml:space="preserve">หมายเหตุประกอบงบการเงินข้อ </w:t>
      </w:r>
      <w:r w:rsidR="00696746" w:rsidRPr="00A16828">
        <w:rPr>
          <w:rFonts w:ascii="Angsana New" w:hAnsi="Angsana New"/>
          <w:spacing w:val="-2"/>
          <w:sz w:val="30"/>
          <w:szCs w:val="30"/>
        </w:rPr>
        <w:t>10</w:t>
      </w:r>
      <w:r w:rsidRPr="00A16828">
        <w:rPr>
          <w:rFonts w:ascii="Angsana New" w:hAnsi="Angsana New"/>
          <w:spacing w:val="-2"/>
          <w:sz w:val="30"/>
          <w:szCs w:val="30"/>
        </w:rPr>
        <w:t xml:space="preserve"> </w:t>
      </w:r>
      <w:r w:rsidRPr="00A16828">
        <w:rPr>
          <w:rFonts w:ascii="Angsana New" w:hAnsi="Angsana New"/>
          <w:spacing w:val="-2"/>
          <w:sz w:val="30"/>
          <w:szCs w:val="30"/>
          <w:cs/>
        </w:rPr>
        <w:t>และ</w:t>
      </w:r>
      <w:r w:rsidR="003114B3" w:rsidRPr="00A16828">
        <w:rPr>
          <w:rFonts w:ascii="Angsana New" w:hAnsi="Angsana New"/>
          <w:spacing w:val="-2"/>
          <w:sz w:val="30"/>
          <w:szCs w:val="30"/>
        </w:rPr>
        <w:t xml:space="preserve"> 1</w:t>
      </w:r>
      <w:r w:rsidR="00696746" w:rsidRPr="00A16828">
        <w:rPr>
          <w:rFonts w:ascii="Angsana New" w:hAnsi="Angsana New"/>
          <w:spacing w:val="-2"/>
          <w:sz w:val="30"/>
          <w:szCs w:val="30"/>
        </w:rPr>
        <w:t>1</w:t>
      </w:r>
      <w:r w:rsidR="00D74E7D">
        <w:rPr>
          <w:rFonts w:ascii="Angsana New" w:hAnsi="Angsana New"/>
          <w:spacing w:val="-2"/>
          <w:sz w:val="30"/>
          <w:szCs w:val="30"/>
        </w:rPr>
        <w:br w:type="page"/>
      </w:r>
    </w:p>
    <w:p w14:paraId="1F562539" w14:textId="391DEAF3" w:rsidR="00DA2BFE" w:rsidRPr="00F269DE" w:rsidRDefault="00DA2BFE" w:rsidP="00392B70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269DE">
        <w:rPr>
          <w:rFonts w:ascii="Angsana New" w:hAnsi="Angsana New"/>
          <w:b/>
          <w:bCs/>
          <w:sz w:val="30"/>
          <w:szCs w:val="30"/>
          <w:cs/>
        </w:rPr>
        <w:lastRenderedPageBreak/>
        <w:t>เกณฑ์การจัดทำงบการเงิน</w:t>
      </w:r>
    </w:p>
    <w:p w14:paraId="438FCA8D" w14:textId="77777777" w:rsidR="00DA2BFE" w:rsidRPr="00F269DE" w:rsidRDefault="00DA2BFE" w:rsidP="00FE71CD">
      <w:pPr>
        <w:ind w:right="-45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7E5A6201" w14:textId="47A63D93" w:rsidR="00DA2BFE" w:rsidRPr="00F269DE" w:rsidRDefault="00DA2BFE" w:rsidP="00D62C2A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="00696746" w:rsidRPr="00F269DE">
        <w:rPr>
          <w:rFonts w:ascii="Angsana New" w:hAnsi="Angsana New"/>
          <w:sz w:val="30"/>
          <w:szCs w:val="30"/>
        </w:rPr>
        <w:t xml:space="preserve"> </w:t>
      </w:r>
      <w:r w:rsidR="00696746" w:rsidRPr="00F269DE">
        <w:rPr>
          <w:rFonts w:ascii="Angsana New" w:hAnsi="Angsana New"/>
          <w:sz w:val="30"/>
          <w:szCs w:val="30"/>
          <w:cs/>
        </w:rPr>
        <w:t>งบการเงินนี้นำเสนอเป็นเงินบาทซึ่งเป็นสกุลเงินที่ใช้ในการดำเนินงานของบริษัท นโยบายการบัญชีที่เปิดเผยในหมายเหตุแต่ละข้อได้ถือปฏิบัติโดยสม่ำเสมอสำหรับงบการเงินทุกรอบระยะเวลาที่รายงาน</w:t>
      </w:r>
    </w:p>
    <w:p w14:paraId="36E040A1" w14:textId="77777777" w:rsidR="00CD02AF" w:rsidRPr="00F269DE" w:rsidRDefault="00CD02AF" w:rsidP="00D62C2A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1CE26668" w14:textId="48BCA471" w:rsidR="00F203CA" w:rsidRPr="00F269DE" w:rsidRDefault="00FE71CD" w:rsidP="00831CF2">
      <w:pPr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ผู้บริหารใช้วิจารณญาณ</w:t>
      </w:r>
      <w:r w:rsidRPr="00F269DE">
        <w:rPr>
          <w:rFonts w:ascii="Angsana New" w:hAnsi="Angsana New"/>
          <w:sz w:val="30"/>
          <w:szCs w:val="30"/>
        </w:rPr>
        <w:t xml:space="preserve"> </w:t>
      </w:r>
      <w:r w:rsidRPr="00F269DE">
        <w:rPr>
          <w:rFonts w:ascii="Angsana New" w:hAnsi="Angsana New"/>
          <w:sz w:val="30"/>
          <w:szCs w:val="30"/>
          <w:cs/>
        </w:rPr>
        <w:t>การประมาณการและข้อสมมติหลายประการ ซึ่งมีผลกระทบต่อการปฏิบัติตามนโยบายการบัญชีของกลุ่มบริษัท/บริษัท ทั้งนี้ ผลที่เกิดขึ้นจริงอาจแตกต่างจากที่ประมาณการไว้ ประมาณการและข้อสมมติที่ใช้ในการจัดทำงบการเงินซึ่งเปิดเผยในหมายเหตุแต่ละข้อจะได้รับการทบทวนอย่างต่อเนื่อง  การปรับประมาณการทางบัญชีจะบันทึกโดยวิธีเปลี่ยนทันทีเป็นต้น</w:t>
      </w:r>
      <w:r w:rsidRPr="00F269DE">
        <w:rPr>
          <w:rFonts w:ascii="Angsana New" w:hAnsi="Angsana New" w:hint="cs"/>
          <w:sz w:val="30"/>
          <w:szCs w:val="30"/>
          <w:cs/>
        </w:rPr>
        <w:t>ไป</w:t>
      </w:r>
    </w:p>
    <w:p w14:paraId="0FF48CEE" w14:textId="77777777" w:rsidR="004C47D4" w:rsidRPr="00F269DE" w:rsidRDefault="004C47D4" w:rsidP="00FE71CD">
      <w:pPr>
        <w:jc w:val="thaiDistribute"/>
        <w:rPr>
          <w:rFonts w:ascii="Angsana New" w:hAnsi="Angsana New"/>
          <w:sz w:val="30"/>
          <w:szCs w:val="30"/>
          <w:cs/>
          <w:lang w:val="th-TH" w:eastAsia="x-none"/>
        </w:rPr>
      </w:pPr>
    </w:p>
    <w:p w14:paraId="7596118A" w14:textId="77777777" w:rsidR="00CF52B2" w:rsidRPr="00F269DE" w:rsidRDefault="00CF52B2" w:rsidP="001378EC">
      <w:pPr>
        <w:numPr>
          <w:ilvl w:val="0"/>
          <w:numId w:val="1"/>
        </w:numPr>
        <w:tabs>
          <w:tab w:val="clear" w:pos="430"/>
          <w:tab w:val="num" w:pos="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269DE">
        <w:rPr>
          <w:rFonts w:ascii="Angsana New" w:hAnsi="Angsana New"/>
          <w:b/>
          <w:bCs/>
          <w:sz w:val="30"/>
          <w:szCs w:val="30"/>
          <w:cs/>
        </w:rPr>
        <w:t xml:space="preserve">การเปลี่ยนแปลงนโยบายการบัญชี  </w:t>
      </w:r>
    </w:p>
    <w:p w14:paraId="192BD173" w14:textId="77777777" w:rsidR="00CF52B2" w:rsidRPr="00F269DE" w:rsidRDefault="00CF52B2" w:rsidP="00CF52B2">
      <w:pPr>
        <w:ind w:left="540"/>
        <w:jc w:val="thaiDistribute"/>
        <w:rPr>
          <w:rFonts w:ascii="Angsana New" w:hAnsi="Angsana New"/>
          <w:sz w:val="30"/>
          <w:szCs w:val="30"/>
          <w:cs/>
          <w:lang w:val="th-TH" w:eastAsia="x-none"/>
        </w:rPr>
      </w:pPr>
    </w:p>
    <w:p w14:paraId="0E92E818" w14:textId="77777777" w:rsidR="00696746" w:rsidRPr="00F269DE" w:rsidRDefault="00696746" w:rsidP="00696746">
      <w:pPr>
        <w:tabs>
          <w:tab w:val="left" w:pos="990"/>
        </w:tabs>
        <w:autoSpaceDE w:val="0"/>
        <w:autoSpaceDN w:val="0"/>
        <w:adjustRightInd w:val="0"/>
        <w:ind w:left="450"/>
        <w:jc w:val="thaiDistribute"/>
        <w:rPr>
          <w:rFonts w:ascii="Angsana New" w:hAnsi="Angsana New"/>
          <w:i/>
          <w:iCs/>
          <w:sz w:val="30"/>
          <w:szCs w:val="30"/>
        </w:rPr>
      </w:pPr>
      <w:r w:rsidRPr="00F269DE">
        <w:rPr>
          <w:rFonts w:ascii="Angsana New" w:hAnsi="Angsana New"/>
          <w:i/>
          <w:iCs/>
          <w:sz w:val="30"/>
          <w:szCs w:val="30"/>
          <w:cs/>
        </w:rPr>
        <w:t xml:space="preserve">คำนิยามของธุรกิจและการทดสอบการกระจุกตัว </w:t>
      </w:r>
    </w:p>
    <w:p w14:paraId="34DEAC9F" w14:textId="77777777" w:rsidR="00696746" w:rsidRPr="00F269DE" w:rsidRDefault="00696746" w:rsidP="00696746">
      <w:pPr>
        <w:tabs>
          <w:tab w:val="left" w:pos="990"/>
        </w:tabs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30"/>
          <w:szCs w:val="30"/>
        </w:rPr>
      </w:pPr>
    </w:p>
    <w:p w14:paraId="5D9129AD" w14:textId="09A52CF1" w:rsidR="00696746" w:rsidRPr="00F269DE" w:rsidRDefault="00696746" w:rsidP="00DB4870">
      <w:pPr>
        <w:tabs>
          <w:tab w:val="left" w:pos="990"/>
        </w:tabs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ตั้งแต่วันที่ </w:t>
      </w:r>
      <w:r w:rsidRPr="00F269DE">
        <w:rPr>
          <w:rFonts w:ascii="Angsana New" w:hAnsi="Angsana New"/>
          <w:sz w:val="30"/>
          <w:szCs w:val="30"/>
        </w:rPr>
        <w:t>1</w:t>
      </w:r>
      <w:r w:rsidRPr="00F269DE">
        <w:rPr>
          <w:rFonts w:ascii="Angsana New" w:hAnsi="Angsana New"/>
          <w:sz w:val="30"/>
          <w:szCs w:val="30"/>
          <w:cs/>
        </w:rPr>
        <w:t xml:space="preserve"> มกราคม </w:t>
      </w:r>
      <w:r w:rsidRPr="00F269DE">
        <w:rPr>
          <w:rFonts w:ascii="Angsana New" w:hAnsi="Angsana New"/>
          <w:sz w:val="30"/>
          <w:szCs w:val="30"/>
        </w:rPr>
        <w:t>2564</w:t>
      </w:r>
      <w:r w:rsidRPr="00F269DE">
        <w:rPr>
          <w:rFonts w:ascii="Angsana New" w:hAnsi="Angsana New"/>
          <w:sz w:val="30"/>
          <w:szCs w:val="30"/>
          <w:cs/>
        </w:rPr>
        <w:t xml:space="preserve"> กลุ่มบริษัท/บริษัทได้ถือปฏิบัติตามการปรับปรุง </w:t>
      </w:r>
      <w:r w:rsidRPr="00F269DE">
        <w:rPr>
          <w:rFonts w:ascii="Angsana New" w:hAnsi="Angsana New"/>
          <w:sz w:val="30"/>
          <w:szCs w:val="30"/>
        </w:rPr>
        <w:t xml:space="preserve">TFRS </w:t>
      </w:r>
      <w:r w:rsidRPr="00F269DE">
        <w:rPr>
          <w:rFonts w:ascii="Angsana New" w:hAnsi="Angsana New"/>
          <w:sz w:val="30"/>
          <w:szCs w:val="30"/>
          <w:cs/>
        </w:rPr>
        <w:t>3 เรื่อง คำนิยามของธุรกิจ ซึ่งได้อธิบายคำนิยามของธุรกิจให้ชัดเจนยิ่งขึ้น และให้แนวทางในการประเมินว่ารายการเป็นการรวมธุรกิจหรือไม่ นอกจากนี้ การปรับปรุงได้เพิ่มทางเลือกในการใช้วิธีการทดสอบการกระจุกตัว (</w:t>
      </w:r>
      <w:r w:rsidRPr="00F269DE">
        <w:rPr>
          <w:rFonts w:ascii="Angsana New" w:hAnsi="Angsana New"/>
          <w:sz w:val="30"/>
          <w:szCs w:val="30"/>
        </w:rPr>
        <w:t xml:space="preserve">concentration test) </w:t>
      </w:r>
      <w:r w:rsidRPr="00F269DE">
        <w:rPr>
          <w:rFonts w:ascii="Angsana New" w:hAnsi="Angsana New"/>
          <w:sz w:val="30"/>
          <w:szCs w:val="30"/>
          <w:cs/>
        </w:rPr>
        <w:t>ซึ่งเป็นการประเมินอย่างง่ายโดยจะถือว่ากลุ่มของกระบวนการและสินทรัพย์ที่ได้มาเป็นการซื้อสินทรัพย์ แทนที่จะเป็นการซื้อธุรกิจ หากมูลค่ายุติธรรมเกือบทั้งหมดของสินทรัพย์ที่ได้รับมากระจุกตัวที่สินทรัพย์ใดสินทรัพย์หนึ่ง หรือที่กลุ่มของสินทรัพย์ที่ระบุได้ที่มีลักษณะคล้ายคลึงกัน กลุ่มบริษัท/บริษัทได้ถือปฏิบัติตามการปรับปรุงกับรายการซื้อที่เกิดขึ้นในหรือหลังวันที่</w:t>
      </w:r>
      <w:r w:rsidR="00DE55AB" w:rsidRPr="00F269DE">
        <w:rPr>
          <w:rFonts w:ascii="Angsana New" w:hAnsi="Angsana New" w:hint="cs"/>
          <w:sz w:val="30"/>
          <w:szCs w:val="30"/>
          <w:cs/>
        </w:rPr>
        <w:t xml:space="preserve"> </w:t>
      </w:r>
      <w:r w:rsidR="00DB4870" w:rsidRPr="00F269DE">
        <w:rPr>
          <w:rFonts w:ascii="Angsana New" w:hAnsi="Angsana New"/>
          <w:sz w:val="30"/>
          <w:szCs w:val="30"/>
          <w:cs/>
        </w:rPr>
        <w:br/>
      </w:r>
      <w:r w:rsidR="00DE55AB" w:rsidRPr="00F269DE">
        <w:rPr>
          <w:rFonts w:ascii="Angsana New" w:hAnsi="Angsana New"/>
          <w:sz w:val="30"/>
          <w:szCs w:val="30"/>
        </w:rPr>
        <w:t>1</w:t>
      </w:r>
      <w:r w:rsidR="00DE55AB" w:rsidRPr="00F269DE">
        <w:rPr>
          <w:rFonts w:ascii="Angsana New" w:hAnsi="Angsana New" w:hint="cs"/>
          <w:sz w:val="30"/>
          <w:szCs w:val="30"/>
          <w:cs/>
        </w:rPr>
        <w:t xml:space="preserve"> มกรา</w:t>
      </w:r>
      <w:r w:rsidRPr="00F269DE">
        <w:rPr>
          <w:rFonts w:ascii="Angsana New" w:hAnsi="Angsana New"/>
          <w:sz w:val="30"/>
          <w:szCs w:val="30"/>
          <w:cs/>
        </w:rPr>
        <w:t xml:space="preserve">คม </w:t>
      </w:r>
      <w:r w:rsidRPr="00F269DE">
        <w:rPr>
          <w:rFonts w:ascii="Angsana New" w:hAnsi="Angsana New"/>
          <w:sz w:val="30"/>
          <w:szCs w:val="30"/>
        </w:rPr>
        <w:t xml:space="preserve">2564 </w:t>
      </w:r>
    </w:p>
    <w:p w14:paraId="24F8AA7D" w14:textId="77777777" w:rsidR="00696746" w:rsidRPr="00F269DE" w:rsidRDefault="00696746" w:rsidP="00696746">
      <w:pPr>
        <w:tabs>
          <w:tab w:val="left" w:pos="990"/>
        </w:tabs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30"/>
          <w:szCs w:val="30"/>
        </w:rPr>
      </w:pPr>
    </w:p>
    <w:p w14:paraId="72B152AD" w14:textId="44344ACD" w:rsidR="00696746" w:rsidRPr="00F269DE" w:rsidRDefault="00696746" w:rsidP="00696746">
      <w:pPr>
        <w:tabs>
          <w:tab w:val="left" w:pos="990"/>
        </w:tabs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ในเดือนเมษายน </w:t>
      </w:r>
      <w:r w:rsidRPr="00F269DE">
        <w:rPr>
          <w:rFonts w:ascii="Angsana New" w:hAnsi="Angsana New"/>
          <w:sz w:val="30"/>
          <w:szCs w:val="30"/>
        </w:rPr>
        <w:t>2564</w:t>
      </w:r>
      <w:r w:rsidRPr="00F269DE">
        <w:rPr>
          <w:rFonts w:ascii="Angsana New" w:hAnsi="Angsana New"/>
          <w:sz w:val="30"/>
          <w:szCs w:val="30"/>
          <w:cs/>
        </w:rPr>
        <w:t xml:space="preserve"> บริษัทซื้อ</w:t>
      </w:r>
      <w:r w:rsidR="00D85327" w:rsidRPr="00F269DE">
        <w:rPr>
          <w:rFonts w:ascii="Angsana New" w:hAnsi="Angsana New" w:hint="cs"/>
          <w:sz w:val="30"/>
          <w:szCs w:val="30"/>
          <w:cs/>
        </w:rPr>
        <w:t>สินทรัพย์ของ</w:t>
      </w:r>
      <w:r w:rsidRPr="00F269DE">
        <w:rPr>
          <w:rFonts w:ascii="Angsana New" w:hAnsi="Angsana New"/>
          <w:sz w:val="30"/>
          <w:szCs w:val="30"/>
          <w:cs/>
        </w:rPr>
        <w:t xml:space="preserve">บริษัท ฟีนิกส์รับเบอร์โปรดักส์ จำกัดโดยจ่ายเงินสดเป็นจำนวน </w:t>
      </w:r>
      <w:r w:rsidRPr="00F269DE">
        <w:rPr>
          <w:rFonts w:ascii="Angsana New" w:hAnsi="Angsana New"/>
          <w:sz w:val="30"/>
          <w:szCs w:val="30"/>
        </w:rPr>
        <w:t>40</w:t>
      </w:r>
      <w:r w:rsidRPr="00F269DE">
        <w:rPr>
          <w:rFonts w:ascii="Angsana New" w:hAnsi="Angsana New"/>
          <w:sz w:val="30"/>
          <w:szCs w:val="30"/>
          <w:cs/>
        </w:rPr>
        <w:t xml:space="preserve"> ล้านบาท โดยบริษัทดังกล่าวดำเนินธุรกิจหลักเกี่ยวกับการผลิตและจัดจำหน่ายถุงมือยาง และมีสินทรัพย์ที่ระบุได้ส่วนใหญ่เป็นอาคารและเครื่องจักร ทั้งนี้รายการดังกล่าวถูกรับรู้เป็นการซื้อสินทรัพย์แทนที่จะเป็นการซื้อธุรกิจเนื่องจากมูลค่ายุติธรรมเกือบทั้งหมดของสินทรัพย์ที่ได้รับมากระจุกตัวที่กลุ่มของสินทรัพย์ที่ระบุได้ที่มีลักษณะคล้ายคลึงกัน</w:t>
      </w:r>
    </w:p>
    <w:p w14:paraId="711087B3" w14:textId="77777777" w:rsidR="00CF52B2" w:rsidRPr="00F269DE" w:rsidRDefault="00CF52B2" w:rsidP="00CF52B2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</w:p>
    <w:p w14:paraId="7A232F37" w14:textId="77777777" w:rsidR="00D378E8" w:rsidRPr="00F269DE" w:rsidRDefault="00D378E8">
      <w:pPr>
        <w:jc w:val="left"/>
        <w:rPr>
          <w:rFonts w:ascii="Angsana New" w:hAnsi="Angsana New"/>
          <w:b/>
          <w:bCs/>
          <w:sz w:val="30"/>
          <w:szCs w:val="30"/>
          <w:cs/>
        </w:rPr>
      </w:pPr>
      <w:r w:rsidRPr="00F269DE"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7FCF1D69" w14:textId="6F8C72F6" w:rsidR="00DA2BFE" w:rsidRPr="00F269DE" w:rsidRDefault="00DA2BFE" w:rsidP="001378EC">
      <w:pPr>
        <w:numPr>
          <w:ilvl w:val="0"/>
          <w:numId w:val="1"/>
        </w:numPr>
        <w:tabs>
          <w:tab w:val="clear" w:pos="430"/>
          <w:tab w:val="num" w:pos="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269DE">
        <w:rPr>
          <w:rFonts w:ascii="Angsana New" w:hAnsi="Angsana New"/>
          <w:b/>
          <w:bCs/>
          <w:sz w:val="30"/>
          <w:szCs w:val="30"/>
          <w:cs/>
        </w:rPr>
        <w:lastRenderedPageBreak/>
        <w:t>นโยบายการบัญชีที่สำคัญ</w:t>
      </w:r>
      <w:r w:rsidR="00E94597" w:rsidRPr="00F269DE">
        <w:rPr>
          <w:rFonts w:ascii="Angsana New" w:hAnsi="Angsana New"/>
          <w:b/>
          <w:bCs/>
          <w:sz w:val="30"/>
          <w:szCs w:val="30"/>
        </w:rPr>
        <w:t xml:space="preserve"> </w:t>
      </w:r>
    </w:p>
    <w:p w14:paraId="75A81AB1" w14:textId="77777777" w:rsidR="00074EDC" w:rsidRPr="00F269DE" w:rsidRDefault="00074EDC" w:rsidP="00D378E8">
      <w:pPr>
        <w:widowControl w:val="0"/>
        <w:tabs>
          <w:tab w:val="left" w:pos="0"/>
        </w:tabs>
        <w:ind w:right="2"/>
        <w:jc w:val="thaiDistribute"/>
        <w:rPr>
          <w:rFonts w:ascii="Angsana New" w:hAnsi="Angsana New"/>
          <w:sz w:val="30"/>
          <w:szCs w:val="30"/>
        </w:rPr>
      </w:pPr>
    </w:p>
    <w:p w14:paraId="65D419A1" w14:textId="77777777" w:rsidR="00DA2BFE" w:rsidRPr="00F269DE" w:rsidRDefault="00DA2BFE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เกณฑ์ในการจัดทำงบการเงินรวม</w:t>
      </w:r>
    </w:p>
    <w:p w14:paraId="14E8177F" w14:textId="77777777" w:rsidR="00DA2BFE" w:rsidRPr="00F269DE" w:rsidRDefault="00DA2BFE" w:rsidP="00DA2BFE">
      <w:pPr>
        <w:widowControl w:val="0"/>
        <w:tabs>
          <w:tab w:val="left" w:pos="0"/>
        </w:tabs>
        <w:ind w:left="540" w:right="2"/>
        <w:jc w:val="thaiDistribute"/>
        <w:rPr>
          <w:rFonts w:ascii="Angsana New" w:hAnsi="Angsana New"/>
          <w:sz w:val="30"/>
          <w:szCs w:val="30"/>
        </w:rPr>
      </w:pPr>
    </w:p>
    <w:p w14:paraId="61EECFFE" w14:textId="1BA13AEC" w:rsidR="008E22C9" w:rsidRPr="00F269DE" w:rsidRDefault="00DA2BFE" w:rsidP="008E22C9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งบการเงินรวมประกอบด้วยงบการเงินของบร</w:t>
      </w:r>
      <w:r w:rsidR="008B0A06" w:rsidRPr="00F269DE">
        <w:rPr>
          <w:rFonts w:ascii="Angsana New" w:hAnsi="Angsana New"/>
          <w:sz w:val="30"/>
          <w:szCs w:val="30"/>
          <w:cs/>
        </w:rPr>
        <w:t>ิษัท</w:t>
      </w:r>
      <w:r w:rsidRPr="00F269DE">
        <w:rPr>
          <w:rFonts w:ascii="Angsana New" w:hAnsi="Angsana New"/>
          <w:sz w:val="30"/>
          <w:szCs w:val="30"/>
          <w:cs/>
        </w:rPr>
        <w:t xml:space="preserve">และบริษัทย่อย (รวมกันเรียกว่า </w:t>
      </w:r>
      <w:r w:rsidRPr="00F269DE">
        <w:rPr>
          <w:rFonts w:ascii="Angsana New" w:hAnsi="Angsana New"/>
          <w:sz w:val="30"/>
          <w:szCs w:val="30"/>
        </w:rPr>
        <w:t>“</w:t>
      </w:r>
      <w:r w:rsidRPr="00F269DE">
        <w:rPr>
          <w:rFonts w:ascii="Angsana New" w:hAnsi="Angsana New"/>
          <w:sz w:val="30"/>
          <w:szCs w:val="30"/>
          <w:cs/>
        </w:rPr>
        <w:t>กลุ่มบริษัท</w:t>
      </w:r>
      <w:r w:rsidRPr="00F269DE">
        <w:rPr>
          <w:rFonts w:ascii="Angsana New" w:hAnsi="Angsana New"/>
          <w:sz w:val="30"/>
          <w:szCs w:val="30"/>
        </w:rPr>
        <w:t>”</w:t>
      </w:r>
      <w:r w:rsidRPr="00F269DE">
        <w:rPr>
          <w:rFonts w:ascii="Angsana New" w:hAnsi="Angsana New"/>
          <w:sz w:val="30"/>
          <w:szCs w:val="30"/>
          <w:cs/>
        </w:rPr>
        <w:t xml:space="preserve">) </w:t>
      </w:r>
      <w:r w:rsidR="00930A5A" w:rsidRPr="00F269DE">
        <w:rPr>
          <w:rFonts w:ascii="Angsana New" w:hAnsi="Angsana New"/>
          <w:sz w:val="30"/>
          <w:szCs w:val="30"/>
          <w:cs/>
        </w:rPr>
        <w:t>และส่วนได้เสียของกลุ่มบริษัทในบริษัทร่วม</w:t>
      </w:r>
    </w:p>
    <w:p w14:paraId="46448B64" w14:textId="52984056" w:rsidR="00132298" w:rsidRPr="00F269DE" w:rsidRDefault="00132298" w:rsidP="0018382A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lang w:val="en-US"/>
        </w:rPr>
      </w:pPr>
    </w:p>
    <w:p w14:paraId="66EB2719" w14:textId="616DA44A" w:rsidR="0018382A" w:rsidRPr="00F269DE" w:rsidRDefault="0018382A" w:rsidP="0018382A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F269DE">
        <w:rPr>
          <w:rFonts w:ascii="Angsana New" w:hAnsi="Angsana New"/>
          <w:spacing w:val="-6"/>
          <w:sz w:val="30"/>
          <w:szCs w:val="30"/>
          <w:cs/>
        </w:rPr>
        <w:t>บริษัทย่อยเป็นกิจการที่อยู่ภายใต้การควบคุมของกลุ่มบริษัท  การควบคุมเกิดขึ้นเมื่อ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ผลกระทบต่อจำนวนเงินผลตอบแทนของกลุ่มบริษัท งบการเงินของบริษัทย่อยได้รวมอยู่ในงบการเงินรวมนับแต่วันที่มีการควบคุมจนถึงวันที่การควบคุมสิ้นสุดลง</w:t>
      </w:r>
    </w:p>
    <w:p w14:paraId="56D801BA" w14:textId="4C7DFECB" w:rsidR="00E94597" w:rsidRPr="00F269DE" w:rsidRDefault="00E94597" w:rsidP="009B4F78">
      <w:pPr>
        <w:pStyle w:val="BodyText2"/>
        <w:tabs>
          <w:tab w:val="left" w:pos="540"/>
        </w:tabs>
        <w:spacing w:line="240" w:lineRule="atLeast"/>
        <w:jc w:val="thaiDistribute"/>
        <w:rPr>
          <w:rFonts w:ascii="Angsana New" w:hAnsi="Angsana New"/>
          <w:spacing w:val="-6"/>
          <w:sz w:val="30"/>
          <w:szCs w:val="30"/>
          <w:cs/>
        </w:rPr>
      </w:pPr>
    </w:p>
    <w:p w14:paraId="19BF9197" w14:textId="77777777" w:rsidR="009B4F78" w:rsidRPr="00F269DE" w:rsidRDefault="009B4F78" w:rsidP="009B4F78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F269DE">
        <w:rPr>
          <w:rFonts w:ascii="Angsana New" w:hAnsi="Angsana New"/>
          <w:spacing w:val="-6"/>
          <w:sz w:val="30"/>
          <w:szCs w:val="30"/>
          <w:cs/>
        </w:rPr>
        <w:t xml:space="preserve">บริษัทร่วมเป็นกิจการที่กลุ่มบริษัทมีอิทธิพลอย่างมีนัยสำคัญโดยมีอำนาจเข้าไปมีส่วนร่วมในการตัดสินใจเกี่ยวกับนโยบายทางการเงินและการดำเนินงานแต่ไม่ถึงระดับที่จะควบคุมหรือควบคุมร่วมในนโยบายดังกล่าว  </w:t>
      </w:r>
    </w:p>
    <w:p w14:paraId="0B7FCC58" w14:textId="323B165C" w:rsidR="00E77AED" w:rsidRPr="00F269DE" w:rsidRDefault="00E77AED" w:rsidP="0018382A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</w:p>
    <w:p w14:paraId="0A768376" w14:textId="63E5D2A3" w:rsidR="00E94597" w:rsidRPr="00F269DE" w:rsidRDefault="00E94597" w:rsidP="0018382A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F269DE">
        <w:rPr>
          <w:rFonts w:ascii="Angsana New" w:hAnsi="Angsana New"/>
          <w:spacing w:val="-6"/>
          <w:sz w:val="30"/>
          <w:szCs w:val="30"/>
          <w:cs/>
        </w:rPr>
        <w:t>กลุ่มบริษัทรับรู้เงินลงทุนในบริษัทร่วมในงบการเงินรวมด้วยวิธีส่วนได้เสีย โดยรับรู้รายการเมื่อเริ่มแรกด้วยราคาทุนซึ่งรวมถึงต้นทุนการทำรายการ ภายหลังการรับรู้รายการเริ่มแรก เงินปันผลรับ  ส่วนแบ่งกำไรหรือขาดทุนและกำไรขาดทุนเบ็ดเสร็จอื่นของเงินลงทุนที่บันทึกตามวิธีส่วนได้เสียของกลุ่มบริษัท จะถูกบันทึกในงบการเงินรวม</w:t>
      </w:r>
      <w:r w:rsidR="009B4F78" w:rsidRPr="00F269DE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F269DE">
        <w:rPr>
          <w:rFonts w:ascii="Angsana New" w:hAnsi="Angsana New"/>
          <w:spacing w:val="-6"/>
          <w:sz w:val="30"/>
          <w:szCs w:val="30"/>
          <w:cs/>
        </w:rPr>
        <w:t>จนถึงวันที่ความมีอิทธิพลอย่างมีนัยสำคัญสิ้นสุดลง</w:t>
      </w:r>
    </w:p>
    <w:p w14:paraId="691A8628" w14:textId="1F3D7CBC" w:rsidR="00E94597" w:rsidRPr="00F269DE" w:rsidRDefault="00E94597" w:rsidP="0018382A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</w:p>
    <w:p w14:paraId="14E6F66A" w14:textId="3139D6A5" w:rsidR="00385473" w:rsidRPr="00F269DE" w:rsidRDefault="00385473" w:rsidP="0018382A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F269DE">
        <w:rPr>
          <w:rFonts w:ascii="Angsana New" w:hAnsi="Angsana New"/>
          <w:spacing w:val="-6"/>
          <w:sz w:val="30"/>
          <w:szCs w:val="30"/>
          <w:cs/>
        </w:rPr>
        <w:t>ยอดคงเหลือและรายการบัญชีระหว่างกิจการในกลุ่ม รวมถึงรายได้ หรือค่าใช้จ่ายที่ยังไม่เกิดขึ้นจริงซึ่งเป็นผลมาจากรายการระหว่างกิจการในกลุ่ม ถูกตัดรายการในการจัดทำงบการเงินรวม กำไรที่ยังไม่เกิดขึ้นจริงซึ่งเป็นผลมาจากรายการกับบริษัทร่วมถูกตัดรายการกับเงินลงทุนเท่าที่กลุ่มบริษัทมีส่วนได้เสียในกิจการที่ถูกลงทุนนั้น ขาดทุนที่ยังไม่เกิดขึ้นจริงถูกตัดรายการในลักษณะเดียวกับกำไรที่ยังไม่เกิดขึ้นจริง แต่เท่าที่เมื่อไม่มีหลักฐานการด้อยค่าเกิดขึ้น</w:t>
      </w:r>
    </w:p>
    <w:p w14:paraId="6AA4215C" w14:textId="77777777" w:rsidR="0018382A" w:rsidRPr="00F269DE" w:rsidRDefault="0018382A" w:rsidP="001378EC">
      <w:pPr>
        <w:pStyle w:val="BodyText2"/>
        <w:spacing w:line="240" w:lineRule="atLeast"/>
        <w:ind w:left="450" w:right="47"/>
        <w:jc w:val="thaiDistribute"/>
        <w:rPr>
          <w:rFonts w:ascii="Angsana New" w:hAnsi="Angsana New"/>
          <w:i/>
          <w:iCs/>
          <w:sz w:val="30"/>
          <w:szCs w:val="30"/>
          <w:cs/>
        </w:rPr>
      </w:pPr>
    </w:p>
    <w:p w14:paraId="04694E59" w14:textId="6647C6D7" w:rsidR="000C0DB0" w:rsidRPr="00F269DE" w:rsidRDefault="000C0DB0" w:rsidP="001378EC">
      <w:pPr>
        <w:pStyle w:val="BodyText2"/>
        <w:spacing w:line="240" w:lineRule="atLeast"/>
        <w:ind w:left="450" w:right="47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F269DE">
        <w:rPr>
          <w:rFonts w:ascii="Angsana New" w:hAnsi="Angsana New"/>
          <w:i/>
          <w:iCs/>
          <w:sz w:val="30"/>
          <w:szCs w:val="30"/>
          <w:cs/>
        </w:rPr>
        <w:t xml:space="preserve">การรวมธุรกิจ </w:t>
      </w:r>
    </w:p>
    <w:p w14:paraId="56EF517F" w14:textId="77777777" w:rsidR="000C0DB0" w:rsidRPr="00F269DE" w:rsidRDefault="000C0DB0" w:rsidP="001378EC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z w:val="30"/>
          <w:szCs w:val="30"/>
          <w:cs/>
          <w:lang w:eastAsia="en-US"/>
        </w:rPr>
      </w:pPr>
    </w:p>
    <w:p w14:paraId="3F872C6D" w14:textId="29A38A0B" w:rsidR="00F269DE" w:rsidRDefault="000C0DB0" w:rsidP="00D378E8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F269DE">
        <w:rPr>
          <w:rFonts w:ascii="Angsana New" w:hAnsi="Angsana New"/>
          <w:spacing w:val="-6"/>
          <w:sz w:val="30"/>
          <w:szCs w:val="30"/>
          <w:cs/>
        </w:rPr>
        <w:t xml:space="preserve">กลุ่มบริษัทบันทึกบัญชีสำหรับการรวมธุรกิจตามวิธีซื้อ </w:t>
      </w:r>
      <w:r w:rsidR="00900659" w:rsidRPr="00F269DE">
        <w:rPr>
          <w:rFonts w:ascii="Angsana New" w:hAnsi="Angsana New"/>
          <w:spacing w:val="-6"/>
          <w:sz w:val="30"/>
          <w:szCs w:val="30"/>
          <w:cs/>
        </w:rPr>
        <w:t>เมื่อกลุ่มบริษัทประเมินว่ากลุ่มของกิจกรรมและสินทรัพย์ที่ซื้อมานั้นประกอบด้วยปัจจัยนำเข้าและกระบวนการที่สำคัญเป็นอย่างน้อยซึ่งสามารถทำให้เกิดผลผลิตได้ โดยวันที่ซื้อกิจการคือวันที่อำนาจในการควบคุมนั้นได้ถูกโอนมาให้กลุ่มบริษัท ยกเว้นกรณีการรวมธุรกิจภายใต้การควบคุมเดียวกัน ทั้งนี้ ค่าใช้จ่ายที่เกี่ยวข้องกับการซื้อธุรกิจรับรู้เป็นค่าใช้จ่ายเมื่อเกิดขึ้น</w:t>
      </w:r>
      <w:r w:rsidR="00F269DE">
        <w:rPr>
          <w:rFonts w:ascii="Angsana New" w:hAnsi="Angsana New"/>
          <w:spacing w:val="-6"/>
          <w:sz w:val="30"/>
          <w:szCs w:val="30"/>
          <w:cs/>
        </w:rPr>
        <w:br w:type="page"/>
      </w:r>
    </w:p>
    <w:p w14:paraId="4974C330" w14:textId="659BA625" w:rsidR="00F033D3" w:rsidRPr="00F269DE" w:rsidRDefault="00F033D3" w:rsidP="00900659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F269DE">
        <w:rPr>
          <w:rFonts w:ascii="Angsana New" w:hAnsi="Angsana New"/>
          <w:spacing w:val="-6"/>
          <w:sz w:val="30"/>
          <w:szCs w:val="30"/>
          <w:cs/>
        </w:rPr>
        <w:lastRenderedPageBreak/>
        <w:t>กลุ่มบริษัทเลือกใช้วิธีการทดสอบการกระจุกตัว (concentration test) ซึ่งเป็นการประเมินอย่างง่ายโดยจะถือว่ากลุ่มของกิจกรรมและสินทรัพย์ที่ได้มาเป็นการซื้อสินทรัพย์แทนที่จะเป็นการซื้อธุรกิจ หากมูลค่ายุติธรรมเกือบทั้งหมดของสินทรัพย์ที่ได้รับมานั้นกระจุกตัวที่สินทรัพย์ใดสินทรัพย์หนึ่งหรือกระจุกตัวที่กลุ่มของสินทรัพย์ที่ระบุได้ที่มีลักษณะคล้ายคลึงกัน</w:t>
      </w:r>
    </w:p>
    <w:p w14:paraId="7DD0596B" w14:textId="22EC59C8" w:rsidR="00D438C9" w:rsidRPr="00F269DE" w:rsidRDefault="00D438C9" w:rsidP="001378EC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z w:val="30"/>
          <w:szCs w:val="30"/>
          <w:cs/>
          <w:lang w:eastAsia="en-US"/>
        </w:rPr>
      </w:pPr>
    </w:p>
    <w:p w14:paraId="22A5C164" w14:textId="3C5792E0" w:rsidR="009B4F78" w:rsidRPr="00F269DE" w:rsidRDefault="009B4F78" w:rsidP="009B4F78">
      <w:pPr>
        <w:autoSpaceDE w:val="0"/>
        <w:autoSpaceDN w:val="0"/>
        <w:adjustRightInd w:val="0"/>
        <w:ind w:left="450" w:right="58"/>
        <w:jc w:val="thaiDistribute"/>
        <w:rPr>
          <w:rFonts w:ascii="Angsana New" w:hAnsi="Angsana New"/>
          <w:spacing w:val="-6"/>
          <w:sz w:val="30"/>
          <w:szCs w:val="30"/>
          <w:cs/>
          <w:lang w:val="th-TH" w:eastAsia="x-none"/>
        </w:rPr>
      </w:pPr>
      <w:r w:rsidRPr="00F269DE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ค่าความนิยมถูกวัดมูลค่า ณ วันที่ซื้อ โดยวัดจากมูลค่ายุติธรรมของสิ่งตอบแทนที่โอนให้หักด้วยมูลค่ายุติธรรมสุทธิของสินทรัพย์ที่ระบุได้ที่ได้มาและหนี้สินที่รับมา กำไรจากการซื้อในราคาต่ำกว่ามูลค่ายุติธรรมรับรู้ในกำไรหรือขาดทุนทันที</w:t>
      </w:r>
    </w:p>
    <w:p w14:paraId="4BF8E8C0" w14:textId="77777777" w:rsidR="009B4F78" w:rsidRPr="00F269DE" w:rsidRDefault="009B4F78" w:rsidP="009B4F78">
      <w:pPr>
        <w:tabs>
          <w:tab w:val="left" w:pos="540"/>
        </w:tabs>
        <w:ind w:left="547"/>
        <w:rPr>
          <w:rFonts w:ascii="Angsana New" w:hAnsi="Angsana New"/>
          <w:spacing w:val="-6"/>
          <w:sz w:val="30"/>
          <w:szCs w:val="30"/>
          <w:cs/>
          <w:lang w:val="th-TH" w:eastAsia="x-none"/>
        </w:rPr>
      </w:pPr>
    </w:p>
    <w:p w14:paraId="603D16EF" w14:textId="2E5F2404" w:rsidR="009B4F78" w:rsidRPr="00F269DE" w:rsidRDefault="009B4F78" w:rsidP="009B4F78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F269DE">
        <w:rPr>
          <w:rFonts w:ascii="Angsana New" w:hAnsi="Angsana New"/>
          <w:spacing w:val="-6"/>
          <w:sz w:val="30"/>
          <w:szCs w:val="30"/>
          <w:cs/>
        </w:rPr>
        <w:t>สิ่งตอบแทนที่โอนให้รวมถึงสินทรัพย์ที่โอนไป  หนี้สินที่กลุ่มบริษัทก่อขึ้นเพื่อจ่ายชำระให้แก่เจ้าของเดิม หนี้สินที่อาจเกิดขึ้น และส่วนได้เสียในส่วนของเจ้าของที่ออกโดยกลุ่มบริษัท</w:t>
      </w:r>
    </w:p>
    <w:p w14:paraId="12F57337" w14:textId="77777777" w:rsidR="009B4F78" w:rsidRPr="00F269DE" w:rsidRDefault="009B4F78" w:rsidP="009B4F78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</w:p>
    <w:p w14:paraId="1ABE3324" w14:textId="568EFB3F" w:rsidR="005D328D" w:rsidRPr="00F269DE" w:rsidRDefault="005D328D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เงินลงทุนในบริษัทย่อย</w:t>
      </w:r>
      <w:r w:rsidR="00F51C0A" w:rsidRPr="00F269DE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และ</w:t>
      </w:r>
      <w:r w:rsidRPr="00F269DE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บริษัทร่วม</w:t>
      </w:r>
    </w:p>
    <w:p w14:paraId="3528691F" w14:textId="77777777" w:rsidR="003F6931" w:rsidRPr="00F269DE" w:rsidRDefault="003F6931" w:rsidP="003F6931">
      <w:pPr>
        <w:tabs>
          <w:tab w:val="left" w:pos="900"/>
        </w:tabs>
        <w:jc w:val="thaiDistribute"/>
        <w:rPr>
          <w:rFonts w:ascii="Angsana New" w:hAnsi="Angsana New"/>
          <w:sz w:val="30"/>
          <w:szCs w:val="30"/>
        </w:rPr>
      </w:pPr>
    </w:p>
    <w:p w14:paraId="47CF0035" w14:textId="6DA25227" w:rsidR="00822F7F" w:rsidRPr="00F269DE" w:rsidRDefault="00822F7F" w:rsidP="001378EC">
      <w:pPr>
        <w:tabs>
          <w:tab w:val="left" w:pos="90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เงินลงทุนในบริษัทย่อย</w:t>
      </w:r>
      <w:r w:rsidR="005B5026" w:rsidRPr="00F269DE">
        <w:rPr>
          <w:rFonts w:ascii="Angsana New" w:hAnsi="Angsana New" w:hint="cs"/>
          <w:sz w:val="30"/>
          <w:szCs w:val="30"/>
          <w:cs/>
        </w:rPr>
        <w:t>และ</w:t>
      </w:r>
      <w:r w:rsidRPr="00F269DE">
        <w:rPr>
          <w:rFonts w:ascii="Angsana New" w:hAnsi="Angsana New"/>
          <w:sz w:val="30"/>
          <w:szCs w:val="30"/>
          <w:cs/>
        </w:rPr>
        <w:t>บริษัทร่วมในงบการเงินเฉพาะกิจการวัดมูลค่าด้วยราคาทุนหักค่าเผื่อการด้อยค่า</w:t>
      </w:r>
    </w:p>
    <w:p w14:paraId="39F70408" w14:textId="77777777" w:rsidR="00822F7F" w:rsidRPr="00F269DE" w:rsidRDefault="00822F7F" w:rsidP="001378EC">
      <w:pPr>
        <w:tabs>
          <w:tab w:val="left" w:pos="900"/>
        </w:tabs>
        <w:ind w:left="450"/>
        <w:jc w:val="thaiDistribute"/>
        <w:rPr>
          <w:rFonts w:ascii="Angsana New" w:hAnsi="Angsana New"/>
          <w:sz w:val="30"/>
          <w:szCs w:val="30"/>
        </w:rPr>
      </w:pPr>
    </w:p>
    <w:p w14:paraId="72E27127" w14:textId="77777777" w:rsidR="005D328D" w:rsidRPr="00F269DE" w:rsidRDefault="005D328D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เงินตราต่างประเทศ</w:t>
      </w:r>
    </w:p>
    <w:p w14:paraId="741BE345" w14:textId="646660CE" w:rsidR="005D328D" w:rsidRPr="00F269DE" w:rsidRDefault="005D328D" w:rsidP="001378EC">
      <w:pPr>
        <w:widowControl w:val="0"/>
        <w:tabs>
          <w:tab w:val="left" w:pos="0"/>
        </w:tabs>
        <w:ind w:left="450" w:right="2"/>
        <w:jc w:val="thaiDistribute"/>
        <w:rPr>
          <w:rFonts w:ascii="Angsana New" w:hAnsi="Angsana New"/>
          <w:sz w:val="30"/>
          <w:szCs w:val="30"/>
        </w:rPr>
      </w:pPr>
    </w:p>
    <w:p w14:paraId="6CEAC2E1" w14:textId="4F016EF6" w:rsidR="005D328D" w:rsidRPr="00F269DE" w:rsidRDefault="005D328D" w:rsidP="009B4F78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รายการบัญชีที่เป็นเงินตราต่างประเทศ</w:t>
      </w:r>
      <w:r w:rsidR="003F6931" w:rsidRPr="00F269DE">
        <w:rPr>
          <w:rFonts w:ascii="Angsana New" w:hAnsi="Angsana New"/>
          <w:sz w:val="30"/>
          <w:szCs w:val="30"/>
          <w:cs/>
        </w:rPr>
        <w:t>รวมถึงสินทรัพย์และหนี้สินที่ไม่เป็นตัวเงินซึ่งเกิดจากรายการบัญชีที่เป็นเงินตราต่างประเทศ แปลงค่าเป็นสกุลเงินที่ใช้ในการดำเนินงานโดยใช้อัตราแลกเปลี่ยน ณ วันที่เกิดรายการ สำหรับสินทรัพย์และหนี้สินที่เป็นตัวเงินและเป็นเงินตราต่างประเทศแปลงค่าโดยใช้อัตราแลกเปลี่ยน ณ วันที่รายงาน  สินทรัพย์และหนี้สินที่ไม่เป็นตัวเงินซึ่งเกิดจากรายการบัญชีที่เป็นเงินตราต่างประเทศซึ่งแสดงด้วยมูลค่ายุติธรรม แปลงค่าโดยใช้อัตราแลกเปลี่ยน ณ วันที่มีการวัดมูลค่ายุติธรรม</w:t>
      </w:r>
    </w:p>
    <w:p w14:paraId="0543127A" w14:textId="77777777" w:rsidR="005D328D" w:rsidRPr="00F269DE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78FB605C" w14:textId="77777777" w:rsidR="005D328D" w:rsidRPr="00F269DE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ผลต่างของอัตราแลกเปลี่ยนที่เกิดขึ้นจากการแปลงค่า ให้รับรู้เป็นกำไรหรือขาดทุนในงวดบัญชีนั้น</w:t>
      </w:r>
    </w:p>
    <w:p w14:paraId="5EACB4A3" w14:textId="31B15F18" w:rsidR="005D328D" w:rsidRPr="00F269DE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229ABDF0" w14:textId="77777777" w:rsidR="005D328D" w:rsidRPr="00F269DE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rPr>
          <w:rFonts w:ascii="Angsana New" w:hAnsi="Angsana New"/>
          <w:i/>
          <w:iCs/>
          <w:sz w:val="30"/>
          <w:szCs w:val="30"/>
          <w:cs/>
        </w:rPr>
      </w:pPr>
      <w:r w:rsidRPr="00F269DE">
        <w:rPr>
          <w:rFonts w:ascii="Angsana New" w:hAnsi="Angsana New"/>
          <w:i/>
          <w:iCs/>
          <w:sz w:val="30"/>
          <w:szCs w:val="30"/>
          <w:cs/>
        </w:rPr>
        <w:t>หน่วยงานในต่างประเทศ</w:t>
      </w:r>
    </w:p>
    <w:p w14:paraId="2575692B" w14:textId="77777777" w:rsidR="005D328D" w:rsidRPr="00F269DE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12587564" w14:textId="47021BED" w:rsidR="00F269DE" w:rsidRDefault="005D328D" w:rsidP="00D378E8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สินทรัพย์และหนี้สินของหน่วยงานในต่างประเทศ แปลงค่าเป็นเงินบาทโดยใช้อัตราแลกเปลี่ยน ณ วันที่รายงาน</w:t>
      </w:r>
      <w:r w:rsidR="00CF1A68" w:rsidRPr="00F269DE">
        <w:rPr>
          <w:rFonts w:ascii="Angsana New" w:hAnsi="Angsana New" w:hint="cs"/>
          <w:sz w:val="30"/>
          <w:szCs w:val="30"/>
          <w:cs/>
        </w:rPr>
        <w:t xml:space="preserve"> </w:t>
      </w:r>
      <w:r w:rsidRPr="00F269DE">
        <w:rPr>
          <w:rFonts w:ascii="Angsana New" w:hAnsi="Angsana New"/>
          <w:sz w:val="30"/>
          <w:szCs w:val="30"/>
          <w:cs/>
        </w:rPr>
        <w:t>รายได้และค่าใช้จ่ายของหน่วยงานในต่างประเทศแปลงค่าเป็นเงินบาทโดยใช้อัตราแลกเปลี่ยนที่ใกล้เคียงกับอัตรา ณ วันที่เกิดรายการ</w:t>
      </w:r>
      <w:r w:rsidR="00F269DE">
        <w:rPr>
          <w:rFonts w:ascii="Angsana New" w:hAnsi="Angsana New"/>
          <w:sz w:val="30"/>
          <w:szCs w:val="30"/>
          <w:cs/>
        </w:rPr>
        <w:br w:type="page"/>
      </w:r>
    </w:p>
    <w:p w14:paraId="669C4389" w14:textId="0CFC81C4" w:rsidR="005D328D" w:rsidRPr="00F269DE" w:rsidRDefault="005D328D" w:rsidP="001378EC">
      <w:pPr>
        <w:pStyle w:val="BodyText2"/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lastRenderedPageBreak/>
        <w:t xml:space="preserve">ผลต่างจากอัตราแลกเปลี่ยนที่เกิดจากการแปลงค่า </w:t>
      </w:r>
      <w:r w:rsidR="00CF1A68" w:rsidRPr="00F269DE">
        <w:rPr>
          <w:rFonts w:ascii="Angsana New" w:hAnsi="Angsana New" w:hint="cs"/>
          <w:sz w:val="30"/>
          <w:szCs w:val="30"/>
          <w:cs/>
        </w:rPr>
        <w:t>จะรับรู้</w:t>
      </w:r>
      <w:r w:rsidRPr="00F269DE">
        <w:rPr>
          <w:rFonts w:ascii="Angsana New" w:hAnsi="Angsana New"/>
          <w:sz w:val="30"/>
          <w:szCs w:val="30"/>
          <w:cs/>
        </w:rPr>
        <w:t>ในกำไรขาดทุนเบ็ดเสร็จอื่น และแสดงเป็น</w:t>
      </w:r>
      <w:r w:rsidR="00CF1A68" w:rsidRPr="00F269DE">
        <w:rPr>
          <w:rFonts w:ascii="Angsana New" w:hAnsi="Angsana New" w:hint="cs"/>
          <w:sz w:val="30"/>
          <w:szCs w:val="30"/>
          <w:cs/>
        </w:rPr>
        <w:t>สำรองการแปลงค่างบการเงิน</w:t>
      </w:r>
      <w:r w:rsidRPr="00F269DE">
        <w:rPr>
          <w:rFonts w:ascii="Angsana New" w:hAnsi="Angsana New"/>
          <w:sz w:val="30"/>
          <w:szCs w:val="30"/>
          <w:cs/>
        </w:rPr>
        <w:t>ในส่วนของผู้ถือหุ้น จนกว่ามีการจำหน่ายเงินลงทุนนั้นออกไป ยกเว้นผลต่างจากการแปลงค่าที่ถูกปันส่วนให้ส่วนได้เสียที่ไม่มีอำนาจควบคุม</w:t>
      </w:r>
    </w:p>
    <w:p w14:paraId="4FD32525" w14:textId="77777777" w:rsidR="00476B08" w:rsidRPr="00F269DE" w:rsidRDefault="00476B08" w:rsidP="001378EC">
      <w:pPr>
        <w:pStyle w:val="BodyText2"/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6E078FE7" w14:textId="73BC4B0F" w:rsidR="00F265BD" w:rsidRPr="00F269DE" w:rsidRDefault="00F265BD" w:rsidP="00F265BD">
      <w:pPr>
        <w:pStyle w:val="BodyText2"/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เมื่อหน่วยงานต่างประเทศถูกจำหน่ายส่วนได้เสียทั้งหมดหรือเพียงบางส่วนที่ทำให้สูญเสียการควบคุม ผลสะสมของผลต่างจากอัตราแลกเปลี่ยนที่เกี่ยวข้องกับหน่วยงานต่างประเทศนั้นต้องถูกจัดประเภทเป็นกำไรหรือขาดทุนโดยเป็นส่วนหนึ่งของกำไรขาดทุนจากการจำหน่าย </w:t>
      </w:r>
    </w:p>
    <w:p w14:paraId="63181FC9" w14:textId="2D00DE2F" w:rsidR="00C47072" w:rsidRPr="00F269DE" w:rsidRDefault="00C47072" w:rsidP="005D328D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3AE83DF4" w14:textId="5AC4C2FC" w:rsidR="00DD3017" w:rsidRPr="00F269DE" w:rsidRDefault="00DD3017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เครื่องมือทางการเงิน</w:t>
      </w:r>
    </w:p>
    <w:p w14:paraId="5678A409" w14:textId="77777777" w:rsidR="00DD3017" w:rsidRPr="00F269DE" w:rsidRDefault="00DD3017" w:rsidP="009B4F78">
      <w:pPr>
        <w:pStyle w:val="BodyText2"/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30"/>
          <w:szCs w:val="30"/>
          <w:cs/>
        </w:rPr>
      </w:pPr>
    </w:p>
    <w:p w14:paraId="6D39D831" w14:textId="199881CD" w:rsidR="00DD3017" w:rsidRPr="00F269DE" w:rsidRDefault="00DD3017" w:rsidP="001378EC">
      <w:pPr>
        <w:pStyle w:val="BodyText"/>
        <w:shd w:val="clear" w:color="auto" w:fill="FFFFFF"/>
        <w:ind w:left="907" w:hanging="457"/>
        <w:rPr>
          <w:rFonts w:ascii="Angsana New" w:eastAsia="EucrosiaUPCBold" w:hAnsi="Angsana New"/>
          <w:i/>
          <w:iCs/>
          <w:sz w:val="30"/>
          <w:szCs w:val="30"/>
          <w:cs/>
        </w:rPr>
      </w:pPr>
      <w:r w:rsidRPr="00F269DE">
        <w:rPr>
          <w:rFonts w:ascii="Angsana New" w:eastAsia="EucrosiaUPCBold" w:hAnsi="Angsana New"/>
          <w:i/>
          <w:iCs/>
          <w:sz w:val="30"/>
          <w:szCs w:val="30"/>
          <w:cs/>
        </w:rPr>
        <w:t xml:space="preserve">(ง.1) </w:t>
      </w:r>
      <w:r w:rsidR="00CF1A68" w:rsidRPr="00F269DE">
        <w:rPr>
          <w:rFonts w:ascii="Angsana New" w:eastAsia="EucrosiaUPCBold" w:hAnsi="Angsana New" w:hint="cs"/>
          <w:i/>
          <w:iCs/>
          <w:sz w:val="30"/>
          <w:szCs w:val="30"/>
          <w:cs/>
        </w:rPr>
        <w:t>การจัดประเภทและการวัดมูลค่า</w:t>
      </w:r>
    </w:p>
    <w:p w14:paraId="5F27B15B" w14:textId="77777777" w:rsidR="00DD3017" w:rsidRPr="00F269DE" w:rsidRDefault="00DD3017" w:rsidP="00DD3017">
      <w:pPr>
        <w:pStyle w:val="BodyText2"/>
        <w:tabs>
          <w:tab w:val="left" w:pos="900"/>
        </w:tabs>
        <w:spacing w:line="240" w:lineRule="atLeast"/>
        <w:ind w:left="90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2259AFB6" w14:textId="3D2BB3F5" w:rsidR="00CF1A68" w:rsidRPr="00F269DE" w:rsidRDefault="00187C44" w:rsidP="00DD3017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สินทรัพย์ทางการเงินและหนี้สินทางการเงิน (นอกเหนือจากลูกหนี้การค้า </w:t>
      </w:r>
      <w:r w:rsidRPr="00F269DE">
        <w:rPr>
          <w:rFonts w:ascii="Angsana New" w:hAnsi="Angsana New"/>
          <w:i/>
          <w:iCs/>
          <w:sz w:val="30"/>
          <w:szCs w:val="30"/>
          <w:cs/>
        </w:rPr>
        <w:t>(ดูหมายเหตุข้อ 4(ฉ))</w:t>
      </w:r>
      <w:r w:rsidRPr="00F269DE">
        <w:rPr>
          <w:rFonts w:ascii="Angsana New" w:hAnsi="Angsana New"/>
          <w:sz w:val="30"/>
          <w:szCs w:val="30"/>
          <w:cs/>
        </w:rPr>
        <w:t xml:space="preserve"> รับรู้รายการเมื่อเริ่มแรกเมื่อกลุ่มบริษัท/บริษัทเป็นคู่สัญญาตามข้อกำหนดของเครื่องมือทางการเงินนั้น และวัดมูลค่าด้วยมูลค่ายุติธรรมโดยรวมต้นทุนการทำรายการที่เกี่ยวข้องโดยตรงกับการได้มา เว้นแต่สินทรัพย์ทางการเงินและหนี้สินทางการเงินที่วัดมูลค่าด้วยมูลค่ายุติธรรมผ่านกำไรหรือขาดทุน จะวัดมูลค่าเมื่อเริ่มแรกและภายหลังด้วยมูลค่ายุติธรรมและต้นทุนการทำรายการที่เกี่ยวข้องโดยตรงกับการได้มานั้นบันทึกในกำไรหรือขาดทุน</w:t>
      </w:r>
    </w:p>
    <w:p w14:paraId="3CDC8338" w14:textId="72A2C046" w:rsidR="00187C44" w:rsidRPr="00F269DE" w:rsidRDefault="00187C44" w:rsidP="00DD3017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</w:p>
    <w:p w14:paraId="40326919" w14:textId="311E92F5" w:rsidR="00187C44" w:rsidRPr="00F269DE" w:rsidRDefault="00187C44" w:rsidP="00187C44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 หรือมูลค่ายุติธรรมผ่านกำไรหรือขาดทุน สินทรัพย์ทางการเงินจะไม่ถูกจัดประเภทรายการใหม่ภายหลังการรับรู้รายการเมื่อเริ่มแรกเว้นแต่กลุ่มบริษัท/บริษัทมีการเปลี่ยนแปลงโมเดลธุรกิจในการบริหารสินทรัพย์ทางการเงิน ในกรณีดังกล่าว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 </w:t>
      </w:r>
    </w:p>
    <w:p w14:paraId="68F6C470" w14:textId="77777777" w:rsidR="00187C44" w:rsidRPr="00F269DE" w:rsidRDefault="00187C44" w:rsidP="00187C44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highlight w:val="yellow"/>
          <w:cs/>
        </w:rPr>
      </w:pPr>
    </w:p>
    <w:p w14:paraId="68B741D3" w14:textId="6D92ACA3" w:rsidR="00187C44" w:rsidRPr="00F269DE" w:rsidRDefault="00187C44" w:rsidP="00187C44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ณ วันที่รับรู้รายการเมื่อเริ่มแรก หนี้สินทางการเงินจัดประเภทด้วยราคาทุนตัดจำหน่ายตามวิธีดอกเบี้ยที่แท้จริง ดอกเบี้ยจ่าย กำไรและขาดทุนจากอัตราแลกเปลี่ยน และกำไรหรือขาดทุนที่เกิดจากการ ตัดรายการออกจากบัญชีรับรู้ในกำไรหรือขาดทุน</w:t>
      </w:r>
    </w:p>
    <w:p w14:paraId="654DED91" w14:textId="0EB62CDA" w:rsidR="00F269DE" w:rsidRDefault="00F269DE" w:rsidP="00187C44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3A468A79" w14:textId="150376B4" w:rsidR="00187C44" w:rsidRDefault="00187C44" w:rsidP="00187C44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lastRenderedPageBreak/>
        <w:t>สินทรัพย์ทางการเงินที่วัดมูลค่าด้วยราคาทุนตัดจำหน่ายถูกวัดมูลค่าในภายหลังด้วยราคาทุนตัดจำหน่ายตามวิธี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กำไรและขาดทุนจากอัตราแลกเปลี่ยน ผลขาดทุนด้านเครดิตที่คาดว่าจะเกิดขึ้น กำไรหรือขาดทุนที่เกิดจากการตัดรายการออกจากบัญชีรับรู้ในกำไรหรือขาดทุน</w:t>
      </w:r>
    </w:p>
    <w:p w14:paraId="40ED9A9A" w14:textId="77777777" w:rsidR="00F269DE" w:rsidRPr="00F269DE" w:rsidRDefault="00F269DE" w:rsidP="00187C44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</w:p>
    <w:p w14:paraId="56062A5B" w14:textId="6E10C6E6" w:rsidR="00DD3017" w:rsidRPr="00F269DE" w:rsidRDefault="00DD3017" w:rsidP="001378EC">
      <w:pPr>
        <w:pStyle w:val="BodyText2"/>
        <w:tabs>
          <w:tab w:val="left" w:pos="900"/>
        </w:tabs>
        <w:ind w:left="907" w:right="47" w:hanging="457"/>
        <w:jc w:val="thaiDistribute"/>
        <w:rPr>
          <w:rFonts w:ascii="Angsana New" w:eastAsia="EucrosiaUPCBold" w:hAnsi="Angsana New"/>
          <w:i/>
          <w:iCs/>
          <w:sz w:val="30"/>
          <w:szCs w:val="30"/>
          <w:cs/>
        </w:rPr>
      </w:pPr>
      <w:r w:rsidRPr="00F269DE">
        <w:rPr>
          <w:rFonts w:ascii="Angsana New" w:eastAsia="EucrosiaUPCBold" w:hAnsi="Angsana New"/>
          <w:i/>
          <w:iCs/>
          <w:sz w:val="30"/>
          <w:szCs w:val="30"/>
          <w:cs/>
        </w:rPr>
        <w:t>(ง.</w:t>
      </w:r>
      <w:r w:rsidR="00187C44" w:rsidRPr="00F269DE">
        <w:rPr>
          <w:rFonts w:ascii="Angsana New" w:eastAsia="EucrosiaUPCBold" w:hAnsi="Angsana New" w:hint="cs"/>
          <w:i/>
          <w:iCs/>
          <w:sz w:val="30"/>
          <w:szCs w:val="30"/>
          <w:cs/>
        </w:rPr>
        <w:t>2</w:t>
      </w:r>
      <w:r w:rsidRPr="00F269DE">
        <w:rPr>
          <w:rFonts w:ascii="Angsana New" w:eastAsia="EucrosiaUPCBold" w:hAnsi="Angsana New"/>
          <w:i/>
          <w:iCs/>
          <w:sz w:val="30"/>
          <w:szCs w:val="30"/>
          <w:cs/>
        </w:rPr>
        <w:t>) การตัดรายการออกจากบัญชี</w:t>
      </w:r>
      <w:r w:rsidR="00187C44" w:rsidRPr="00F269DE">
        <w:rPr>
          <w:rFonts w:ascii="Angsana New" w:eastAsia="EucrosiaUPCBold" w:hAnsi="Angsana New" w:hint="cs"/>
          <w:i/>
          <w:iCs/>
          <w:sz w:val="30"/>
          <w:szCs w:val="30"/>
          <w:cs/>
        </w:rPr>
        <w:t>และการหักกลบ</w:t>
      </w:r>
    </w:p>
    <w:p w14:paraId="350E741C" w14:textId="77777777" w:rsidR="00DD3017" w:rsidRPr="00F269DE" w:rsidRDefault="00DD3017" w:rsidP="004034E0">
      <w:pPr>
        <w:pStyle w:val="BodyText2"/>
        <w:tabs>
          <w:tab w:val="left" w:pos="1260"/>
        </w:tabs>
        <w:spacing w:line="240" w:lineRule="atLeast"/>
        <w:ind w:right="43"/>
        <w:jc w:val="thaiDistribute"/>
        <w:rPr>
          <w:rFonts w:ascii="Angsana New" w:hAnsi="Angsana New"/>
          <w:sz w:val="30"/>
          <w:szCs w:val="30"/>
          <w:cs/>
        </w:rPr>
      </w:pPr>
    </w:p>
    <w:p w14:paraId="068919FC" w14:textId="6EF992A4" w:rsidR="00DD3017" w:rsidRPr="00F269DE" w:rsidRDefault="00DD3017" w:rsidP="004034E0">
      <w:pPr>
        <w:tabs>
          <w:tab w:val="left" w:pos="1080"/>
          <w:tab w:val="left" w:pos="1440"/>
          <w:tab w:val="left" w:pos="1530"/>
        </w:tabs>
        <w:suppressAutoHyphens/>
        <w:ind w:left="900" w:right="18"/>
        <w:jc w:val="thaiDistribute"/>
        <w:rPr>
          <w:rFonts w:ascii="Angsana New" w:hAnsi="Angsana New"/>
          <w:color w:val="000000"/>
          <w:sz w:val="30"/>
          <w:szCs w:val="30"/>
        </w:rPr>
      </w:pPr>
      <w:r w:rsidRPr="00F269DE">
        <w:rPr>
          <w:rFonts w:ascii="Angsana New" w:hAnsi="Angsana New"/>
          <w:color w:val="000000"/>
          <w:sz w:val="30"/>
          <w:szCs w:val="30"/>
          <w:cs/>
          <w:lang w:val="th-TH" w:eastAsia="x-none"/>
        </w:rPr>
        <w:t>กลุ่มบริษัท/บริษัท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กลุ่มบริษัท/บริษัทไม่ได้ทั้งโอนหรือคงไว้ซึ่งความเสี่ยงและผลตอบแทนของความเป็นเจ้าของเกือบทั้งหมดและไม่ได้คงไว้</w:t>
      </w:r>
      <w:r w:rsidRPr="00F269DE">
        <w:rPr>
          <w:rFonts w:ascii="Angsana New" w:hAnsi="Angsana New"/>
          <w:color w:val="000000"/>
          <w:sz w:val="30"/>
          <w:szCs w:val="30"/>
          <w:cs/>
        </w:rPr>
        <w:t xml:space="preserve">ซึ่งการควบคุมในสินทรัพย์ทางการเงิน </w:t>
      </w:r>
    </w:p>
    <w:p w14:paraId="5F91A925" w14:textId="7212DB10" w:rsidR="00D10DD6" w:rsidRPr="00F269DE" w:rsidRDefault="00D10DD6" w:rsidP="00DD3017">
      <w:pPr>
        <w:pStyle w:val="BodyText"/>
        <w:tabs>
          <w:tab w:val="left" w:pos="1440"/>
        </w:tabs>
        <w:ind w:left="900"/>
        <w:rPr>
          <w:rFonts w:ascii="Angsana New" w:hAnsi="Angsana New"/>
          <w:color w:val="000000"/>
          <w:sz w:val="30"/>
          <w:szCs w:val="30"/>
          <w:cs/>
        </w:rPr>
      </w:pPr>
    </w:p>
    <w:p w14:paraId="76B9E8B8" w14:textId="6D46EACB" w:rsidR="00D10DD6" w:rsidRPr="00F269DE" w:rsidRDefault="00D10DD6" w:rsidP="00D10DD6">
      <w:pPr>
        <w:pStyle w:val="BodyText"/>
        <w:tabs>
          <w:tab w:val="left" w:pos="1440"/>
        </w:tabs>
        <w:ind w:left="90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กลุ่มบริษัท/บริษัท</w:t>
      </w:r>
      <w:r w:rsidR="004034E0" w:rsidRPr="00F269DE">
        <w:rPr>
          <w:rFonts w:ascii="Angsana New" w:hAnsi="Angsana New" w:hint="cs"/>
          <w:sz w:val="30"/>
          <w:szCs w:val="30"/>
          <w:cs/>
        </w:rPr>
        <w:t>ตั</w:t>
      </w:r>
      <w:r w:rsidRPr="00F269DE">
        <w:rPr>
          <w:rFonts w:ascii="Angsana New" w:hAnsi="Angsana New"/>
          <w:sz w:val="30"/>
          <w:szCs w:val="30"/>
          <w:cs/>
        </w:rPr>
        <w:t>ดรายการหนี้สินทางการเงินออกจากบัญชีเมื่อภาระผูกพันตามสัญญาสิ้นสุดลง ยกเลิก หรือหมดอายุ กลุ่มบริษัท/บริษัทตัดรายการหนี้สินทางการเงินออกจากบัญชีหากมีการเปลี่ยนแปลงเงื่อนไขและกระแส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</w:t>
      </w:r>
    </w:p>
    <w:p w14:paraId="5521DDE4" w14:textId="77777777" w:rsidR="00D10DD6" w:rsidRPr="00F269DE" w:rsidRDefault="00D10DD6" w:rsidP="00D10DD6">
      <w:pPr>
        <w:pStyle w:val="BodyText"/>
        <w:tabs>
          <w:tab w:val="left" w:pos="1440"/>
        </w:tabs>
        <w:ind w:left="900"/>
        <w:rPr>
          <w:rFonts w:ascii="Angsana New" w:hAnsi="Angsana New"/>
          <w:sz w:val="30"/>
          <w:szCs w:val="30"/>
          <w:cs/>
        </w:rPr>
      </w:pPr>
    </w:p>
    <w:p w14:paraId="0F4A6832" w14:textId="4EE4DF5C" w:rsidR="00D10DD6" w:rsidRPr="00F269DE" w:rsidRDefault="00D10DD6" w:rsidP="00D10DD6">
      <w:pPr>
        <w:pStyle w:val="BodyText"/>
        <w:tabs>
          <w:tab w:val="left" w:pos="1440"/>
        </w:tabs>
        <w:ind w:left="90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ผลต่างระหว่างมูลค่าตามบัญชีที่ตัดรายการและสิ่งตอบแทนที่ได้รับหรือต้องจ่าย รับรู้ในกำไรหรือขาดทุ</w:t>
      </w:r>
      <w:r w:rsidRPr="00F269DE">
        <w:rPr>
          <w:rFonts w:ascii="Angsana New" w:hAnsi="Angsana New" w:hint="cs"/>
          <w:sz w:val="30"/>
          <w:szCs w:val="30"/>
          <w:cs/>
        </w:rPr>
        <w:t>น</w:t>
      </w:r>
    </w:p>
    <w:p w14:paraId="348BFD03" w14:textId="77777777" w:rsidR="00D10DD6" w:rsidRPr="00F269DE" w:rsidRDefault="00D10DD6" w:rsidP="00D10DD6">
      <w:pPr>
        <w:pStyle w:val="BodyText"/>
        <w:tabs>
          <w:tab w:val="left" w:pos="1440"/>
        </w:tabs>
        <w:ind w:left="900"/>
        <w:rPr>
          <w:rFonts w:ascii="Angsana New" w:hAnsi="Angsana New"/>
          <w:sz w:val="30"/>
          <w:szCs w:val="30"/>
          <w:cs/>
        </w:rPr>
      </w:pPr>
    </w:p>
    <w:p w14:paraId="586AE0DC" w14:textId="4455B723" w:rsidR="00D10DD6" w:rsidRPr="00F269DE" w:rsidRDefault="00D10DD6" w:rsidP="00D10DD6">
      <w:pPr>
        <w:pStyle w:val="BodyText"/>
        <w:tabs>
          <w:tab w:val="left" w:pos="1440"/>
        </w:tabs>
        <w:ind w:left="90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สินทรัพย์ทางการเงินและหนี้สินทางการเงินจะหักกลบกันเพื่อรายงานในงบแสดงฐานะการเงินด้วยจำนวนสุทธิก็ต่อเมื่อกลุ่มบริษัท/บริษัทมีสิทธิบังคับใช้ตามกฎหมายในการหักกลบจำนวนเงินที่รับรู้และกลุ่มบริษัท/บริษัทตั้งใจที่จะชำระด้วยจำนวนเงินสุทธิ หรือตั้งใจที่จะรับสินทรัพย์และชำระหนี้สินพร้อมกัน</w:t>
      </w:r>
    </w:p>
    <w:p w14:paraId="1F3E4E28" w14:textId="77777777" w:rsidR="00D10DD6" w:rsidRPr="00F269DE" w:rsidRDefault="00D10DD6" w:rsidP="004034E0">
      <w:pPr>
        <w:ind w:right="29"/>
        <w:jc w:val="thaiDistribute"/>
        <w:rPr>
          <w:rFonts w:ascii="Angsana New" w:hAnsi="Angsana New"/>
          <w:sz w:val="30"/>
          <w:szCs w:val="30"/>
        </w:rPr>
      </w:pPr>
    </w:p>
    <w:p w14:paraId="0E3C2485" w14:textId="275F89E4" w:rsidR="00DD3017" w:rsidRPr="00F269DE" w:rsidRDefault="00DD3017" w:rsidP="001378EC">
      <w:pPr>
        <w:pStyle w:val="BodyText2"/>
        <w:tabs>
          <w:tab w:val="left" w:pos="900"/>
        </w:tabs>
        <w:ind w:left="907" w:right="47" w:hanging="457"/>
        <w:jc w:val="thaiDistribute"/>
        <w:rPr>
          <w:rFonts w:ascii="Angsana New" w:eastAsia="EucrosiaUPCBold" w:hAnsi="Angsana New"/>
          <w:i/>
          <w:iCs/>
          <w:sz w:val="30"/>
          <w:szCs w:val="30"/>
          <w:cs/>
        </w:rPr>
      </w:pPr>
      <w:r w:rsidRPr="00F269DE">
        <w:rPr>
          <w:rFonts w:ascii="Angsana New" w:eastAsia="EucrosiaUPCBold" w:hAnsi="Angsana New"/>
          <w:i/>
          <w:iCs/>
          <w:sz w:val="30"/>
          <w:szCs w:val="30"/>
          <w:cs/>
        </w:rPr>
        <w:t>(ง.</w:t>
      </w:r>
      <w:r w:rsidR="00D10DD6" w:rsidRPr="00F269DE">
        <w:rPr>
          <w:rFonts w:ascii="Angsana New" w:eastAsia="EucrosiaUPCBold" w:hAnsi="Angsana New"/>
          <w:i/>
          <w:iCs/>
          <w:sz w:val="30"/>
          <w:szCs w:val="30"/>
          <w:lang w:val="en-US"/>
        </w:rPr>
        <w:t>3</w:t>
      </w:r>
      <w:r w:rsidRPr="00F269DE">
        <w:rPr>
          <w:rFonts w:ascii="Angsana New" w:eastAsia="EucrosiaUPCBold" w:hAnsi="Angsana New"/>
          <w:i/>
          <w:iCs/>
          <w:sz w:val="30"/>
          <w:szCs w:val="30"/>
          <w:cs/>
        </w:rPr>
        <w:t>) อนุพันธ์</w:t>
      </w:r>
    </w:p>
    <w:p w14:paraId="3451B9FD" w14:textId="77777777" w:rsidR="00DD3017" w:rsidRPr="00F269DE" w:rsidRDefault="00DD3017" w:rsidP="00DD3017">
      <w:pPr>
        <w:pStyle w:val="BodyText2"/>
        <w:tabs>
          <w:tab w:val="left" w:pos="900"/>
        </w:tabs>
        <w:spacing w:line="240" w:lineRule="atLeast"/>
        <w:ind w:left="90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0F33F7BE" w14:textId="4E37E183" w:rsidR="00DD3017" w:rsidRPr="00F269DE" w:rsidRDefault="00DD3017" w:rsidP="008E5063">
      <w:pPr>
        <w:ind w:left="900" w:right="29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อนุพันธ์รับรู้ด้วยมูลค่ายุติธรรม และวัดมูลค่ายุติธรรมทุกวันสิ้นรอบระยะเวลารายงาน ผลกำไรหรือขาดทุนจากการวัดมูลค่ายุติธรรมใหม่จะรับรู้ในกำไรหรือขาดทุนทันที </w:t>
      </w:r>
    </w:p>
    <w:p w14:paraId="50D33309" w14:textId="17415838" w:rsidR="00F269DE" w:rsidRDefault="00F269DE" w:rsidP="008E5063">
      <w:pPr>
        <w:ind w:left="900" w:right="29"/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/>
          <w:color w:val="000000"/>
          <w:sz w:val="30"/>
          <w:szCs w:val="30"/>
        </w:rPr>
        <w:br w:type="page"/>
      </w:r>
    </w:p>
    <w:p w14:paraId="047DE27C" w14:textId="456CD6D8" w:rsidR="00D10DD6" w:rsidRPr="00F269DE" w:rsidRDefault="00D10DD6" w:rsidP="00D10DD6">
      <w:pPr>
        <w:pStyle w:val="BodyText2"/>
        <w:tabs>
          <w:tab w:val="left" w:pos="900"/>
        </w:tabs>
        <w:ind w:left="907" w:right="47" w:hanging="457"/>
        <w:jc w:val="thaiDistribute"/>
        <w:rPr>
          <w:rFonts w:asciiTheme="majorBidi" w:eastAsia="EucrosiaUPCBold" w:hAnsiTheme="majorBidi"/>
          <w:i/>
          <w:iCs/>
          <w:sz w:val="30"/>
          <w:szCs w:val="30"/>
          <w:cs/>
        </w:rPr>
      </w:pPr>
      <w:r w:rsidRPr="00F269DE">
        <w:rPr>
          <w:rFonts w:asciiTheme="majorBidi" w:eastAsia="EucrosiaUPCBold" w:hAnsiTheme="majorBidi"/>
          <w:i/>
          <w:iCs/>
          <w:sz w:val="30"/>
          <w:szCs w:val="30"/>
          <w:cs/>
        </w:rPr>
        <w:lastRenderedPageBreak/>
        <w:t>(</w:t>
      </w:r>
      <w:r w:rsidRPr="00F269DE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ง</w:t>
      </w:r>
      <w:r w:rsidRPr="00F269DE">
        <w:rPr>
          <w:rFonts w:asciiTheme="majorBidi" w:eastAsia="EucrosiaUPCBold" w:hAnsiTheme="majorBidi"/>
          <w:i/>
          <w:iCs/>
          <w:sz w:val="30"/>
          <w:szCs w:val="30"/>
          <w:cs/>
        </w:rPr>
        <w:t>.</w:t>
      </w:r>
      <w:r w:rsidR="004034E0" w:rsidRPr="00F269DE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4</w:t>
      </w:r>
      <w:r w:rsidRPr="00F269DE">
        <w:rPr>
          <w:rFonts w:asciiTheme="majorBidi" w:eastAsia="EucrosiaUPCBold" w:hAnsiTheme="majorBidi"/>
          <w:i/>
          <w:iCs/>
          <w:sz w:val="30"/>
          <w:szCs w:val="30"/>
          <w:cs/>
        </w:rPr>
        <w:t xml:space="preserve">) </w:t>
      </w:r>
      <w:r w:rsidRPr="00F269DE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ab/>
      </w:r>
      <w:r w:rsidRPr="00F269DE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การด้อยค่าของสินทรัพย์ทางการเงินนอกเหนือจากลูกหนี้การค้า</w:t>
      </w:r>
    </w:p>
    <w:p w14:paraId="678BE435" w14:textId="77777777" w:rsidR="00D10DD6" w:rsidRPr="00F269DE" w:rsidRDefault="00D10DD6" w:rsidP="00D10DD6">
      <w:pPr>
        <w:pStyle w:val="BodyText2"/>
        <w:tabs>
          <w:tab w:val="left" w:pos="900"/>
        </w:tabs>
        <w:ind w:right="47"/>
        <w:jc w:val="thaiDistribute"/>
        <w:rPr>
          <w:rFonts w:asciiTheme="majorBidi" w:eastAsia="EucrosiaUPCBold" w:hAnsiTheme="majorBidi"/>
          <w:i/>
          <w:iCs/>
          <w:sz w:val="30"/>
          <w:szCs w:val="30"/>
          <w:cs/>
        </w:rPr>
      </w:pPr>
    </w:p>
    <w:p w14:paraId="36688D17" w14:textId="5CD5538D" w:rsidR="00D10DD6" w:rsidRPr="00F269DE" w:rsidRDefault="00D10DD6" w:rsidP="001C4B3D">
      <w:pPr>
        <w:ind w:left="900"/>
        <w:jc w:val="thaiDistribute"/>
        <w:rPr>
          <w:rFonts w:ascii="Angsana New" w:hAnsi="Angsana New"/>
          <w:color w:val="FF0000"/>
          <w:sz w:val="30"/>
          <w:szCs w:val="30"/>
        </w:rPr>
      </w:pPr>
      <w:r w:rsidRPr="00F269DE">
        <w:rPr>
          <w:rFonts w:ascii="Angsana New" w:hAnsi="Angsana New"/>
          <w:color w:val="000000"/>
          <w:sz w:val="30"/>
          <w:szCs w:val="30"/>
          <w:cs/>
        </w:rPr>
        <w:t xml:space="preserve">กลุ่มบริษัท/บริษัทรับรู้ค่าเผื่อผลขาดทุนด้านเครดิตที่คาดว่าจะเกิดขึ้นสำหรับสินทรัพย์ทางการเงินที่วัดมูลค่าด้วยราคาทุนตัดจำหน่าย </w:t>
      </w:r>
    </w:p>
    <w:p w14:paraId="771857B9" w14:textId="77777777" w:rsidR="001E55FE" w:rsidRPr="00F269DE" w:rsidRDefault="001E55FE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43691E9C" w14:textId="412FC6D5" w:rsidR="00D10DD6" w:rsidRDefault="00D10DD6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F269DE">
        <w:rPr>
          <w:rFonts w:ascii="Angsana New" w:hAnsi="Angsana New"/>
          <w:color w:val="000000"/>
          <w:sz w:val="30"/>
          <w:szCs w:val="30"/>
          <w:cs/>
        </w:rPr>
        <w:t>กลุ่มบริษัท/บริษัทรับรู้ผลขาดทุนด้านเครดิตที่คาดว่าจะเกิดขึ้นด้วยผลขาดทุนด้านเครดิตที่คาดว่าจะเกิดขึ้นในอีก 12 เดือนข้างหน้า 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รายการเมื่อเริ่มแรกหรือเป็นสินทรัพย์ทางการเงินที่มีการด้อยค่าด้านเครดิต ซึ่งกรณีดังกล่าวจะวัดค่าเผื่อผลขาดทุนด้วยผลขาดทุนด้านเครดิตที่คาดว่าจะเกิดขึ้นตลอดอายุของสัญญา</w:t>
      </w:r>
    </w:p>
    <w:p w14:paraId="60EBA1AF" w14:textId="77777777" w:rsidR="00AE0E07" w:rsidRPr="00F269DE" w:rsidRDefault="00AE0E07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F9495CB" w14:textId="797971B7" w:rsidR="00D10DD6" w:rsidRPr="00F269DE" w:rsidRDefault="00D10DD6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F269DE">
        <w:rPr>
          <w:rFonts w:ascii="Angsana New" w:hAnsi="Angsana New"/>
          <w:color w:val="000000"/>
          <w:sz w:val="30"/>
          <w:szCs w:val="30"/>
          <w:cs/>
        </w:rPr>
        <w:t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โดยพิจารณาถึงการคาดการณ์ในอนาคตประกอบกับประสบการณ์ในอดีต ซึ่งคำนวณโดยใช้มูลค่าปัจจุบันของจำนวนเงินที่คาดว่าจะไม่ได้รับคิดลดด้วยอัตราดอกเบี้ยที่แท้จริงของสินทรัพย์ทางการเงิน</w:t>
      </w:r>
    </w:p>
    <w:p w14:paraId="4AEAEF20" w14:textId="77777777" w:rsidR="00D10DD6" w:rsidRPr="00F269DE" w:rsidRDefault="00D10DD6" w:rsidP="006A66BD">
      <w:pPr>
        <w:jc w:val="thaiDistribute"/>
        <w:rPr>
          <w:rFonts w:ascii="Angsana New" w:hAnsi="Angsana New"/>
          <w:color w:val="000000"/>
          <w:sz w:val="30"/>
          <w:szCs w:val="30"/>
          <w:highlight w:val="yellow"/>
        </w:rPr>
      </w:pPr>
    </w:p>
    <w:p w14:paraId="31E47A43" w14:textId="028A46D1" w:rsidR="00D10DD6" w:rsidRPr="00F269DE" w:rsidRDefault="00D10DD6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F269DE">
        <w:rPr>
          <w:rFonts w:ascii="Angsana New" w:hAnsi="Angsana New"/>
          <w:color w:val="000000"/>
          <w:sz w:val="30"/>
          <w:szCs w:val="30"/>
          <w:cs/>
        </w:rPr>
        <w:t xml:space="preserve">กลุ่มบริษัท/บริษัทพิจารณาว่าความเสี่ยงด้านเครดิตของสินทรัพย์ทางการเงินเพิ่มขึ้นอย่างมีนัยสำคัญหากเกินกำหนดชำระมากกว่า </w:t>
      </w:r>
      <w:r w:rsidR="006A66BD" w:rsidRPr="00F269DE">
        <w:rPr>
          <w:rFonts w:ascii="Angsana New" w:hAnsi="Angsana New"/>
          <w:color w:val="000000"/>
          <w:sz w:val="30"/>
          <w:szCs w:val="30"/>
        </w:rPr>
        <w:t>3</w:t>
      </w:r>
      <w:r w:rsidRPr="00F269DE">
        <w:rPr>
          <w:rFonts w:ascii="Angsana New" w:hAnsi="Angsana New"/>
          <w:color w:val="000000"/>
          <w:sz w:val="30"/>
          <w:szCs w:val="30"/>
          <w:cs/>
        </w:rPr>
        <w:t>0 วัน มีการเปลี่ยนแปลงของอันดับความน่าเชื่อถือที่ลดระดับลงอย่างมีนัยสำคัญ มีการดำเนินงานที่ถดถอยอย่างมีนัยสำคัญของลูกหนี้ หรือมีการเปลี่ยนแปลงหรือคาดการณ์การเปลี่ยนแปลงของเทคโนโลยี ตลาด สภาวการณ์ทางเศรษฐกิจหรือกฎหมายที่ส่งผลในทางลบอย่างมีนัยสำคัญต่อความสามารถของลูกหนี้ในการจ่ายชำระภาระผูกพันให้กับกลุ่มบริษัท/บริษัท</w:t>
      </w:r>
    </w:p>
    <w:p w14:paraId="25333BCD" w14:textId="77777777" w:rsidR="00D10DD6" w:rsidRPr="00F269DE" w:rsidRDefault="00D10DD6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989EAAF" w14:textId="56BEDEE0" w:rsidR="00D10DD6" w:rsidRPr="00F269DE" w:rsidRDefault="00D10DD6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F269DE">
        <w:rPr>
          <w:rFonts w:ascii="Angsana New" w:hAnsi="Angsana New"/>
          <w:color w:val="000000"/>
          <w:sz w:val="30"/>
          <w:szCs w:val="30"/>
          <w:cs/>
        </w:rPr>
        <w:t xml:space="preserve">กลุ่มบริษัท/บริษัทพิจารณาว่าสินทรัพย์ทางการเงินจะเกิดการผิดสัญญาเมื่อ </w:t>
      </w:r>
    </w:p>
    <w:p w14:paraId="7AFD12CA" w14:textId="784C7D0E" w:rsidR="00D10DD6" w:rsidRPr="00F269DE" w:rsidRDefault="00D10DD6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F269DE">
        <w:rPr>
          <w:rFonts w:ascii="Angsana New" w:hAnsi="Angsana New"/>
          <w:color w:val="000000"/>
          <w:sz w:val="30"/>
          <w:szCs w:val="30"/>
          <w:cs/>
        </w:rPr>
        <w:t>-</w:t>
      </w:r>
      <w:r w:rsidRPr="00F269DE">
        <w:rPr>
          <w:rFonts w:ascii="Angsana New" w:hAnsi="Angsana New"/>
          <w:color w:val="000000"/>
          <w:sz w:val="30"/>
          <w:szCs w:val="30"/>
          <w:cs/>
        </w:rPr>
        <w:tab/>
        <w:t xml:space="preserve">ผู้กู้ไม่สามารถจ่ายชำระภาระผูกพันด้านเครดิตให้แก่กลุ่มบริษัท/บริษัทได้เต็มจำนวน อีกทั้งกลุ่มบริษัท/บริษัทไม่มีสิทธิในการไล่เบี้ย เช่น การยึดหลักประกัน (หากมีการวางหลักประกัน) หรือ </w:t>
      </w:r>
    </w:p>
    <w:p w14:paraId="3E4A0182" w14:textId="7379140F" w:rsidR="00D10DD6" w:rsidRPr="00F269DE" w:rsidRDefault="00D10DD6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F269DE">
        <w:rPr>
          <w:rFonts w:ascii="Angsana New" w:hAnsi="Angsana New"/>
          <w:color w:val="000000"/>
          <w:sz w:val="30"/>
          <w:szCs w:val="30"/>
          <w:cs/>
        </w:rPr>
        <w:t>-</w:t>
      </w:r>
      <w:r w:rsidRPr="00F269DE">
        <w:rPr>
          <w:rFonts w:ascii="Angsana New" w:hAnsi="Angsana New"/>
          <w:color w:val="000000"/>
          <w:sz w:val="30"/>
          <w:szCs w:val="30"/>
          <w:cs/>
        </w:rPr>
        <w:tab/>
        <w:t>สินทรัพย์ทางการเงินค้างชำระเกินกว่า 90 วัน</w:t>
      </w:r>
    </w:p>
    <w:p w14:paraId="070377BE" w14:textId="77777777" w:rsidR="006A66BD" w:rsidRPr="00F269DE" w:rsidRDefault="006A66BD" w:rsidP="00D10DD6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6C411725" w14:textId="16A53772" w:rsidR="005F1E54" w:rsidRPr="00F269DE" w:rsidRDefault="005F1E54" w:rsidP="005F1E54">
      <w:pPr>
        <w:pStyle w:val="BodyText2"/>
        <w:tabs>
          <w:tab w:val="left" w:pos="900"/>
        </w:tabs>
        <w:ind w:left="907" w:right="47" w:hanging="457"/>
        <w:jc w:val="thaiDistribute"/>
        <w:rPr>
          <w:rFonts w:asciiTheme="majorBidi" w:eastAsia="EucrosiaUPCBold" w:hAnsiTheme="majorBidi"/>
          <w:i/>
          <w:iCs/>
          <w:sz w:val="30"/>
          <w:szCs w:val="30"/>
          <w:cs/>
        </w:rPr>
      </w:pPr>
      <w:r w:rsidRPr="00F269DE">
        <w:rPr>
          <w:rFonts w:asciiTheme="majorBidi" w:eastAsia="EucrosiaUPCBold" w:hAnsiTheme="majorBidi"/>
          <w:i/>
          <w:iCs/>
          <w:sz w:val="30"/>
          <w:szCs w:val="30"/>
          <w:cs/>
        </w:rPr>
        <w:t>(</w:t>
      </w:r>
      <w:r w:rsidRPr="00F269DE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ง</w:t>
      </w:r>
      <w:r w:rsidRPr="00F269DE">
        <w:rPr>
          <w:rFonts w:asciiTheme="majorBidi" w:eastAsia="EucrosiaUPCBold" w:hAnsiTheme="majorBidi"/>
          <w:i/>
          <w:iCs/>
          <w:sz w:val="30"/>
          <w:szCs w:val="30"/>
          <w:cs/>
        </w:rPr>
        <w:t>.</w:t>
      </w:r>
      <w:r w:rsidR="006A66BD" w:rsidRPr="00F269DE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5</w:t>
      </w:r>
      <w:r w:rsidRPr="00F269DE">
        <w:rPr>
          <w:rFonts w:asciiTheme="majorBidi" w:eastAsia="EucrosiaUPCBold" w:hAnsiTheme="majorBidi"/>
          <w:i/>
          <w:iCs/>
          <w:sz w:val="30"/>
          <w:szCs w:val="30"/>
          <w:cs/>
        </w:rPr>
        <w:t xml:space="preserve">) </w:t>
      </w:r>
      <w:r w:rsidRPr="00F269DE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การตัดจำหน่าย</w:t>
      </w:r>
    </w:p>
    <w:p w14:paraId="02A5D238" w14:textId="2E7E65A4" w:rsidR="005F1E54" w:rsidRPr="00F269DE" w:rsidRDefault="005F1E54" w:rsidP="005F1E54">
      <w:pPr>
        <w:pStyle w:val="BodyText2"/>
        <w:tabs>
          <w:tab w:val="left" w:pos="900"/>
        </w:tabs>
        <w:ind w:left="907" w:right="47" w:hanging="457"/>
        <w:jc w:val="thaiDistribute"/>
        <w:rPr>
          <w:rFonts w:asciiTheme="majorBidi" w:eastAsia="EucrosiaUPCBold" w:hAnsiTheme="majorBidi"/>
          <w:i/>
          <w:iCs/>
          <w:sz w:val="30"/>
          <w:szCs w:val="30"/>
          <w:cs/>
        </w:rPr>
      </w:pPr>
    </w:p>
    <w:p w14:paraId="420E205E" w14:textId="6FC39266" w:rsidR="005F1E54" w:rsidRPr="00F269DE" w:rsidRDefault="005F1E54" w:rsidP="005F1E54">
      <w:pPr>
        <w:pStyle w:val="BodyText2"/>
        <w:tabs>
          <w:tab w:val="left" w:pos="900"/>
        </w:tabs>
        <w:ind w:left="907" w:right="47" w:hanging="457"/>
        <w:jc w:val="thaiDistribute"/>
        <w:rPr>
          <w:rFonts w:ascii="Angsana New" w:hAnsi="Angsana New"/>
          <w:color w:val="000000"/>
          <w:sz w:val="30"/>
          <w:szCs w:val="30"/>
          <w:cs/>
          <w:lang w:val="en-US" w:eastAsia="en-US"/>
        </w:rPr>
      </w:pPr>
      <w:r w:rsidRPr="00F269DE">
        <w:rPr>
          <w:rFonts w:ascii="Angsana New" w:hAnsi="Angsana New"/>
          <w:color w:val="000000"/>
          <w:sz w:val="30"/>
          <w:szCs w:val="30"/>
          <w:cs/>
          <w:lang w:val="en-US" w:eastAsia="en-US"/>
        </w:rPr>
        <w:tab/>
        <w:t>มูลค่าตามบัญชีขั้นต้นของสินทรัพย์ทางการเงินจะถูกตัดจำหน่ายเมื่อกลุ่มบริษัท/บริษัทไม่สามารถคาดการณ์ได้อย่างสมเหตุสมผลว่าจะได้รับคืนเงิน หากมีการรับเงินคืนในภายหลังจากสินทรัพย์ที่มีการตัดจำหน่ายแล้ว จะรับรู้เป็นการกลับรายการการด้อยค่าในกำไรหรือขาดทุนในงวดที่ได้รับคืน</w:t>
      </w:r>
    </w:p>
    <w:p w14:paraId="15DD7794" w14:textId="7E4DD8C5" w:rsidR="00F269DE" w:rsidRDefault="00F269DE">
      <w:pPr>
        <w:jc w:val="left"/>
        <w:rPr>
          <w:rFonts w:ascii="Angsana New" w:hAnsi="Angsana New"/>
          <w:color w:val="000000"/>
          <w:sz w:val="30"/>
          <w:szCs w:val="30"/>
          <w:highlight w:val="yellow"/>
        </w:rPr>
      </w:pPr>
      <w:r>
        <w:rPr>
          <w:rFonts w:ascii="Angsana New" w:hAnsi="Angsana New"/>
          <w:color w:val="000000"/>
          <w:sz w:val="30"/>
          <w:szCs w:val="30"/>
          <w:highlight w:val="yellow"/>
        </w:rPr>
        <w:br w:type="page"/>
      </w:r>
    </w:p>
    <w:p w14:paraId="02FD92D7" w14:textId="20FC7C48" w:rsidR="005F1E54" w:rsidRPr="00F269DE" w:rsidRDefault="005F1E54" w:rsidP="005F1E54">
      <w:pPr>
        <w:pStyle w:val="BodyText2"/>
        <w:tabs>
          <w:tab w:val="left" w:pos="900"/>
        </w:tabs>
        <w:ind w:left="907" w:right="47" w:hanging="457"/>
        <w:jc w:val="thaiDistribute"/>
        <w:rPr>
          <w:rFonts w:asciiTheme="majorBidi" w:eastAsia="EucrosiaUPCBold" w:hAnsiTheme="majorBidi"/>
          <w:i/>
          <w:iCs/>
          <w:sz w:val="30"/>
          <w:szCs w:val="30"/>
          <w:cs/>
        </w:rPr>
      </w:pPr>
      <w:r w:rsidRPr="00F269DE">
        <w:rPr>
          <w:rFonts w:asciiTheme="majorBidi" w:eastAsia="EucrosiaUPCBold" w:hAnsiTheme="majorBidi"/>
          <w:i/>
          <w:iCs/>
          <w:sz w:val="30"/>
          <w:szCs w:val="30"/>
          <w:cs/>
        </w:rPr>
        <w:lastRenderedPageBreak/>
        <w:t>(</w:t>
      </w:r>
      <w:r w:rsidRPr="00F269DE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ง</w:t>
      </w:r>
      <w:r w:rsidRPr="00F269DE">
        <w:rPr>
          <w:rFonts w:asciiTheme="majorBidi" w:eastAsia="EucrosiaUPCBold" w:hAnsiTheme="majorBidi"/>
          <w:i/>
          <w:iCs/>
          <w:sz w:val="30"/>
          <w:szCs w:val="30"/>
          <w:cs/>
        </w:rPr>
        <w:t>.</w:t>
      </w:r>
      <w:r w:rsidR="006A66BD" w:rsidRPr="00F269DE">
        <w:rPr>
          <w:rFonts w:asciiTheme="majorBidi" w:eastAsia="EucrosiaUPCBold" w:hAnsiTheme="majorBidi" w:cstheme="majorBidi"/>
          <w:i/>
          <w:iCs/>
          <w:sz w:val="30"/>
          <w:szCs w:val="30"/>
          <w:lang w:val="en-US"/>
        </w:rPr>
        <w:t>6</w:t>
      </w:r>
      <w:r w:rsidRPr="00F269DE">
        <w:rPr>
          <w:rFonts w:asciiTheme="majorBidi" w:eastAsia="EucrosiaUPCBold" w:hAnsiTheme="majorBidi"/>
          <w:i/>
          <w:iCs/>
          <w:sz w:val="30"/>
          <w:szCs w:val="30"/>
          <w:cs/>
        </w:rPr>
        <w:t xml:space="preserve">) </w:t>
      </w:r>
      <w:r w:rsidRPr="00F269DE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 xml:space="preserve">ดอกเบี้ย </w:t>
      </w:r>
    </w:p>
    <w:p w14:paraId="113897A6" w14:textId="77777777" w:rsidR="005B5026" w:rsidRPr="00F269DE" w:rsidRDefault="005B5026" w:rsidP="005F1E54">
      <w:pPr>
        <w:pStyle w:val="BodyText2"/>
        <w:tabs>
          <w:tab w:val="left" w:pos="900"/>
        </w:tabs>
        <w:ind w:left="907" w:right="47" w:hanging="457"/>
        <w:jc w:val="thaiDistribute"/>
        <w:rPr>
          <w:rFonts w:asciiTheme="majorBidi" w:eastAsia="EucrosiaUPCBold" w:hAnsiTheme="majorBidi"/>
          <w:i/>
          <w:iCs/>
          <w:sz w:val="30"/>
          <w:szCs w:val="30"/>
          <w:cs/>
        </w:rPr>
      </w:pPr>
    </w:p>
    <w:p w14:paraId="74D2D96A" w14:textId="1CF87591" w:rsidR="005F1E54" w:rsidRPr="00F269DE" w:rsidRDefault="005F1E54" w:rsidP="006A66BD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F269DE">
        <w:rPr>
          <w:rFonts w:ascii="Angsana New" w:hAnsi="Angsana New"/>
          <w:color w:val="000000"/>
          <w:sz w:val="30"/>
          <w:szCs w:val="30"/>
          <w:cs/>
        </w:rPr>
        <w:t xml:space="preserve">ดอกเบี้ยรับและดอกเบี้ยจ่ายรับรู้ในกำไรหรือขาดทุนด้วยวิธีดอกเบี้ยที่แท้จริง ในการคำนวณดอกเบี้ยรับและดอกเบี้ยจ่าย อัตราดอกเบี้ยที่แท้จริงจะนำมาใช้กับมูลค่าตามบัญชีขั้นต้นของสินทรัพย์ (เมื่อสินทรัพย์ไม่มีการด้อยค่าด้านเครดิต) หรือราคาทุนตัดจำหน่ายของหนี้สิน </w:t>
      </w:r>
    </w:p>
    <w:p w14:paraId="392A751B" w14:textId="491311AE" w:rsidR="00D378E8" w:rsidRPr="00F269DE" w:rsidRDefault="00D378E8">
      <w:pPr>
        <w:jc w:val="left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14:paraId="44C3D3B9" w14:textId="371EF1AE" w:rsidR="00DA2BFE" w:rsidRPr="00F269DE" w:rsidRDefault="00DA2BFE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เงินสดและรายการเทียบเท่าเงินสด</w:t>
      </w:r>
    </w:p>
    <w:p w14:paraId="279E32DB" w14:textId="77777777" w:rsidR="00DA2BFE" w:rsidRPr="00F269DE" w:rsidRDefault="00DA2BFE" w:rsidP="00DA2BFE">
      <w:pPr>
        <w:pStyle w:val="BodyText2"/>
        <w:ind w:left="540" w:right="43"/>
        <w:rPr>
          <w:rFonts w:ascii="Angsana New" w:hAnsi="Angsana New"/>
          <w:sz w:val="30"/>
          <w:szCs w:val="30"/>
          <w:cs/>
        </w:rPr>
      </w:pPr>
    </w:p>
    <w:p w14:paraId="727746CA" w14:textId="16E05B41" w:rsidR="001C4B3D" w:rsidRPr="00F269DE" w:rsidRDefault="00DA2BFE" w:rsidP="006A66BD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เงินสดและรายการเทียบเท่าเงินสดประกอบด้วย ยอดเงินสด ยอดเงินฝากธนาคารประเภทเผื่อเรียก และเงินลงทุนระยะสั้นที่มีสภาพคล่องสูง</w:t>
      </w:r>
      <w:r w:rsidR="005F1E54" w:rsidRPr="00F269DE">
        <w:rPr>
          <w:rFonts w:ascii="Angsana New" w:hAnsi="Angsana New" w:hint="cs"/>
          <w:sz w:val="30"/>
          <w:szCs w:val="30"/>
          <w:cs/>
        </w:rPr>
        <w:t>ซึ่งมีระยะเวลาครบกำหนดไม่เกินสามเดือนนับแต่วันที่ได้มาเป็นรายการเทียบเท่าเงินสด</w:t>
      </w:r>
      <w:r w:rsidRPr="00F269DE">
        <w:rPr>
          <w:rFonts w:ascii="Angsana New" w:hAnsi="Angsana New"/>
          <w:sz w:val="30"/>
          <w:szCs w:val="30"/>
          <w:cs/>
        </w:rPr>
        <w:t xml:space="preserve"> </w:t>
      </w:r>
    </w:p>
    <w:p w14:paraId="6A1731DA" w14:textId="77777777" w:rsidR="00D378E8" w:rsidRPr="00F269DE" w:rsidRDefault="00D378E8" w:rsidP="006A66BD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64E3AA71" w14:textId="3328DFF9" w:rsidR="00DA2BFE" w:rsidRPr="00F269DE" w:rsidRDefault="00DA2BFE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ลูกหนี้การค้า</w:t>
      </w:r>
    </w:p>
    <w:p w14:paraId="0D0EA305" w14:textId="77777777" w:rsidR="00DA2BFE" w:rsidRPr="00F269DE" w:rsidRDefault="00DA2BFE" w:rsidP="001378EC">
      <w:pPr>
        <w:pStyle w:val="BodyText2"/>
        <w:ind w:left="450" w:right="43"/>
        <w:rPr>
          <w:rFonts w:ascii="Angsana New" w:hAnsi="Angsana New"/>
          <w:sz w:val="30"/>
          <w:szCs w:val="30"/>
          <w:lang w:val="en-US"/>
        </w:rPr>
      </w:pPr>
    </w:p>
    <w:p w14:paraId="27E453A8" w14:textId="18CD57CE" w:rsidR="00C47072" w:rsidRPr="00F269DE" w:rsidRDefault="009954D7" w:rsidP="005F1E54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ลูกหนี้รับรู้เมื่อกลุ่มบริษัทมีสิทธิที่ปราศจากเงื่อนไขในการได้รับสิ่งตอบแทนตามสัญญา</w:t>
      </w:r>
      <w:r w:rsidR="005F1E54" w:rsidRPr="00F269DE">
        <w:rPr>
          <w:rFonts w:ascii="Angsana New" w:hAnsi="Angsana New" w:hint="cs"/>
          <w:sz w:val="30"/>
          <w:szCs w:val="30"/>
          <w:cs/>
        </w:rPr>
        <w:t xml:space="preserve"> </w:t>
      </w:r>
      <w:r w:rsidR="004F5F45" w:rsidRPr="00F269DE">
        <w:rPr>
          <w:rFonts w:ascii="Angsana New" w:hAnsi="Angsana New"/>
          <w:sz w:val="30"/>
          <w:szCs w:val="30"/>
          <w:cs/>
        </w:rPr>
        <w:t>ลูกหนี้</w:t>
      </w:r>
      <w:r w:rsidR="005F1E54" w:rsidRPr="00F269DE">
        <w:rPr>
          <w:rFonts w:ascii="Angsana New" w:hAnsi="Angsana New" w:hint="cs"/>
          <w:sz w:val="30"/>
          <w:szCs w:val="30"/>
          <w:cs/>
        </w:rPr>
        <w:t>การค้า</w:t>
      </w:r>
      <w:r w:rsidR="004F5F45" w:rsidRPr="00F269DE">
        <w:rPr>
          <w:rFonts w:ascii="Angsana New" w:hAnsi="Angsana New"/>
          <w:sz w:val="30"/>
          <w:szCs w:val="30"/>
          <w:cs/>
        </w:rPr>
        <w:t xml:space="preserve">วัดมูลค่าด้วยราคาของรายการหักค่าเผื่อผลขาดทุนด้านเครดิตที่คาดว่าจะเกิดขึ้น </w:t>
      </w:r>
      <w:r w:rsidR="000E4DE5" w:rsidRPr="00F269DE">
        <w:rPr>
          <w:rFonts w:ascii="Angsana New" w:hAnsi="Angsana New"/>
          <w:sz w:val="30"/>
          <w:szCs w:val="30"/>
          <w:cs/>
        </w:rPr>
        <w:t>หนี้สูญจะถูกตัดจำหน่ายเมื่อเกิดขึ้น</w:t>
      </w:r>
    </w:p>
    <w:p w14:paraId="32CF073A" w14:textId="4B5514C9" w:rsidR="005F1E54" w:rsidRPr="00F269DE" w:rsidRDefault="005F1E54" w:rsidP="005F1E54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1A0B3F42" w14:textId="77C6FD00" w:rsidR="005F1E54" w:rsidRPr="00F269DE" w:rsidRDefault="005F1E54" w:rsidP="005F1E54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กลุ่มบริษัท/บริษัทประมาณผลขาดทุนด้านเครดิตที่คาดว่าจะเกิดขึ้นตลอดอายุของสัญญา ซึ่งประมาณการโดยใช้ตารางการตั้งสำรองเพื่อหาอัตราผลขาดทุนด้านเครดิตที่คาดว่าจะเกิดขึ้น ซึ่งวิธีดังกล่าวมีการจัดกลุ่มลูกหนี้ตามความเสี่ยงด้านเครดิตที่มีลักษณะร่วมกันและตามระยะเวลาที่เกินกำหนดชำระ โดยนำข้อมูลผลขาดทุนที่เกิดขึ้นในอดีต การปรับปรุงปัจจัยที่มี  ความเฉพาะเจาะจงกับลูกหนี้นั้น ๆ ตลอดจนการประเมิน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</w:t>
      </w:r>
    </w:p>
    <w:p w14:paraId="74BF9F40" w14:textId="77777777" w:rsidR="00720690" w:rsidRPr="00F269DE" w:rsidRDefault="00720690" w:rsidP="002F427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7D6A21F4" w14:textId="77777777" w:rsidR="00DA2BFE" w:rsidRPr="00F269DE" w:rsidRDefault="00DA2BFE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สินค้าคงเหลือ</w:t>
      </w:r>
    </w:p>
    <w:p w14:paraId="6BA58A3E" w14:textId="77777777" w:rsidR="00DA2BFE" w:rsidRPr="00F269DE" w:rsidRDefault="00DA2BFE" w:rsidP="001378EC">
      <w:pPr>
        <w:pStyle w:val="BodyText2"/>
        <w:ind w:left="450" w:right="43"/>
        <w:rPr>
          <w:rFonts w:ascii="Angsana New" w:hAnsi="Angsana New"/>
          <w:sz w:val="30"/>
          <w:szCs w:val="30"/>
          <w:cs/>
        </w:rPr>
      </w:pPr>
    </w:p>
    <w:p w14:paraId="6B4829B3" w14:textId="1089079C" w:rsidR="008E22C9" w:rsidRPr="00F269DE" w:rsidRDefault="00DA2BFE" w:rsidP="00D730DF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สินค้าคงเหลือ</w:t>
      </w:r>
      <w:r w:rsidR="00271BE9" w:rsidRPr="00F269DE">
        <w:rPr>
          <w:rFonts w:ascii="Angsana New" w:hAnsi="Angsana New"/>
          <w:sz w:val="30"/>
          <w:szCs w:val="30"/>
          <w:cs/>
        </w:rPr>
        <w:t>วัดมูลค่าด้วย</w:t>
      </w:r>
      <w:r w:rsidRPr="00F269DE">
        <w:rPr>
          <w:rFonts w:ascii="Angsana New" w:hAnsi="Angsana New"/>
          <w:sz w:val="30"/>
          <w:szCs w:val="30"/>
          <w:cs/>
        </w:rPr>
        <w:t>ราคาทุนหรือมูลค่าสุทธิที่จะได้รับแล้วแต่ราคาใดจะต่ำกว่า</w:t>
      </w:r>
      <w:r w:rsidR="00E733BC" w:rsidRPr="00F269DE">
        <w:rPr>
          <w:rFonts w:ascii="Angsana New" w:hAnsi="Angsana New" w:hint="cs"/>
          <w:sz w:val="30"/>
          <w:szCs w:val="30"/>
          <w:cs/>
        </w:rPr>
        <w:t xml:space="preserve"> </w:t>
      </w:r>
      <w:r w:rsidRPr="00F269DE">
        <w:rPr>
          <w:rFonts w:ascii="Angsana New" w:hAnsi="Angsana New"/>
          <w:sz w:val="30"/>
          <w:szCs w:val="30"/>
          <w:cs/>
        </w:rPr>
        <w:t xml:space="preserve">ต้นทุนของสินค้าคำนวณโดยใช้วิธีถัวเฉลี่ยถ่วงน้ำหนัก </w:t>
      </w:r>
      <w:r w:rsidR="00E733BC" w:rsidRPr="00F269DE">
        <w:rPr>
          <w:rFonts w:ascii="Angsana New" w:hAnsi="Angsana New"/>
          <w:sz w:val="30"/>
          <w:szCs w:val="30"/>
          <w:cs/>
        </w:rPr>
        <w:t>ราคาทุนรวมถึงต้นทุนทางตรงที่เกี่ยวข้องกับการได้มาของสินค้าคงเหลือ สำหรับสินค้าสำเร็จรูปและสินค้าระหว่างผลิตที่ผลิตเอง ต้นทุนสินค้ารวมการปันส่วนของค่าโสหุ้ยการผลิตอย่างเหมาะสมโดยคำนึงถึงระดับกำลังการผลิตตามปกติ ทั้งนี้ มูลค่าสุทธิที่จะได้รับเป็นการประมาณราคาที่จะขายได้จากการดำเนินธุรกิจปกติหักด้วยประมาณการต้นทุนในการผลิตสินค้าให้เสร็จและค่าใช้จ่ายที่จำเป็นโดยประมาณในการขาย</w:t>
      </w:r>
      <w:r w:rsidR="00E733BC" w:rsidRPr="00F269DE">
        <w:rPr>
          <w:rFonts w:ascii="Angsana New" w:hAnsi="Angsana New" w:hint="cs"/>
          <w:sz w:val="30"/>
          <w:szCs w:val="30"/>
          <w:cs/>
        </w:rPr>
        <w:t xml:space="preserve"> </w:t>
      </w:r>
    </w:p>
    <w:p w14:paraId="02521133" w14:textId="1E632E7F" w:rsidR="00F269DE" w:rsidRDefault="00F269DE">
      <w:pPr>
        <w:jc w:val="left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br w:type="page"/>
      </w:r>
    </w:p>
    <w:p w14:paraId="648EAAEC" w14:textId="2FE771FD" w:rsidR="00E733BC" w:rsidRPr="00F269DE" w:rsidRDefault="00E733BC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สินทรัพย์ไม่หมุนเวียนที่จัดประเภทเป็นสินทรัพย์ที่ถือไว้เพื่อขาย</w:t>
      </w:r>
    </w:p>
    <w:p w14:paraId="67938E3E" w14:textId="22C4CB39" w:rsidR="00E733BC" w:rsidRPr="00F269DE" w:rsidRDefault="00E733BC" w:rsidP="00E733BC">
      <w:pPr>
        <w:ind w:left="45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49BA2134" w14:textId="0235A542" w:rsidR="00E733BC" w:rsidRPr="00F269DE" w:rsidRDefault="00E733BC" w:rsidP="00E733BC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สินทรัพย์ไม่หมุนเวียนที่จัดประเภทเป็นสินทรัพย์ที่ถือไว้เพื่อขายเมื่อมีความเป็นไปได้ค่อนข้างแน่ในระดับสูงมากที่มูลค่าที่จะได้รับคืนส่วนใหญ่มาจากการขายมากกว่ามาจากการใช้สินทรัพย์นั้น</w:t>
      </w:r>
      <w:r w:rsidR="0056284B" w:rsidRPr="00F269DE">
        <w:rPr>
          <w:rFonts w:ascii="Angsana New" w:hAnsi="Angsana New" w:hint="cs"/>
          <w:sz w:val="30"/>
          <w:szCs w:val="30"/>
          <w:cs/>
        </w:rPr>
        <w:t>ต่อไป สินทรัพย์</w:t>
      </w:r>
      <w:r w:rsidRPr="00F269DE">
        <w:rPr>
          <w:rFonts w:ascii="Angsana New" w:hAnsi="Angsana New"/>
          <w:sz w:val="30"/>
          <w:szCs w:val="30"/>
          <w:cs/>
        </w:rPr>
        <w:t xml:space="preserve">วัดมูลค่าด้วยจำนวนที่ต่ำกว่าระหว่างมูลค่าตามบัญชีกับมูลค่ายุติธรรมหักต้นทุนในการ ขาดทุนจากการด้อยค่าสำหรับการจัดประเภทเป็นสินทรัพย์ที่ถือไว้เพื่อขายในครั้งแรกและผลกำไรและขาดทุนจากการวัดมูลค่าในภายหลังรับรู้ในกำไรหรือขาดทุน  </w:t>
      </w:r>
    </w:p>
    <w:p w14:paraId="0498ACC0" w14:textId="77777777" w:rsidR="00E733BC" w:rsidRPr="00F269DE" w:rsidRDefault="00E733BC" w:rsidP="00E733BC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72B5165B" w14:textId="069C55EC" w:rsidR="00E733BC" w:rsidRDefault="00E733BC" w:rsidP="00E733BC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สินทรัพย์ไม่มีตัวตนและอาคารและอุปกรณ์ที่ถูกจัดประเภทเป็นสินทรัพย์ที่ถือไว้เพื่อขายจะหยุดบันทึกค่าตัดจำหน่ายหรือค่าเสื่อมราคา รวมถึงเงินลงทุนตามวิธีส่วนได้เสียก็จะหยุดบันทึกตามวิธีส่วนได้เสีย</w:t>
      </w:r>
    </w:p>
    <w:p w14:paraId="3698F728" w14:textId="77777777" w:rsidR="00D261AD" w:rsidRPr="00F269DE" w:rsidRDefault="00D261AD" w:rsidP="00E733BC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3CDA0C5A" w14:textId="3EFF55E3" w:rsidR="00DA2BFE" w:rsidRPr="00F269DE" w:rsidRDefault="00DA2BFE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อสังหาริมทรัพย์เพื่อการลงทุน</w:t>
      </w:r>
    </w:p>
    <w:p w14:paraId="3B43FB67" w14:textId="3A106F6B" w:rsidR="00FF1D42" w:rsidRPr="00F269DE" w:rsidRDefault="00FF1D42">
      <w:pPr>
        <w:jc w:val="left"/>
        <w:rPr>
          <w:rFonts w:ascii="Angsana New" w:hAnsi="Angsana New"/>
          <w:sz w:val="30"/>
          <w:szCs w:val="30"/>
          <w:cs/>
        </w:rPr>
      </w:pPr>
    </w:p>
    <w:p w14:paraId="7632F686" w14:textId="5BAC2AF5" w:rsidR="00DA2BFE" w:rsidRPr="00F269DE" w:rsidRDefault="00DA2BFE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อสังหาริมทรัพย์เพื่อการลงทุนวัดมูลค่าเมื่อเริ่มแรกด้วยราคาทุนและวัดมูล</w:t>
      </w:r>
      <w:r w:rsidR="00F06DDE" w:rsidRPr="00F269DE">
        <w:rPr>
          <w:rFonts w:ascii="Angsana New" w:hAnsi="Angsana New"/>
          <w:sz w:val="30"/>
          <w:szCs w:val="30"/>
          <w:cs/>
        </w:rPr>
        <w:t>ค่าในภายหลังด้วยมูลค่ายุติธรรม</w:t>
      </w:r>
      <w:r w:rsidR="00E733BC" w:rsidRPr="00F269DE">
        <w:rPr>
          <w:rFonts w:ascii="Angsana New" w:hAnsi="Angsana New" w:hint="cs"/>
          <w:sz w:val="30"/>
          <w:szCs w:val="30"/>
          <w:cs/>
        </w:rPr>
        <w:t xml:space="preserve"> </w:t>
      </w:r>
      <w:r w:rsidRPr="00F269DE">
        <w:rPr>
          <w:rFonts w:ascii="Angsana New" w:hAnsi="Angsana New"/>
          <w:sz w:val="30"/>
          <w:szCs w:val="30"/>
          <w:cs/>
        </w:rPr>
        <w:t>การเปลี่ยนแปลงในมูลค่ายุติธรรมบันทึกในกำไรหรือขาดทุน</w:t>
      </w:r>
      <w:r w:rsidR="00E733BC" w:rsidRPr="00F269DE">
        <w:rPr>
          <w:rFonts w:ascii="Angsana New" w:hAnsi="Angsana New" w:hint="cs"/>
          <w:sz w:val="30"/>
          <w:szCs w:val="30"/>
          <w:cs/>
        </w:rPr>
        <w:t xml:space="preserve"> </w:t>
      </w:r>
      <w:r w:rsidR="00E733BC" w:rsidRPr="00F269DE">
        <w:rPr>
          <w:rFonts w:ascii="Angsana New" w:hAnsi="Angsana New"/>
          <w:sz w:val="30"/>
          <w:szCs w:val="30"/>
          <w:cs/>
        </w:rPr>
        <w:t>ต้นทุนรวมค่าใช้จ่ายทางตรงเพื่อให้ได้มาซึ่งอสังหาริมทรัพย์เพื่อการลงทุน</w:t>
      </w:r>
      <w:r w:rsidR="000E5467" w:rsidRPr="00F269DE">
        <w:rPr>
          <w:rFonts w:ascii="Angsana New" w:hAnsi="Angsana New" w:hint="cs"/>
          <w:sz w:val="30"/>
          <w:szCs w:val="30"/>
          <w:cs/>
        </w:rPr>
        <w:t xml:space="preserve"> </w:t>
      </w:r>
      <w:r w:rsidR="000F1DF6" w:rsidRPr="00F269DE">
        <w:rPr>
          <w:rFonts w:ascii="Angsana New" w:hAnsi="Angsana New"/>
          <w:sz w:val="30"/>
          <w:szCs w:val="30"/>
          <w:cs/>
        </w:rPr>
        <w:t>ต้นทุนการก่อสร้างสินทรัพย์ที่กิจการก่อสร้างเองรวมถึงต้นทุนการกู้ยืม</w:t>
      </w:r>
      <w:r w:rsidR="000F1DF6" w:rsidRPr="00F269DE">
        <w:rPr>
          <w:rFonts w:ascii="Angsana New" w:hAnsi="Angsana New" w:hint="cs"/>
          <w:sz w:val="30"/>
          <w:szCs w:val="30"/>
          <w:cs/>
        </w:rPr>
        <w:t xml:space="preserve"> </w:t>
      </w:r>
      <w:r w:rsidR="000F1DF6" w:rsidRPr="00F269DE">
        <w:rPr>
          <w:rFonts w:ascii="Angsana New" w:hAnsi="Angsana New"/>
          <w:sz w:val="30"/>
          <w:szCs w:val="30"/>
          <w:cs/>
        </w:rPr>
        <w:t>เมื่อมีการเปลี่ยนแปลงการใช้งานของอสังหาริมทรัพย์โดยจัดประเภทไปเป็นที่ดิน อาคารและอุปกรณ์ มูลค่ายุติธรรม ณ วันที่มีการจัดประเภทใหม่ถือเป็นราคาทุนของสินทรัพย์ต่อไป</w:t>
      </w:r>
    </w:p>
    <w:p w14:paraId="43C982FE" w14:textId="24B315BA" w:rsidR="000E5467" w:rsidRPr="00F269DE" w:rsidRDefault="000E5467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71C76931" w14:textId="1ECAD6B5" w:rsidR="00CE1AC0" w:rsidRPr="00F269DE" w:rsidRDefault="0056284B" w:rsidP="0056284B">
      <w:pPr>
        <w:ind w:left="450"/>
        <w:jc w:val="thaiDistribute"/>
        <w:rPr>
          <w:rFonts w:ascii="Angsana New" w:hAnsi="Angsana New"/>
          <w:sz w:val="30"/>
          <w:szCs w:val="30"/>
        </w:rPr>
      </w:pPr>
      <w:bookmarkStart w:id="0" w:name="_Hlk86851434"/>
      <w:r w:rsidRPr="00F269DE">
        <w:rPr>
          <w:rFonts w:ascii="Angsana New" w:hAnsi="Angsana New"/>
          <w:sz w:val="30"/>
          <w:szCs w:val="30"/>
          <w:cs/>
        </w:rPr>
        <w:t>ผลต่าง</w:t>
      </w:r>
      <w:r w:rsidRPr="00F269DE">
        <w:rPr>
          <w:rFonts w:ascii="Angsana New" w:hAnsi="Angsana New" w:hint="cs"/>
          <w:sz w:val="30"/>
          <w:szCs w:val="30"/>
          <w:cs/>
        </w:rPr>
        <w:t>ระหว่างสิ่งตอบแทนสุทธิที่ได้รับจากการจำหน่ายกับมูลค่าตามบัญชีของ</w:t>
      </w:r>
      <w:bookmarkEnd w:id="0"/>
      <w:r w:rsidRPr="00F269DE">
        <w:rPr>
          <w:rFonts w:ascii="Angsana New" w:hAnsi="Angsana New" w:hint="cs"/>
          <w:sz w:val="30"/>
          <w:szCs w:val="30"/>
          <w:cs/>
        </w:rPr>
        <w:t>อสังหาริมทรัพย์เพื่อการลงทุน</w:t>
      </w:r>
      <w:r w:rsidRPr="00F269DE">
        <w:rPr>
          <w:rFonts w:ascii="Angsana New" w:hAnsi="Angsana New"/>
          <w:sz w:val="30"/>
          <w:szCs w:val="30"/>
          <w:cs/>
        </w:rPr>
        <w:t xml:space="preserve">รับรู้ในกำไรหรือขาดทุน เมื่อมีการขายอสังหาริมทรัพย์เพื่อการลงทุนที่เคยจัดประเภทเป็นที่ดิน อาคารและอุปกรณ์ </w:t>
      </w:r>
      <w:r w:rsidRPr="00F269DE">
        <w:rPr>
          <w:rFonts w:ascii="Angsana New" w:hAnsi="Angsana New"/>
          <w:i/>
          <w:iCs/>
          <w:sz w:val="30"/>
          <w:szCs w:val="30"/>
          <w:cs/>
        </w:rPr>
        <w:t xml:space="preserve">(ดูหมายเหตุข้อ </w:t>
      </w:r>
      <w:r w:rsidRPr="00F269DE">
        <w:rPr>
          <w:rFonts w:ascii="Angsana New" w:hAnsi="Angsana New"/>
          <w:i/>
          <w:iCs/>
          <w:sz w:val="30"/>
          <w:szCs w:val="30"/>
        </w:rPr>
        <w:t>4</w:t>
      </w:r>
      <w:r w:rsidRPr="00F269DE">
        <w:rPr>
          <w:rFonts w:ascii="Angsana New" w:hAnsi="Angsana New" w:hint="cs"/>
          <w:i/>
          <w:iCs/>
          <w:sz w:val="30"/>
          <w:szCs w:val="30"/>
          <w:cs/>
        </w:rPr>
        <w:t xml:space="preserve"> (ญ)</w:t>
      </w:r>
      <w:r w:rsidRPr="00F269DE">
        <w:rPr>
          <w:rFonts w:ascii="Angsana New" w:hAnsi="Angsana New"/>
          <w:i/>
          <w:iCs/>
          <w:sz w:val="30"/>
          <w:szCs w:val="30"/>
          <w:cs/>
        </w:rPr>
        <w:t>)</w:t>
      </w:r>
      <w:r w:rsidRPr="00F269DE">
        <w:rPr>
          <w:rFonts w:ascii="Angsana New" w:hAnsi="Angsana New"/>
          <w:sz w:val="30"/>
          <w:szCs w:val="30"/>
          <w:cs/>
        </w:rPr>
        <w:t xml:space="preserve"> จำนวนเงินที่บันทึกอยู่ในสำรองจากการตีราคาสินทรัพย์จะถูกโอนไปยังกำไรสะสม</w:t>
      </w:r>
    </w:p>
    <w:p w14:paraId="0A1B6854" w14:textId="77777777" w:rsidR="00B45716" w:rsidRPr="00F269DE" w:rsidRDefault="00B45716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758B25B4" w14:textId="77777777" w:rsidR="00DA2BFE" w:rsidRPr="00F269DE" w:rsidRDefault="00DA2BFE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ที่ดิน อาคารและอุปกรณ์</w:t>
      </w:r>
    </w:p>
    <w:p w14:paraId="5305C8F5" w14:textId="77777777" w:rsidR="00DA2BFE" w:rsidRPr="00F269DE" w:rsidRDefault="00DA2BFE" w:rsidP="001378EC">
      <w:pPr>
        <w:tabs>
          <w:tab w:val="left" w:pos="540"/>
        </w:tabs>
        <w:ind w:left="450"/>
        <w:rPr>
          <w:rFonts w:ascii="Angsana New" w:hAnsi="Angsana New"/>
          <w:sz w:val="30"/>
          <w:szCs w:val="30"/>
        </w:rPr>
      </w:pPr>
    </w:p>
    <w:p w14:paraId="1FFB4E5A" w14:textId="1384AC5F" w:rsidR="00C53107" w:rsidRPr="00F269DE" w:rsidRDefault="00DA2BFE" w:rsidP="001378EC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ที่ดิน อาคารและอุปกรณ์</w:t>
      </w:r>
      <w:r w:rsidR="00CE1AC0" w:rsidRPr="00F269DE">
        <w:rPr>
          <w:rFonts w:ascii="Angsana New" w:hAnsi="Angsana New"/>
          <w:sz w:val="30"/>
          <w:szCs w:val="30"/>
          <w:cs/>
        </w:rPr>
        <w:t>วัดมูลค่า</w:t>
      </w:r>
      <w:r w:rsidRPr="00F269DE">
        <w:rPr>
          <w:rFonts w:ascii="Angsana New" w:hAnsi="Angsana New"/>
          <w:sz w:val="30"/>
          <w:szCs w:val="30"/>
          <w:cs/>
        </w:rPr>
        <w:t>ด้วยราคาทุนหักค่าเสื่อมราคาสะสมและขาดทุนจากการด้อยค่า ยกเว้นที่ดิน</w:t>
      </w:r>
      <w:r w:rsidR="00D70E10" w:rsidRPr="00F269DE">
        <w:rPr>
          <w:rFonts w:ascii="Angsana New" w:hAnsi="Angsana New"/>
          <w:sz w:val="30"/>
          <w:szCs w:val="30"/>
          <w:cs/>
        </w:rPr>
        <w:t xml:space="preserve"> </w:t>
      </w:r>
      <w:r w:rsidRPr="00F269DE">
        <w:rPr>
          <w:rFonts w:ascii="Angsana New" w:hAnsi="Angsana New"/>
          <w:sz w:val="30"/>
          <w:szCs w:val="30"/>
          <w:cs/>
        </w:rPr>
        <w:t>อาคาร</w:t>
      </w:r>
      <w:r w:rsidR="00D70E10" w:rsidRPr="00F269DE">
        <w:rPr>
          <w:rFonts w:ascii="Angsana New" w:hAnsi="Angsana New"/>
          <w:sz w:val="30"/>
          <w:szCs w:val="30"/>
          <w:cs/>
        </w:rPr>
        <w:t>และเครื่องจักร</w:t>
      </w:r>
      <w:r w:rsidRPr="00F269DE">
        <w:rPr>
          <w:rFonts w:ascii="Angsana New" w:hAnsi="Angsana New"/>
          <w:sz w:val="30"/>
          <w:szCs w:val="30"/>
          <w:cs/>
        </w:rPr>
        <w:t>ที่</w:t>
      </w:r>
      <w:r w:rsidR="00CE1AC0" w:rsidRPr="00F269DE">
        <w:rPr>
          <w:rFonts w:ascii="Angsana New" w:hAnsi="Angsana New"/>
          <w:sz w:val="30"/>
          <w:szCs w:val="30"/>
          <w:cs/>
        </w:rPr>
        <w:t>วัดมูลค่าด้</w:t>
      </w:r>
      <w:r w:rsidRPr="00F269DE">
        <w:rPr>
          <w:rFonts w:ascii="Angsana New" w:hAnsi="Angsana New"/>
          <w:sz w:val="30"/>
          <w:szCs w:val="30"/>
          <w:cs/>
        </w:rPr>
        <w:t>วยราคาที่ตีใหม่ ราคาที่ตีใหม่หมายถึงมูลค่ายุติธรรมซึ่งกำหนดจากเกณฑ์การใช้งานของสินทรัพย์ที่มีอยู่จริง ณ วันที่มีการตีราคาใหม่หักด้วยค่าเสื่อมราคาสะสมที่คำนวณจากมูลค่ายุติธรรมในภายหลังจากนั้นและค่าเผื่อการด้อยค่าของสินทรัพย์</w:t>
      </w:r>
    </w:p>
    <w:p w14:paraId="7A45672E" w14:textId="72EA99DC" w:rsidR="00F269DE" w:rsidRDefault="00F269DE" w:rsidP="001378EC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pacing w:val="-16"/>
          <w:sz w:val="30"/>
          <w:szCs w:val="30"/>
        </w:rPr>
      </w:pPr>
      <w:r>
        <w:rPr>
          <w:rFonts w:ascii="Angsana New" w:hAnsi="Angsana New"/>
          <w:spacing w:val="-16"/>
          <w:sz w:val="30"/>
          <w:szCs w:val="30"/>
        </w:rPr>
        <w:br w:type="page"/>
      </w:r>
    </w:p>
    <w:p w14:paraId="2619503D" w14:textId="18824E30" w:rsidR="0056284B" w:rsidRPr="00F269DE" w:rsidRDefault="0056284B" w:rsidP="0056284B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lastRenderedPageBreak/>
        <w:t>ราคาทุนรวมถึงต้นทุนทางตรงที่เกี่ยวข้องกับการได้มาของสินทรัพย์ ต้นทุนของการก่อสร้างสินทรัพย์ที่กิจการก่อสร้างเอง รวมถึงต้นทุนการกู้ยืม และต้นทุนในการรื้อถอน</w:t>
      </w:r>
      <w:r w:rsidRPr="00F269DE">
        <w:rPr>
          <w:rFonts w:ascii="Angsana New" w:hAnsi="Angsana New"/>
          <w:sz w:val="30"/>
          <w:szCs w:val="30"/>
        </w:rPr>
        <w:t xml:space="preserve"> </w:t>
      </w:r>
      <w:r w:rsidRPr="00F269DE">
        <w:rPr>
          <w:rFonts w:ascii="Angsana New" w:hAnsi="Angsana New"/>
          <w:sz w:val="30"/>
          <w:szCs w:val="30"/>
          <w:cs/>
        </w:rPr>
        <w:t>การขนย้าย</w:t>
      </w:r>
      <w:r w:rsidRPr="00F269DE">
        <w:rPr>
          <w:rFonts w:ascii="Angsana New" w:hAnsi="Angsana New"/>
          <w:sz w:val="30"/>
          <w:szCs w:val="30"/>
        </w:rPr>
        <w:t xml:space="preserve"> </w:t>
      </w:r>
      <w:r w:rsidRPr="00F269DE">
        <w:rPr>
          <w:rFonts w:ascii="Angsana New" w:hAnsi="Angsana New"/>
          <w:sz w:val="30"/>
          <w:szCs w:val="30"/>
          <w:cs/>
        </w:rPr>
        <w:t>การบูรณะสถานที่ตั้งของสินทรัพย์</w:t>
      </w:r>
      <w:r w:rsidRPr="00F269DE">
        <w:rPr>
          <w:rFonts w:ascii="Angsana New" w:hAnsi="Angsana New" w:hint="cs"/>
          <w:sz w:val="30"/>
          <w:szCs w:val="30"/>
          <w:cs/>
        </w:rPr>
        <w:t xml:space="preserve"> </w:t>
      </w:r>
      <w:r w:rsidRPr="00F269DE">
        <w:rPr>
          <w:rFonts w:ascii="Angsana New" w:hAnsi="Angsana New"/>
          <w:sz w:val="30"/>
          <w:szCs w:val="30"/>
        </w:rPr>
        <w:t xml:space="preserve"> </w:t>
      </w:r>
      <w:r w:rsidRPr="00F269DE">
        <w:rPr>
          <w:rFonts w:ascii="Angsana New" w:hAnsi="Angsana New"/>
          <w:sz w:val="30"/>
          <w:szCs w:val="30"/>
          <w:cs/>
        </w:rPr>
        <w:t>สำหรับเครื่องมือที่ควบคุมโดยลิขสิทธิ์ซอฟต์แวร์ซึ่งไม่สามารถทำงานได้โดยปราศจากลิขสิทธิ์ซอฟต์แวร์นั้นให้ถือว่าลิขสิทธิ์ซอฟต์แวร์ดังกล่าวเป็นส่วนหนึ่งของอุปกรณ์</w:t>
      </w:r>
      <w:r w:rsidRPr="00F269DE">
        <w:rPr>
          <w:rFonts w:ascii="Angsana New" w:hAnsi="Angsana New"/>
          <w:sz w:val="30"/>
          <w:szCs w:val="30"/>
        </w:rPr>
        <w:t xml:space="preserve"> </w:t>
      </w:r>
    </w:p>
    <w:p w14:paraId="59FE58CF" w14:textId="77777777" w:rsidR="00C82BD1" w:rsidRPr="00F269DE" w:rsidRDefault="00C82BD1" w:rsidP="0056284B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</w:p>
    <w:p w14:paraId="2244E0DD" w14:textId="0C4056F0" w:rsidR="008228DE" w:rsidRPr="00F269DE" w:rsidRDefault="008228DE" w:rsidP="001378EC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ผลต่างระหว่างสิ่งตอบแทนสุทธิที่ได้รับจากการจำหน่ายกับมูลค่าตามบัญชีของที่ดิน อาคาร และอุปกรณ์ รับรู้ในกำไรหรือขาดทุน</w:t>
      </w:r>
      <w:r w:rsidR="000F1DF6" w:rsidRPr="00F269DE">
        <w:rPr>
          <w:rFonts w:ascii="Angsana New" w:hAnsi="Angsana New" w:hint="cs"/>
          <w:sz w:val="30"/>
          <w:szCs w:val="30"/>
          <w:cs/>
        </w:rPr>
        <w:t xml:space="preserve"> </w:t>
      </w:r>
      <w:r w:rsidR="000F1DF6" w:rsidRPr="00F269DE">
        <w:rPr>
          <w:rFonts w:ascii="Angsana New" w:hAnsi="Angsana New"/>
          <w:sz w:val="30"/>
          <w:szCs w:val="30"/>
          <w:cs/>
        </w:rPr>
        <w:t>เมื่อมีการขายสินทรัพย์ที่ตีราคาใหม่ จำนวนเงินที่บันทึกอยู่ในสำรองการตีราคาสินทรัพย์จะถูกโอนไปยังกำไรสะสม</w:t>
      </w:r>
    </w:p>
    <w:p w14:paraId="27C73218" w14:textId="5E15A07A" w:rsidR="0031668B" w:rsidRPr="00F269DE" w:rsidRDefault="0031668B">
      <w:pPr>
        <w:jc w:val="left"/>
        <w:rPr>
          <w:rFonts w:ascii="Angsana New" w:hAnsi="Angsana New"/>
          <w:sz w:val="30"/>
          <w:szCs w:val="30"/>
        </w:rPr>
      </w:pPr>
    </w:p>
    <w:p w14:paraId="221D0F64" w14:textId="2C0ECFE5" w:rsidR="009C6790" w:rsidRPr="00F269DE" w:rsidRDefault="00DA2BFE" w:rsidP="006B3D1D">
      <w:pPr>
        <w:tabs>
          <w:tab w:val="left" w:pos="126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การตีราคาใหม่ดำเนินการโดยผู้เชี่ยวชาญในการประเมินราคาที่มีความเป็นอิสระอย่างสม่ำเสมอ เพื่อให้มั่นใจว่าราคาตามบัญชีของสินทรัพย์ที่ได้รับการประเมินไม่แตกต่างอย่างเป็นสาระสำคัญจากมูลค่ายุติธรรม ณ วันที่รายงาน</w:t>
      </w:r>
      <w:r w:rsidR="006B3D1D" w:rsidRPr="00F269DE">
        <w:rPr>
          <w:rFonts w:ascii="Angsana New" w:hAnsi="Angsana New" w:hint="cs"/>
          <w:sz w:val="30"/>
          <w:szCs w:val="30"/>
          <w:cs/>
        </w:rPr>
        <w:t xml:space="preserve"> ซึ่ง</w:t>
      </w:r>
      <w:r w:rsidRPr="00F269DE">
        <w:rPr>
          <w:rFonts w:ascii="Angsana New" w:hAnsi="Angsana New"/>
          <w:sz w:val="30"/>
          <w:szCs w:val="30"/>
          <w:cs/>
        </w:rPr>
        <w:t xml:space="preserve">มูลค่าของสินทรัพย์ส่วนที่ตีเพิ่มขึ้นจะบันทึกไปยังกำไรขาดทุนเบ็ดเสร็จอื่นและแสดงเป็น </w:t>
      </w:r>
      <w:r w:rsidRPr="00F269DE">
        <w:rPr>
          <w:rFonts w:ascii="Angsana New" w:hAnsi="Angsana New"/>
          <w:sz w:val="30"/>
          <w:szCs w:val="30"/>
        </w:rPr>
        <w:t>“</w:t>
      </w:r>
      <w:r w:rsidRPr="00F269DE">
        <w:rPr>
          <w:rFonts w:ascii="Angsana New" w:hAnsi="Angsana New"/>
          <w:sz w:val="30"/>
          <w:szCs w:val="30"/>
          <w:cs/>
        </w:rPr>
        <w:t>ส่วนเกินทุนจากการตีราคาสินทรัพย์</w:t>
      </w:r>
      <w:r w:rsidRPr="00F269DE">
        <w:rPr>
          <w:rFonts w:ascii="Angsana New" w:hAnsi="Angsana New"/>
          <w:sz w:val="30"/>
          <w:szCs w:val="30"/>
        </w:rPr>
        <w:t>”</w:t>
      </w:r>
      <w:r w:rsidRPr="00F269DE">
        <w:rPr>
          <w:rFonts w:ascii="Angsana New" w:hAnsi="Angsana New"/>
          <w:sz w:val="30"/>
          <w:szCs w:val="30"/>
          <w:cs/>
        </w:rPr>
        <w:t xml:space="preserve"> ในองค์ประกอบอื่นของส่วนของผู้ถือหุ้นยกเว้นกรณีที่เคยประเมินมูลค่าของสินทรัพย์ลดลงและรับรู้ขาดทุนในกำไรหรือขาดทุนของสินทรัพย์ชิ้นเดียวกันนั้นแล้ว </w:t>
      </w:r>
      <w:r w:rsidR="006B3D1D" w:rsidRPr="00F269DE">
        <w:rPr>
          <w:rFonts w:ascii="Angsana New" w:hAnsi="Angsana New" w:hint="cs"/>
          <w:sz w:val="30"/>
          <w:szCs w:val="30"/>
          <w:cs/>
        </w:rPr>
        <w:t>ส่วนที่ตีเพิ่มขึ้นดังกล่าวจะรับรู้ในกำไรหรือขาดทุน</w:t>
      </w:r>
      <w:r w:rsidR="0056284B" w:rsidRPr="00F269DE">
        <w:rPr>
          <w:rFonts w:ascii="Angsana New" w:hAnsi="Angsana New" w:hint="cs"/>
          <w:sz w:val="30"/>
          <w:szCs w:val="30"/>
          <w:cs/>
        </w:rPr>
        <w:t xml:space="preserve"> </w:t>
      </w:r>
      <w:r w:rsidRPr="00F269DE">
        <w:rPr>
          <w:rFonts w:ascii="Angsana New" w:hAnsi="Angsana New"/>
          <w:sz w:val="30"/>
          <w:szCs w:val="30"/>
          <w:cs/>
        </w:rPr>
        <w:t>ในกรณีที่มูลค่าของสินทรัพย์ลดลงจากการตีราคาใหม่จะบันทึกในกำไรหรือขาดทุนสำหรับมูลค่าที่ลดลงเฉพาะจำนวนที่ลดลงมากกว่า</w:t>
      </w:r>
      <w:r w:rsidR="006B3D1D" w:rsidRPr="00F269DE">
        <w:rPr>
          <w:rFonts w:ascii="Angsana New" w:hAnsi="Angsana New" w:hint="cs"/>
          <w:sz w:val="30"/>
          <w:szCs w:val="30"/>
          <w:cs/>
        </w:rPr>
        <w:t>สำรอง</w:t>
      </w:r>
      <w:r w:rsidRPr="00F269DE">
        <w:rPr>
          <w:rFonts w:ascii="Angsana New" w:hAnsi="Angsana New"/>
          <w:sz w:val="30"/>
          <w:szCs w:val="30"/>
          <w:cs/>
        </w:rPr>
        <w:t xml:space="preserve">การตีราคาสินทรัพย์ที่เคยบันทึกไว้ครั้งก่อนในกำไรขาดทุนเบ็ดเสร็จอื่นของสินทรัพย์ชิ้นเดียวกันนั้น </w:t>
      </w:r>
      <w:r w:rsidR="006B3D1D" w:rsidRPr="00F269DE">
        <w:rPr>
          <w:rFonts w:ascii="Angsana New" w:hAnsi="Angsana New" w:hint="cs"/>
          <w:sz w:val="30"/>
          <w:szCs w:val="30"/>
          <w:cs/>
        </w:rPr>
        <w:t>สำรอง</w:t>
      </w:r>
      <w:r w:rsidRPr="00F269DE">
        <w:rPr>
          <w:rFonts w:ascii="Angsana New" w:hAnsi="Angsana New"/>
          <w:sz w:val="30"/>
          <w:szCs w:val="30"/>
          <w:cs/>
        </w:rPr>
        <w:t xml:space="preserve">การตีราคาทรัพย์สินประเภทที่มีอายุการให้ประโยชน์จะถูกตัดบัญชี เท่ากับผลต่างระหว่างค่าเสื่อมราคาของสินทรัพย์ที่ตีราคาใหม่กับค่าเสื่อมราคาของสินทรัพย์ในราคาทุนเดิมและโอนโดยตรงไปกำไรสะสม ในกรณีที่มีการจำหน่ายสินทรัพย์ที่ตีราคาใหม่ </w:t>
      </w:r>
      <w:r w:rsidR="0056284B" w:rsidRPr="00F269DE">
        <w:rPr>
          <w:rFonts w:ascii="Angsana New" w:hAnsi="Angsana New" w:hint="cs"/>
          <w:sz w:val="30"/>
          <w:szCs w:val="30"/>
          <w:cs/>
        </w:rPr>
        <w:t>สำรอง</w:t>
      </w:r>
      <w:r w:rsidRPr="00F269DE">
        <w:rPr>
          <w:rFonts w:ascii="Angsana New" w:hAnsi="Angsana New"/>
          <w:sz w:val="30"/>
          <w:szCs w:val="30"/>
          <w:cs/>
        </w:rPr>
        <w:t>การตีราคาของสินทรัพย์ที่จำหน่ายจะโอนโดยตรงไปยังกำไรสะสมและไม่รวมในการคำนวณกำไรหรือขาดทุนจากการจำหน่ายสินทรัพย์</w:t>
      </w:r>
    </w:p>
    <w:p w14:paraId="52B8C24A" w14:textId="77777777" w:rsidR="003F334F" w:rsidRPr="00F269DE" w:rsidRDefault="003F334F" w:rsidP="001378EC">
      <w:pPr>
        <w:tabs>
          <w:tab w:val="left" w:pos="1260"/>
        </w:tabs>
        <w:ind w:left="450"/>
        <w:jc w:val="thaiDistribute"/>
        <w:rPr>
          <w:rFonts w:ascii="Angsana New" w:hAnsi="Angsana New"/>
          <w:sz w:val="30"/>
          <w:szCs w:val="30"/>
        </w:rPr>
      </w:pPr>
    </w:p>
    <w:p w14:paraId="4FE42B32" w14:textId="4C0CFF1B" w:rsidR="00F269DE" w:rsidRDefault="0056284B" w:rsidP="0056284B">
      <w:pPr>
        <w:tabs>
          <w:tab w:val="left" w:pos="540"/>
        </w:tabs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เมื่อมีการเปลี่ยนแปลงการใช้งานจากอสังหาริมทรัพย์ที่มีไว้ใช้งานไปยังอสังหาริมทรัพย์เพื่อการลงทุนที่วัดมูลค่าด้วยมูลค่ายุติธรรม  กลุ่มบริษัท/บริษัทต้องวัดมูลค่าอสังหาริมทรัพย์นั้นใหม่ด้วยมูลค่ายุติธรรมและจัดประเภทเป็นอสังหาริมทรัพย์เพื่อการลงทุน หากเกิดกำไรจากการวัดมูลค่าใหม่ซึ่งเป็นการกลับรายการขาดทุนจากการด้อยค่าของสินทรัพย์ที่เคยบันทึกไว้ จำนวนที่เพิ่มขึ้นให้รับรู้ในกำไรหรือขาดทุนในส่วนที่ไม่เกินกว่าจำนวนที่ทำให้มูลค่าตามบัญชีของอสังหาริมทรัพย์กลับไปเท่ากับมูลค่าที่ควรจะเป็น กำไรส่วนที่เหลือรับรู้ในกำไรขาดทุนเบ็ดเสร็จอื่นและแสดงเป็น </w:t>
      </w:r>
      <w:r w:rsidRPr="00F269DE">
        <w:rPr>
          <w:rFonts w:ascii="Angsana New" w:hAnsi="Angsana New"/>
          <w:sz w:val="30"/>
          <w:szCs w:val="30"/>
        </w:rPr>
        <w:t>“</w:t>
      </w:r>
      <w:r w:rsidRPr="00F269DE">
        <w:rPr>
          <w:rFonts w:ascii="Angsana New" w:hAnsi="Angsana New"/>
          <w:sz w:val="30"/>
          <w:szCs w:val="30"/>
          <w:cs/>
        </w:rPr>
        <w:t>สำรองการตีราคาสินทรัพย์</w:t>
      </w:r>
      <w:r w:rsidRPr="00F269DE">
        <w:rPr>
          <w:rFonts w:ascii="Angsana New" w:hAnsi="Angsana New"/>
          <w:sz w:val="30"/>
          <w:szCs w:val="30"/>
        </w:rPr>
        <w:t xml:space="preserve">” </w:t>
      </w:r>
      <w:r w:rsidRPr="00F269DE">
        <w:rPr>
          <w:rFonts w:ascii="Angsana New" w:hAnsi="Angsana New"/>
          <w:sz w:val="30"/>
          <w:szCs w:val="30"/>
          <w:cs/>
        </w:rPr>
        <w:t>ในองค์ประกอบอื่นของส่วนของผู้ถือหุ้น  กรณีเกิดส่วนที่ลดลงจากการวัดมูลค่าใหม่และหากสินทรัพย์นั้นเคยมีการตีราคาเพิ่มขึ้นและมียอดคงค้างอยู่ในบัญชี</w:t>
      </w:r>
      <w:r w:rsidRPr="00F269DE">
        <w:rPr>
          <w:rFonts w:ascii="Angsana New" w:hAnsi="Angsana New"/>
          <w:sz w:val="30"/>
          <w:szCs w:val="30"/>
        </w:rPr>
        <w:t xml:space="preserve"> “</w:t>
      </w:r>
      <w:r w:rsidRPr="00F269DE">
        <w:rPr>
          <w:rFonts w:ascii="Angsana New" w:hAnsi="Angsana New"/>
          <w:sz w:val="30"/>
          <w:szCs w:val="30"/>
          <w:cs/>
        </w:rPr>
        <w:t>สำรองการตีราคาสินทรัพย์</w:t>
      </w:r>
      <w:r w:rsidRPr="00F269DE">
        <w:rPr>
          <w:rFonts w:ascii="Angsana New" w:hAnsi="Angsana New"/>
          <w:sz w:val="30"/>
          <w:szCs w:val="30"/>
        </w:rPr>
        <w:t xml:space="preserve">” </w:t>
      </w:r>
      <w:r w:rsidRPr="00F269DE">
        <w:rPr>
          <w:rFonts w:ascii="Angsana New" w:hAnsi="Angsana New"/>
          <w:sz w:val="30"/>
          <w:szCs w:val="30"/>
          <w:cs/>
        </w:rPr>
        <w:t>ในองค์ประกอบอื่นของส่วนของผู้ถือหุ้น ส่วนที่ลดลงต้องรับรู้ในกำไรขาดทุนเบ็ดเสร็จอื่น  และต้องนำไปลดสำรองการตีราคาสินทรัพย์ ขาดทุนส่วนที่เหลือรับรู้ในกำไรหรือขาดทุนทันที</w:t>
      </w:r>
      <w:r w:rsidR="00F269DE">
        <w:rPr>
          <w:rFonts w:ascii="Angsana New" w:hAnsi="Angsana New"/>
          <w:sz w:val="30"/>
          <w:szCs w:val="30"/>
          <w:cs/>
        </w:rPr>
        <w:br w:type="page"/>
      </w:r>
    </w:p>
    <w:p w14:paraId="69FFF068" w14:textId="5BB88CC2" w:rsidR="00DA2BFE" w:rsidRPr="00F269DE" w:rsidRDefault="00DA2BFE" w:rsidP="00706E89">
      <w:pPr>
        <w:pStyle w:val="Default"/>
        <w:tabs>
          <w:tab w:val="left" w:pos="1080"/>
        </w:tabs>
        <w:ind w:left="450"/>
        <w:jc w:val="thaiDistribute"/>
        <w:rPr>
          <w:rFonts w:eastAsia="Times New Roman"/>
          <w:color w:val="auto"/>
          <w:sz w:val="30"/>
          <w:szCs w:val="30"/>
        </w:rPr>
      </w:pPr>
      <w:r w:rsidRPr="00F269DE">
        <w:rPr>
          <w:rFonts w:eastAsia="Times New Roman"/>
          <w:color w:val="auto"/>
          <w:sz w:val="30"/>
          <w:szCs w:val="30"/>
          <w:cs/>
        </w:rPr>
        <w:lastRenderedPageBreak/>
        <w:t>ต้นทุนในการเปลี่ยนแทนส่วนประกอบจะรับรู้เป็นส่วนหนึ่งของมูลค่าตามบัญชีของรายการที่ดิน</w:t>
      </w:r>
      <w:r w:rsidRPr="00F269DE">
        <w:rPr>
          <w:rFonts w:eastAsia="Times New Roman"/>
          <w:color w:val="auto"/>
          <w:sz w:val="30"/>
          <w:szCs w:val="30"/>
        </w:rPr>
        <w:t xml:space="preserve"> </w:t>
      </w:r>
      <w:r w:rsidRPr="00F269DE">
        <w:rPr>
          <w:rFonts w:eastAsia="Times New Roman"/>
          <w:color w:val="auto"/>
          <w:sz w:val="30"/>
          <w:szCs w:val="30"/>
          <w:cs/>
        </w:rPr>
        <w:t xml:space="preserve">อาคารและอุปกรณ์  </w:t>
      </w:r>
      <w:r w:rsidR="00886C5A" w:rsidRPr="00F269DE">
        <w:rPr>
          <w:rFonts w:eastAsia="Times New Roman" w:hint="cs"/>
          <w:color w:val="auto"/>
          <w:sz w:val="30"/>
          <w:szCs w:val="30"/>
          <w:cs/>
        </w:rPr>
        <w:t>เมื่อ</w:t>
      </w:r>
      <w:r w:rsidRPr="00F269DE">
        <w:rPr>
          <w:rFonts w:eastAsia="Times New Roman"/>
          <w:color w:val="auto"/>
          <w:sz w:val="30"/>
          <w:szCs w:val="30"/>
          <w:cs/>
        </w:rPr>
        <w:t>กลุ่มบริษัทจะได้รับประโยชน์เชิงเศรษฐกิจในอนาคตจากรายการนั้น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 ชิ้นส่วนที่ถูกเปลี่ยนแทนจะถูกตัดจำหน่ายตามมูลค่าตามบัญชี  ต้นทุนที่เกิดขึ้นในการซ่อมบำรุงที่ดิน</w:t>
      </w:r>
      <w:r w:rsidRPr="00F269DE">
        <w:rPr>
          <w:rFonts w:eastAsia="Times New Roman"/>
          <w:color w:val="auto"/>
          <w:sz w:val="30"/>
          <w:szCs w:val="30"/>
        </w:rPr>
        <w:t xml:space="preserve"> </w:t>
      </w:r>
      <w:r w:rsidRPr="00F269DE">
        <w:rPr>
          <w:rFonts w:eastAsia="Times New Roman"/>
          <w:color w:val="auto"/>
          <w:sz w:val="30"/>
          <w:szCs w:val="30"/>
          <w:cs/>
        </w:rPr>
        <w:t>อาคารและอุปกรณ์ที่เกิดขึ้นเป็นประจำจะรับรู้ในกำไรหรือขาดทุนเมื่อเกิดขึ้น</w:t>
      </w:r>
    </w:p>
    <w:p w14:paraId="6AB57709" w14:textId="4BF0866A" w:rsidR="0031668B" w:rsidRPr="00F269DE" w:rsidRDefault="0031668B">
      <w:pPr>
        <w:jc w:val="left"/>
        <w:rPr>
          <w:rFonts w:ascii="Angsana New" w:hAnsi="Angsana New"/>
          <w:i/>
          <w:iCs/>
          <w:sz w:val="30"/>
          <w:szCs w:val="30"/>
        </w:rPr>
      </w:pPr>
    </w:p>
    <w:p w14:paraId="0BA640AA" w14:textId="6ABD102A" w:rsidR="00886C5A" w:rsidRPr="00F269DE" w:rsidRDefault="00DA2BFE" w:rsidP="0056284B">
      <w:pPr>
        <w:pStyle w:val="Default"/>
        <w:tabs>
          <w:tab w:val="left" w:pos="1170"/>
        </w:tabs>
        <w:ind w:left="450"/>
        <w:jc w:val="thaiDistribute"/>
        <w:rPr>
          <w:sz w:val="30"/>
          <w:szCs w:val="30"/>
        </w:rPr>
      </w:pPr>
      <w:r w:rsidRPr="00F269DE">
        <w:rPr>
          <w:sz w:val="30"/>
          <w:szCs w:val="30"/>
          <w:cs/>
        </w:rPr>
        <w:t>ค่าเสื่อมราคาคำนวณ</w:t>
      </w:r>
      <w:r w:rsidR="00886C5A" w:rsidRPr="00F269DE">
        <w:rPr>
          <w:sz w:val="30"/>
          <w:szCs w:val="30"/>
          <w:cs/>
        </w:rPr>
        <w:t xml:space="preserve">โดยวิธีเส้นตรงตามเกณฑ์อายุการให้ประโยชน์โดยประมาณของแต่ละส่วนประกอบของสินทรัพย์ และรับรู้ในกำไรหรือขาดทุน ทั้งนี้กลุ่มบริษัทไม่คิดค่าเสื่อมราคาสำหรับที่ดินและสินทรัพย์ที่อยู่ระหว่างการก่อสร้าง  </w:t>
      </w:r>
    </w:p>
    <w:p w14:paraId="2E7EBECC" w14:textId="77777777" w:rsidR="00006541" w:rsidRPr="00F269DE" w:rsidRDefault="00006541" w:rsidP="0056284B">
      <w:pPr>
        <w:pStyle w:val="Default"/>
        <w:tabs>
          <w:tab w:val="left" w:pos="1170"/>
        </w:tabs>
        <w:ind w:left="450"/>
        <w:jc w:val="thaiDistribute"/>
        <w:rPr>
          <w:sz w:val="30"/>
          <w:szCs w:val="30"/>
        </w:rPr>
      </w:pPr>
    </w:p>
    <w:p w14:paraId="24558C51" w14:textId="602BCEB8" w:rsidR="00DA2BFE" w:rsidRPr="00F269DE" w:rsidRDefault="00DA2BFE" w:rsidP="00706E89">
      <w:pPr>
        <w:tabs>
          <w:tab w:val="left" w:pos="117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ประมาณการอายุการให้ประโยชน์ของสินทรัพย์แสดงได้ดังนี้</w:t>
      </w:r>
    </w:p>
    <w:p w14:paraId="00F4C33D" w14:textId="6A85A32E" w:rsidR="000756E1" w:rsidRPr="00F269DE" w:rsidRDefault="000756E1">
      <w:pPr>
        <w:jc w:val="left"/>
        <w:rPr>
          <w:rFonts w:ascii="Angsana New" w:hAnsi="Angsana New"/>
          <w:sz w:val="30"/>
          <w:szCs w:val="30"/>
          <w:cs/>
        </w:rPr>
      </w:pPr>
    </w:p>
    <w:tbl>
      <w:tblPr>
        <w:tblW w:w="7260" w:type="dxa"/>
        <w:tblInd w:w="360" w:type="dxa"/>
        <w:tblLook w:val="0000" w:firstRow="0" w:lastRow="0" w:firstColumn="0" w:lastColumn="0" w:noHBand="0" w:noVBand="0"/>
      </w:tblPr>
      <w:tblGrid>
        <w:gridCol w:w="5390"/>
        <w:gridCol w:w="1195"/>
        <w:gridCol w:w="675"/>
      </w:tblGrid>
      <w:tr w:rsidR="00DA2BFE" w:rsidRPr="00F269DE" w14:paraId="7B2480F0" w14:textId="77777777" w:rsidTr="00E11D95">
        <w:tc>
          <w:tcPr>
            <w:tcW w:w="5390" w:type="dxa"/>
            <w:vAlign w:val="bottom"/>
          </w:tcPr>
          <w:p w14:paraId="48F2BD66" w14:textId="77777777" w:rsidR="00DA2BFE" w:rsidRPr="00F269DE" w:rsidRDefault="00DA2BFE" w:rsidP="00706E89">
            <w:pPr>
              <w:ind w:left="3"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F269DE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195" w:type="dxa"/>
          </w:tcPr>
          <w:p w14:paraId="2358BB6A" w14:textId="0716BC88" w:rsidR="00DA2BFE" w:rsidRPr="00F269DE" w:rsidRDefault="00784FD6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269DE">
              <w:rPr>
                <w:rFonts w:ascii="Angsana New" w:hAnsi="Angsana New"/>
                <w:sz w:val="30"/>
                <w:szCs w:val="30"/>
              </w:rPr>
              <w:t>5</w:t>
            </w:r>
            <w:r w:rsidR="00570491" w:rsidRPr="00F269D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A2BFE" w:rsidRPr="00F269DE">
              <w:rPr>
                <w:rFonts w:ascii="Angsana New" w:hAnsi="Angsana New"/>
                <w:sz w:val="30"/>
                <w:szCs w:val="30"/>
              </w:rPr>
              <w:t>-</w:t>
            </w:r>
            <w:r w:rsidR="00570491" w:rsidRPr="00F269D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A2BFE" w:rsidRPr="00F269DE">
              <w:rPr>
                <w:rFonts w:ascii="Angsana New" w:hAnsi="Angsana New"/>
                <w:sz w:val="30"/>
                <w:szCs w:val="30"/>
              </w:rPr>
              <w:t>50</w:t>
            </w:r>
          </w:p>
        </w:tc>
        <w:tc>
          <w:tcPr>
            <w:tcW w:w="675" w:type="dxa"/>
          </w:tcPr>
          <w:p w14:paraId="1E1A89C8" w14:textId="77777777" w:rsidR="00DA2BFE" w:rsidRPr="00F269DE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F269DE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DA2BFE" w:rsidRPr="00F269DE" w14:paraId="1CB14635" w14:textId="77777777" w:rsidTr="00E11D95">
        <w:tc>
          <w:tcPr>
            <w:tcW w:w="5390" w:type="dxa"/>
            <w:vAlign w:val="bottom"/>
          </w:tcPr>
          <w:p w14:paraId="42737BBC" w14:textId="77777777" w:rsidR="00DA2BFE" w:rsidRPr="00F269DE" w:rsidRDefault="00DA2BFE" w:rsidP="00706E89">
            <w:pPr>
              <w:ind w:left="3"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F269DE">
              <w:rPr>
                <w:rFonts w:ascii="Angsana New" w:hAnsi="Angsana New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1195" w:type="dxa"/>
          </w:tcPr>
          <w:p w14:paraId="635EC192" w14:textId="77777777" w:rsidR="00DA2BFE" w:rsidRPr="00F269DE" w:rsidRDefault="00DA2BFE" w:rsidP="00260B9B">
            <w:pPr>
              <w:tabs>
                <w:tab w:val="center" w:pos="468"/>
                <w:tab w:val="right" w:pos="1064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269DE">
              <w:rPr>
                <w:rFonts w:ascii="Angsana New" w:hAnsi="Angsana New"/>
                <w:sz w:val="30"/>
                <w:szCs w:val="30"/>
              </w:rPr>
              <w:t>5</w:t>
            </w:r>
            <w:r w:rsidR="00570491" w:rsidRPr="00F269D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269DE">
              <w:rPr>
                <w:rFonts w:ascii="Angsana New" w:hAnsi="Angsana New"/>
                <w:sz w:val="30"/>
                <w:szCs w:val="30"/>
              </w:rPr>
              <w:t>-</w:t>
            </w:r>
            <w:r w:rsidR="00570491" w:rsidRPr="00F269D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269DE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675" w:type="dxa"/>
          </w:tcPr>
          <w:p w14:paraId="4534FBEB" w14:textId="77777777" w:rsidR="00DA2BFE" w:rsidRPr="00F269DE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F269DE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DA2BFE" w:rsidRPr="00F269DE" w14:paraId="21E2C24E" w14:textId="77777777" w:rsidTr="00E11D95">
        <w:tc>
          <w:tcPr>
            <w:tcW w:w="5390" w:type="dxa"/>
            <w:vAlign w:val="bottom"/>
          </w:tcPr>
          <w:p w14:paraId="57DF1EF1" w14:textId="77777777" w:rsidR="00DA2BFE" w:rsidRPr="00F269DE" w:rsidRDefault="00DA2BFE" w:rsidP="00706E89">
            <w:pPr>
              <w:ind w:left="3"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F269DE">
              <w:rPr>
                <w:rFonts w:ascii="Angsana New" w:hAnsi="Angsana New"/>
                <w:sz w:val="30"/>
                <w:szCs w:val="30"/>
                <w:cs/>
              </w:rPr>
              <w:t>อุปกรณ์สำนักงานและอุปกรณ์อื่น</w:t>
            </w:r>
          </w:p>
        </w:tc>
        <w:tc>
          <w:tcPr>
            <w:tcW w:w="1195" w:type="dxa"/>
          </w:tcPr>
          <w:p w14:paraId="25B2EC87" w14:textId="77777777" w:rsidR="00DA2BFE" w:rsidRPr="00F269DE" w:rsidRDefault="00DA2BFE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269DE">
              <w:rPr>
                <w:rFonts w:ascii="Angsana New" w:hAnsi="Angsana New"/>
                <w:sz w:val="30"/>
                <w:szCs w:val="30"/>
              </w:rPr>
              <w:t>3</w:t>
            </w:r>
            <w:r w:rsidR="00570491" w:rsidRPr="00F269D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269DE">
              <w:rPr>
                <w:rFonts w:ascii="Angsana New" w:hAnsi="Angsana New"/>
                <w:sz w:val="30"/>
                <w:szCs w:val="30"/>
              </w:rPr>
              <w:t>-</w:t>
            </w:r>
            <w:r w:rsidR="00570491" w:rsidRPr="00F269D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269DE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675" w:type="dxa"/>
          </w:tcPr>
          <w:p w14:paraId="5C28BCE0" w14:textId="77777777" w:rsidR="00DA2BFE" w:rsidRPr="00F269DE" w:rsidRDefault="00DA2BFE" w:rsidP="00260B9B">
            <w:pPr>
              <w:tabs>
                <w:tab w:val="left" w:pos="139"/>
              </w:tabs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F269DE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DA2BFE" w:rsidRPr="00F269DE" w14:paraId="017F8637" w14:textId="77777777" w:rsidTr="00E11D95">
        <w:tc>
          <w:tcPr>
            <w:tcW w:w="5390" w:type="dxa"/>
            <w:shd w:val="clear" w:color="auto" w:fill="auto"/>
            <w:vAlign w:val="bottom"/>
          </w:tcPr>
          <w:p w14:paraId="1344F784" w14:textId="77777777" w:rsidR="00DA2BFE" w:rsidRPr="00F269DE" w:rsidRDefault="00DA2BFE" w:rsidP="00706E89">
            <w:pPr>
              <w:ind w:left="3"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F269DE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195" w:type="dxa"/>
          </w:tcPr>
          <w:p w14:paraId="57D839E0" w14:textId="77777777" w:rsidR="00DA2BFE" w:rsidRPr="00F269DE" w:rsidRDefault="00DA2BFE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269DE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675" w:type="dxa"/>
            <w:shd w:val="clear" w:color="auto" w:fill="auto"/>
          </w:tcPr>
          <w:p w14:paraId="1D3125B0" w14:textId="77777777" w:rsidR="00DA2BFE" w:rsidRPr="00F269DE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F269DE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DA2BFE" w:rsidRPr="00F269DE" w14:paraId="7AC37C33" w14:textId="77777777" w:rsidTr="00E11D95">
        <w:tc>
          <w:tcPr>
            <w:tcW w:w="5390" w:type="dxa"/>
            <w:shd w:val="clear" w:color="auto" w:fill="auto"/>
            <w:vAlign w:val="bottom"/>
          </w:tcPr>
          <w:p w14:paraId="144CA514" w14:textId="77777777" w:rsidR="00DA2BFE" w:rsidRPr="00F269DE" w:rsidRDefault="00DA2BFE" w:rsidP="00706E89">
            <w:pPr>
              <w:ind w:left="3"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F269DE">
              <w:rPr>
                <w:rFonts w:ascii="Angsana New" w:hAnsi="Angsana New"/>
                <w:sz w:val="30"/>
                <w:szCs w:val="30"/>
                <w:cs/>
              </w:rPr>
              <w:t>สินทรัพย์ถาวรอื่น</w:t>
            </w:r>
          </w:p>
        </w:tc>
        <w:tc>
          <w:tcPr>
            <w:tcW w:w="1195" w:type="dxa"/>
          </w:tcPr>
          <w:p w14:paraId="5B65B37A" w14:textId="77777777" w:rsidR="00DA2BFE" w:rsidRPr="00F269DE" w:rsidRDefault="00DA2BFE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269DE">
              <w:rPr>
                <w:rFonts w:ascii="Angsana New" w:hAnsi="Angsana New"/>
                <w:sz w:val="30"/>
                <w:szCs w:val="30"/>
              </w:rPr>
              <w:t>5</w:t>
            </w:r>
            <w:r w:rsidR="00570491" w:rsidRPr="00F269D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269DE">
              <w:rPr>
                <w:rFonts w:ascii="Angsana New" w:hAnsi="Angsana New"/>
                <w:sz w:val="30"/>
                <w:szCs w:val="30"/>
              </w:rPr>
              <w:t>-</w:t>
            </w:r>
            <w:r w:rsidR="00570491" w:rsidRPr="00F269D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269DE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675" w:type="dxa"/>
            <w:shd w:val="clear" w:color="auto" w:fill="auto"/>
          </w:tcPr>
          <w:p w14:paraId="67A33209" w14:textId="77777777" w:rsidR="00DA2BFE" w:rsidRPr="00F269DE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F269DE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</w:tbl>
    <w:p w14:paraId="35C64000" w14:textId="77777777" w:rsidR="00E11D95" w:rsidRPr="00F269DE" w:rsidRDefault="00E11D95" w:rsidP="0056284B">
      <w:pPr>
        <w:tabs>
          <w:tab w:val="left" w:pos="720"/>
        </w:tabs>
        <w:rPr>
          <w:rFonts w:ascii="Angsana New" w:hAnsi="Angsana New"/>
          <w:sz w:val="30"/>
          <w:szCs w:val="30"/>
        </w:rPr>
      </w:pPr>
    </w:p>
    <w:p w14:paraId="44BDF03A" w14:textId="329C2DF3" w:rsidR="00886C5A" w:rsidRPr="00F269DE" w:rsidRDefault="00886C5A" w:rsidP="00774B89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ค่าความนิยม</w:t>
      </w:r>
    </w:p>
    <w:p w14:paraId="2C9BA0B7" w14:textId="6971535C" w:rsidR="00886C5A" w:rsidRPr="00F269DE" w:rsidRDefault="00886C5A" w:rsidP="00886C5A">
      <w:pPr>
        <w:ind w:left="45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3B97EA2E" w14:textId="1D2EC176" w:rsidR="00886C5A" w:rsidRPr="00F269DE" w:rsidRDefault="00886C5A" w:rsidP="00886C5A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ค่าความนิยมวัดมูลค่าด้วยวิธีราคาทุนหักขาดทุนจากการด้อยค่าสะสม โดยค่าความนิยมของเงินลงทุนที่บันทึกตามวิธี     ส่วนได้เสียรวมอยู่ในมูลค่าตามบัญชีของเงินลงทุน </w:t>
      </w:r>
    </w:p>
    <w:p w14:paraId="0C2C1044" w14:textId="77777777" w:rsidR="00886C5A" w:rsidRPr="00F269DE" w:rsidRDefault="00886C5A" w:rsidP="00886C5A">
      <w:pPr>
        <w:ind w:left="450"/>
        <w:jc w:val="thaiDistribute"/>
        <w:rPr>
          <w:rFonts w:ascii="Angsana New" w:hAnsi="Angsana New"/>
          <w:b/>
          <w:bCs/>
          <w:i/>
          <w:iCs/>
          <w:sz w:val="30"/>
          <w:szCs w:val="30"/>
          <w:highlight w:val="yellow"/>
        </w:rPr>
      </w:pPr>
    </w:p>
    <w:p w14:paraId="215E379A" w14:textId="169D1BAD" w:rsidR="00DA2BFE" w:rsidRPr="00F269DE" w:rsidRDefault="00DA2BFE" w:rsidP="00774B89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สินทรัพย์ไม่มีตัวตน</w:t>
      </w:r>
      <w:r w:rsidR="0056284B" w:rsidRPr="00F269DE">
        <w:rPr>
          <w:rFonts w:ascii="Angsana New" w:hAnsi="Angsana New" w:hint="cs"/>
          <w:b/>
          <w:bCs/>
          <w:i/>
          <w:iCs/>
          <w:sz w:val="30"/>
          <w:szCs w:val="30"/>
          <w:cs/>
        </w:rPr>
        <w:t>อื่น</w:t>
      </w:r>
    </w:p>
    <w:p w14:paraId="3687CA70" w14:textId="77777777" w:rsidR="00DA2BFE" w:rsidRPr="00F269DE" w:rsidRDefault="00DA2BFE" w:rsidP="0056284B">
      <w:pPr>
        <w:pStyle w:val="BodyText"/>
        <w:rPr>
          <w:rFonts w:ascii="Angsana New" w:hAnsi="Angsana New"/>
          <w:sz w:val="30"/>
          <w:szCs w:val="30"/>
          <w:cs/>
          <w:lang w:val="en-US" w:eastAsia="en-US"/>
        </w:rPr>
      </w:pPr>
    </w:p>
    <w:p w14:paraId="7AB210F0" w14:textId="6D396072" w:rsidR="0056284B" w:rsidRPr="00F269DE" w:rsidRDefault="0056284B" w:rsidP="0056284B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 w:hint="cs"/>
          <w:sz w:val="30"/>
          <w:szCs w:val="30"/>
          <w:cs/>
        </w:rPr>
        <w:t>สินทรัพย์ไม่มีตัวตนที่มีอายุการใช้งานไม่จำกัดวัดมูลค่าด้วยวิธีราคาทุนหักขาดทุนจากการด้อยค่า สินทรัพย์ไม่มีตัวตนอื่นๆ</w:t>
      </w:r>
      <w:r w:rsidRPr="00F269DE">
        <w:rPr>
          <w:rFonts w:ascii="Angsana New" w:hAnsi="Angsana New"/>
          <w:sz w:val="30"/>
          <w:szCs w:val="30"/>
          <w:cs/>
        </w:rPr>
        <w:t>วัดมูลค่าด้วยราคาทุนหักค่าตัดจำหน่ายสะสมและขาดทุนจากการด้อยค่า</w:t>
      </w:r>
      <w:r w:rsidRPr="00F269DE">
        <w:rPr>
          <w:rFonts w:ascii="Angsana New" w:hAnsi="Angsana New"/>
          <w:sz w:val="30"/>
          <w:szCs w:val="30"/>
        </w:rPr>
        <w:t xml:space="preserve"> </w:t>
      </w:r>
      <w:r w:rsidRPr="00F269DE">
        <w:rPr>
          <w:rFonts w:ascii="Angsana New" w:hAnsi="Angsana New"/>
          <w:sz w:val="30"/>
          <w:szCs w:val="30"/>
          <w:cs/>
        </w:rPr>
        <w:t>รายจ่ายภายหลังการรับรู้รายการจะรับรู้เป็นสินทรัพย์เมื่อก่อให้เกิดประโยชน์เชิงเศรษฐกิจในอนาคต ค่าตัดจำหน่ายคำนวณโดยวิธีเส้นตรงตามระยะเวลาที่คาดว่าจะได้รับประโยชน์จากสินทรัพย์ไม่มีตัวตนและรับรู้ในกำไรหรือขาดทุน</w:t>
      </w:r>
    </w:p>
    <w:p w14:paraId="269BA87F" w14:textId="25BACDE1" w:rsidR="00F269DE" w:rsidRDefault="00F269DE" w:rsidP="0024695D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30"/>
          <w:szCs w:val="30"/>
          <w:highlight w:val="yellow"/>
        </w:rPr>
      </w:pPr>
      <w:r>
        <w:rPr>
          <w:rFonts w:ascii="Angsana New" w:hAnsi="Angsana New"/>
          <w:sz w:val="30"/>
          <w:szCs w:val="30"/>
          <w:highlight w:val="yellow"/>
        </w:rPr>
        <w:br w:type="page"/>
      </w:r>
    </w:p>
    <w:p w14:paraId="47DCF60B" w14:textId="3C9BDDEA" w:rsidR="002060BC" w:rsidRPr="00F269DE" w:rsidRDefault="0024695D" w:rsidP="0024695D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 w:hint="cs"/>
          <w:sz w:val="30"/>
          <w:szCs w:val="30"/>
          <w:cs/>
        </w:rPr>
        <w:lastRenderedPageBreak/>
        <w:t>ประมาณการระยะเวลาที่คาดว่าจะได้รับประโยชน์แสดงได้ดังนี้</w:t>
      </w:r>
    </w:p>
    <w:p w14:paraId="429D2250" w14:textId="77777777" w:rsidR="0056284B" w:rsidRPr="00F269DE" w:rsidRDefault="0056284B" w:rsidP="0024695D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30"/>
          <w:szCs w:val="30"/>
        </w:rPr>
      </w:pPr>
    </w:p>
    <w:tbl>
      <w:tblPr>
        <w:tblW w:w="0" w:type="auto"/>
        <w:tblInd w:w="441" w:type="dxa"/>
        <w:tblLook w:val="01E0" w:firstRow="1" w:lastRow="1" w:firstColumn="1" w:lastColumn="1" w:noHBand="0" w:noVBand="0"/>
      </w:tblPr>
      <w:tblGrid>
        <w:gridCol w:w="5400"/>
        <w:gridCol w:w="1170"/>
        <w:gridCol w:w="810"/>
      </w:tblGrid>
      <w:tr w:rsidR="00DA2BFE" w:rsidRPr="00F269DE" w14:paraId="5E63096C" w14:textId="77777777" w:rsidTr="002060BC">
        <w:tc>
          <w:tcPr>
            <w:tcW w:w="5400" w:type="dxa"/>
          </w:tcPr>
          <w:p w14:paraId="3862962B" w14:textId="2383FE00" w:rsidR="00DA2BFE" w:rsidRPr="00F269DE" w:rsidRDefault="00CF334C" w:rsidP="00774B89">
            <w:pPr>
              <w:tabs>
                <w:tab w:val="left" w:pos="540"/>
              </w:tabs>
              <w:ind w:left="54" w:hanging="149"/>
              <w:rPr>
                <w:rFonts w:ascii="Angsana New" w:hAnsi="Angsana New"/>
                <w:sz w:val="30"/>
                <w:szCs w:val="30"/>
              </w:rPr>
            </w:pPr>
            <w:r w:rsidRPr="00F269DE">
              <w:rPr>
                <w:rFonts w:ascii="Angsana New" w:hAnsi="Angsana New"/>
                <w:sz w:val="30"/>
                <w:szCs w:val="30"/>
                <w:cs/>
              </w:rPr>
              <w:t>ค่าลิขสิทธิ์ซอฟต์</w:t>
            </w:r>
            <w:r w:rsidR="00DA2BFE" w:rsidRPr="00F269DE">
              <w:rPr>
                <w:rFonts w:ascii="Angsana New" w:hAnsi="Angsana New"/>
                <w:sz w:val="30"/>
                <w:szCs w:val="30"/>
                <w:cs/>
              </w:rPr>
              <w:t>แวร์</w:t>
            </w:r>
          </w:p>
        </w:tc>
        <w:tc>
          <w:tcPr>
            <w:tcW w:w="1170" w:type="dxa"/>
          </w:tcPr>
          <w:p w14:paraId="3927C09F" w14:textId="7FFFA4BF" w:rsidR="00DA2BFE" w:rsidRPr="00F269DE" w:rsidRDefault="00F46795" w:rsidP="00260B9B">
            <w:pPr>
              <w:tabs>
                <w:tab w:val="left" w:pos="540"/>
              </w:tabs>
              <w:ind w:righ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269DE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810" w:type="dxa"/>
          </w:tcPr>
          <w:p w14:paraId="451554CD" w14:textId="77777777" w:rsidR="00DA2BFE" w:rsidRPr="00F269DE" w:rsidRDefault="00DA2BFE" w:rsidP="00260B9B">
            <w:pPr>
              <w:tabs>
                <w:tab w:val="left" w:pos="197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269DE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31668B" w:rsidRPr="00F269DE" w14:paraId="0997CA18" w14:textId="77777777" w:rsidTr="002060BC">
        <w:tc>
          <w:tcPr>
            <w:tcW w:w="5400" w:type="dxa"/>
          </w:tcPr>
          <w:p w14:paraId="37BE9C11" w14:textId="77777777" w:rsidR="0031668B" w:rsidRPr="00F269DE" w:rsidRDefault="0031668B" w:rsidP="00774B89">
            <w:pPr>
              <w:tabs>
                <w:tab w:val="left" w:pos="540"/>
              </w:tabs>
              <w:ind w:left="54" w:hanging="1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26761098" w14:textId="77777777" w:rsidR="0031668B" w:rsidRPr="00F269DE" w:rsidRDefault="0031668B" w:rsidP="00260B9B">
            <w:pPr>
              <w:tabs>
                <w:tab w:val="left" w:pos="540"/>
              </w:tabs>
              <w:ind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1A675796" w14:textId="77777777" w:rsidR="0031668B" w:rsidRPr="00F269DE" w:rsidRDefault="0031668B" w:rsidP="00260B9B">
            <w:pPr>
              <w:tabs>
                <w:tab w:val="left" w:pos="197"/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</w:tbl>
    <w:p w14:paraId="0394FE68" w14:textId="0D50D1B2" w:rsidR="004F5F45" w:rsidRPr="00F269DE" w:rsidRDefault="004F5F45" w:rsidP="00774B89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สัญญาเช่า</w:t>
      </w:r>
    </w:p>
    <w:p w14:paraId="19A59F07" w14:textId="77777777" w:rsidR="00D22C92" w:rsidRPr="00F269DE" w:rsidRDefault="00D22C92" w:rsidP="00D22C92">
      <w:pPr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59959FFC" w14:textId="7DBBFF9C" w:rsidR="002060BC" w:rsidRPr="00F269DE" w:rsidRDefault="004F5F45" w:rsidP="002060BC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ณ วันเริ่มต้นของสัญญากลุ่มบริษัท/บริษัท</w:t>
      </w:r>
      <w:r w:rsidR="0024695D" w:rsidRPr="00F269DE">
        <w:rPr>
          <w:rFonts w:ascii="Angsana New" w:hAnsi="Angsana New" w:hint="cs"/>
          <w:sz w:val="30"/>
          <w:szCs w:val="30"/>
          <w:cs/>
        </w:rPr>
        <w:t xml:space="preserve"> </w:t>
      </w:r>
      <w:r w:rsidRPr="00F269DE">
        <w:rPr>
          <w:rFonts w:ascii="Angsana New" w:hAnsi="Angsana New"/>
          <w:sz w:val="30"/>
          <w:szCs w:val="30"/>
          <w:cs/>
        </w:rPr>
        <w:t>จะประเมินว่าสัญญาเป็นสัญญาเช่าหรือประกอบด้วยสัญญาเช่า</w:t>
      </w:r>
      <w:r w:rsidR="0024695D" w:rsidRPr="00F269DE">
        <w:rPr>
          <w:rFonts w:ascii="Angsana New" w:hAnsi="Angsana New" w:hint="cs"/>
          <w:sz w:val="30"/>
          <w:szCs w:val="30"/>
          <w:cs/>
        </w:rPr>
        <w:t xml:space="preserve"> เมื่อสัญญานั้นให้สิทธิในการควบคุมการใช้สินทรัพย์ที่ระบุสำหรับช่วงเวลาหนึ่งเพื่อแลกเปลี่ยนกับสิ่งตอบแทน</w:t>
      </w:r>
    </w:p>
    <w:p w14:paraId="2066B4DE" w14:textId="77777777" w:rsidR="0024695D" w:rsidRPr="00F269DE" w:rsidRDefault="0024695D" w:rsidP="002060BC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5C9F8942" w14:textId="77777777" w:rsidR="004F5F45" w:rsidRPr="00F269DE" w:rsidRDefault="004F5F45" w:rsidP="00774B89">
      <w:pPr>
        <w:pStyle w:val="BodyText"/>
        <w:ind w:left="450"/>
        <w:rPr>
          <w:rFonts w:ascii="Angsana New" w:hAnsi="Angsana New"/>
          <w:i/>
          <w:iCs/>
          <w:sz w:val="30"/>
          <w:szCs w:val="30"/>
          <w:cs/>
        </w:rPr>
      </w:pPr>
      <w:r w:rsidRPr="00F269DE">
        <w:rPr>
          <w:rFonts w:ascii="Angsana New" w:hAnsi="Angsana New"/>
          <w:i/>
          <w:iCs/>
          <w:sz w:val="30"/>
          <w:szCs w:val="30"/>
          <w:cs/>
        </w:rPr>
        <w:t>ในฐานะผู้เช่า</w:t>
      </w:r>
    </w:p>
    <w:p w14:paraId="54CD42E2" w14:textId="77777777" w:rsidR="001C0D60" w:rsidRPr="00F269DE" w:rsidRDefault="001C0D60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0B4BD8F2" w14:textId="571B7E68" w:rsidR="004F5F45" w:rsidRPr="00F269DE" w:rsidRDefault="004F5F45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ณ วันที่สัญญาเช่าเริ่มมีผลหรือวันที่มีการเปลี่ยนแปลงสัญญาเช่า กลุ่มบริษัท/บริษัทจะปันส่วนสิ่งตอบแทนที่ต้องจ่ายตามสัญญาให้กับแต่ละส่วนประกอบของสัญญาเช่าตามราคาเอกเทศ</w:t>
      </w:r>
      <w:r w:rsidR="0024695D" w:rsidRPr="00F269DE">
        <w:rPr>
          <w:rFonts w:ascii="Angsana New" w:hAnsi="Angsana New" w:hint="cs"/>
          <w:sz w:val="30"/>
          <w:szCs w:val="30"/>
          <w:cs/>
        </w:rPr>
        <w:t>ของแต่ละส่วนประกอบ</w:t>
      </w:r>
      <w:r w:rsidRPr="00F269DE">
        <w:rPr>
          <w:rFonts w:ascii="Angsana New" w:hAnsi="Angsana New"/>
          <w:sz w:val="30"/>
          <w:szCs w:val="30"/>
          <w:cs/>
        </w:rPr>
        <w:t xml:space="preserve"> </w:t>
      </w:r>
    </w:p>
    <w:p w14:paraId="77CE742F" w14:textId="77777777" w:rsidR="004F5F45" w:rsidRPr="00F269DE" w:rsidRDefault="004F5F45" w:rsidP="004F5F4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705D4F8A" w14:textId="618BAF8B" w:rsidR="004F5F45" w:rsidRPr="00F269DE" w:rsidRDefault="004F5F45" w:rsidP="00952D32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กลุ่มบริษัท/บริษัทรับรู้สินทรัพย์สิทธิการใช้และหนี้สินตามสัญญาเช่า ณ วันที่สัญญาเช่าเริ่มมีผล 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46DA405C" w14:textId="77777777" w:rsidR="001C0D60" w:rsidRPr="00F269DE" w:rsidRDefault="001C0D60" w:rsidP="00952D32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1F120ADF" w14:textId="3773973A" w:rsidR="00584291" w:rsidRPr="00F269DE" w:rsidRDefault="00952D32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สินทรัพย์สิทธิการใช้วัดมูลค่าด้วยราคาทุนหักค่าเสื่อมราคาสะสมและขาดทุนจากการด้อยค่า และปรับปรุงเมื่อมีการวัดมูลค่าใหม่ของหนี้สินตามสัญญาเช่า 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เงินจ่ายล่วงหน้ารวมกับต้นทุนทางตรงเริ่มแรก 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อายุสัญญาเช่า </w:t>
      </w:r>
    </w:p>
    <w:p w14:paraId="2C49CC23" w14:textId="77777777" w:rsidR="002060BC" w:rsidRPr="00F269DE" w:rsidRDefault="002060BC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73AC0164" w14:textId="0B873A0A" w:rsidR="000C3006" w:rsidRPr="00F269DE" w:rsidRDefault="00952D32" w:rsidP="00F903D1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หนี้สินตามสัญญาเช่าวัดมูลค่าเมื่อเริ่มแรกด้วยมูลค่าปัจจุบันของค่าเช่าที่ต้องจ่ายทั้งหมดตามสัญญา ทั้งนี้กลุ่มบริษัท/บริษัทใช้อัตราดอกเบี้ยเงินกู้ยืมส่วนเพิ่มของกลุ่มบริษัท/บริษัทในการคิดลดเป็นมูลค่าปัจจุบัน กลุ่มบริษัท/บริษัทกำหนดอัตราดอกเบี้ยเงินกู้ยืมส่วนเพิ่มโดยนำอัตราดอกเบี้ยจากแหล่งข้อมูลทางการเงินภายนอกหลายแห่งและได้ปรับปรุงบางส่วนเพื่อให้สะท้อนระยะเวลาของสัญญาเช่าและลักษณะของสินทรัพย์ที่เช่า</w:t>
      </w:r>
    </w:p>
    <w:p w14:paraId="12AD2179" w14:textId="2206B0CC" w:rsidR="002060BC" w:rsidRPr="00F269DE" w:rsidRDefault="002060BC">
      <w:pPr>
        <w:jc w:val="left"/>
        <w:rPr>
          <w:rFonts w:ascii="Angsana New" w:hAnsi="Angsana New"/>
          <w:sz w:val="30"/>
          <w:szCs w:val="30"/>
          <w:cs/>
          <w:lang w:val="th-TH" w:eastAsia="x-none"/>
        </w:rPr>
      </w:pPr>
    </w:p>
    <w:p w14:paraId="1BA0B88A" w14:textId="3CCCB54C" w:rsidR="00F269DE" w:rsidRDefault="000C3006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หนี้สินตามสัญญาเช่าวัดมูลค่าด้วยวิธีราคาทุนตัดจำหน่ายตามอัตราดอกเบี้ยที่แท้จริง และหนี้สินตามสัญญาเช่าจะถูก          วัดมูลค่าใหม่เมื่อมีการเปลี่ยนแปลงอายุสัญญา เมื่อมีการวัดมูลค่าหนี้สินตามสัญญาเช่าใหม่ จะปรับปรุงกับมูลค่าตามบัญชีของสินทรัพย์สิทธิการใช้ หรือรับรู้ในกำไรหรือขาดทุน หากมูลค่าตามบัญชีของสินทรัพย์สิทธิการใช้ได้ถูกลดมูลค่าลงจนเป็นศูนย์แล้ว</w:t>
      </w:r>
      <w:r w:rsidR="00F269DE">
        <w:rPr>
          <w:rFonts w:ascii="Angsana New" w:hAnsi="Angsana New"/>
          <w:sz w:val="30"/>
          <w:szCs w:val="30"/>
          <w:cs/>
        </w:rPr>
        <w:br w:type="page"/>
      </w:r>
    </w:p>
    <w:p w14:paraId="5C160AF6" w14:textId="50ECF979" w:rsidR="00345F32" w:rsidRPr="00F269DE" w:rsidRDefault="00345F32" w:rsidP="00774B89">
      <w:pPr>
        <w:pStyle w:val="BodyText"/>
        <w:ind w:left="450"/>
        <w:rPr>
          <w:rFonts w:ascii="Angsana New" w:hAnsi="Angsana New"/>
          <w:i/>
          <w:iCs/>
          <w:sz w:val="30"/>
          <w:szCs w:val="30"/>
          <w:cs/>
        </w:rPr>
      </w:pPr>
      <w:r w:rsidRPr="00F269DE">
        <w:rPr>
          <w:rFonts w:ascii="Angsana New" w:hAnsi="Angsana New"/>
          <w:i/>
          <w:iCs/>
          <w:sz w:val="30"/>
          <w:szCs w:val="30"/>
          <w:cs/>
        </w:rPr>
        <w:lastRenderedPageBreak/>
        <w:t>ในฐานะผู้ให้เช่า</w:t>
      </w:r>
    </w:p>
    <w:p w14:paraId="2E2B7DC3" w14:textId="55845D68" w:rsidR="00345F32" w:rsidRPr="00F269DE" w:rsidRDefault="00345F32" w:rsidP="00774B89">
      <w:pPr>
        <w:pStyle w:val="BodyText"/>
        <w:ind w:left="450"/>
        <w:rPr>
          <w:rFonts w:ascii="Angsana New" w:hAnsi="Angsana New"/>
          <w:i/>
          <w:iCs/>
          <w:sz w:val="30"/>
          <w:szCs w:val="30"/>
          <w:cs/>
        </w:rPr>
      </w:pPr>
    </w:p>
    <w:p w14:paraId="0B102880" w14:textId="03CB5029" w:rsidR="00C01567" w:rsidRPr="00F269DE" w:rsidRDefault="00952D32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 w:hint="cs"/>
          <w:sz w:val="30"/>
          <w:szCs w:val="30"/>
          <w:cs/>
        </w:rPr>
        <w:t xml:space="preserve">ณ </w:t>
      </w:r>
      <w:r w:rsidRPr="00F269DE">
        <w:rPr>
          <w:rFonts w:ascii="Angsana New" w:hAnsi="Angsana New"/>
          <w:sz w:val="30"/>
          <w:szCs w:val="30"/>
          <w:cs/>
        </w:rPr>
        <w:t>วันเริ่มต้นของสัญญาเช่าหรือวันที่มีการเปลี่ยนแปลงสัญญาเช่า กลุ่มบริษัท/บริษัทจะปันส่วนสิ่งตอบแทนที่จะได้รับตามสัญญาให้กับแต่ละส่วนประกอบของสัญญาตามเกณฑ์ราคาขายที่เป็นเอกเทศ</w:t>
      </w:r>
    </w:p>
    <w:p w14:paraId="29CEE3E0" w14:textId="77777777" w:rsidR="00952D32" w:rsidRPr="00F269DE" w:rsidRDefault="00952D32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2544FA6D" w14:textId="7331407F" w:rsidR="00C01567" w:rsidRPr="00F269DE" w:rsidRDefault="00C01567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ณ วันเริ่มต้นของสัญญาให้เช่า กลุ่มบริษัท/บริษัทพิจารณาจัดประเภทสัญญาเช่าที่ได้โอนความเสี่ยงและผลตอบแทนทั้งหมดหรือเกือบทั้งหมดที่ผู้เป็นเจ้าของพึงได้รับจากสินทรัพย์อ้างอิงไปให้แก่ผู้เช่าเป็นสัญญาเช่าเงินทุน สัญญาที่ไม่เข้าเงื่อนไขดังกล่าวจะจัดประเภทเป็นสัญญาเช่าดำเนินงาน</w:t>
      </w:r>
    </w:p>
    <w:p w14:paraId="43842F03" w14:textId="410C6F11" w:rsidR="00C01567" w:rsidRPr="00F269DE" w:rsidRDefault="00C01567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3EC9BE28" w14:textId="0108DDF3" w:rsidR="00C01567" w:rsidRPr="00F269DE" w:rsidRDefault="00C01567" w:rsidP="00C01567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เมื่อกลุ่มบริษัท/บริษัทเป็นผู้ให้เช่าช่วง กลุ่มบริษัท/บริษัทจะจัดประเภทสัญญาเช่าช่วงเป็นสัญญาเช่าเงินทุนหรือสัญญาเช่าดำเนินงานโดยอ้างอิงจากสินทรัพย์สิทธิการใช้ที่เกิดจากสัญญาเช่าหลัก เว้นแต่สัญญาเช่าหลักเป็นสัญญาเช่าระยะสั้น สัญญาให้เช่าช่วงจะถูกจัดประเภทเป็นสัญญาเช่าดำเนินงาน สินทรัพย์สิทธิการใช้ดังกล่าวจะแสดงเป็นอสังหาริมทรัพย์เพื่อการลงทุน</w:t>
      </w:r>
    </w:p>
    <w:p w14:paraId="4C375106" w14:textId="77777777" w:rsidR="00952D32" w:rsidRPr="00F269DE" w:rsidRDefault="00952D32" w:rsidP="00C01567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150DA503" w14:textId="47D995D3" w:rsidR="00C01567" w:rsidRPr="00F269DE" w:rsidRDefault="00C01567" w:rsidP="00C01567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กลุ่มบริษัท/บริษัทรับรู้ลูกหนี้สัญญาเช่าเงินทุนด้วยจำนวนเงินลงทุนสุทธิของสัญญาเช่า ซึ่งประกอบด้วยมูลค่าปัจจุบันของค่าเช่าและมูลค่าคงเหลือที่ไม่ได้รับประกันคิดลดด้วยอัตราดอกเบี้ยตามนัยของสัญญาเช่า รายได้ดอกเบี้ยจากสัญญาเช่าเงินทุนจะถูกปันส่วนในแต่ละรอบระยะเวลาบัญชีเพื่อสะท้อนอัตราผลตอบแทนคงที่ในแต่ละงวดของกลุ่มบริษัท/บริษัทที่ได้จากเงินลงทุนสุทธิคงเหลือตามสัญญาเช่า</w:t>
      </w:r>
    </w:p>
    <w:p w14:paraId="3CA65937" w14:textId="77777777" w:rsidR="00345F32" w:rsidRPr="00F269DE" w:rsidRDefault="00345F32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7D074DA8" w14:textId="012C314C" w:rsidR="00345F32" w:rsidRPr="00F269DE" w:rsidRDefault="00345F32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กลุ่มบริษัท/บริษัทรับรู้ค่าเช่าที่ได้รับจากสัญญาเช่าดำเนินงาน</w:t>
      </w:r>
      <w:r w:rsidR="00C01567" w:rsidRPr="00F269DE">
        <w:rPr>
          <w:rFonts w:ascii="Angsana New" w:hAnsi="Angsana New" w:hint="cs"/>
          <w:sz w:val="30"/>
          <w:szCs w:val="30"/>
          <w:cs/>
        </w:rPr>
        <w:t>ในกำไรหรือขาดทุน</w:t>
      </w:r>
      <w:r w:rsidRPr="00F269DE">
        <w:rPr>
          <w:rFonts w:ascii="Angsana New" w:hAnsi="Angsana New"/>
          <w:sz w:val="30"/>
          <w:szCs w:val="30"/>
          <w:cs/>
        </w:rPr>
        <w:t>ด้วยวิธีเส้นตรงตลอดอายุสัญญาเช่า และแสดงเป็นส่วนหนึ่งของรายได้อื่น ต้นทุนทางตรงเริ่มแรกที่เกิดขึ้นเพื่อการได้มาซึ่งสัญญาเช่าดำเนินงานจะรวมเป็นมูลค่าตามบัญชีของสินทรัพย์ที่ให้เช่าและรับรู้ต้นทุนดังกล่าวเป็นค่าใช้จ่ายตลอดอายุสัญญาเช่าโดยใช้เกณฑ์เดียวกันกับรายได้ค่าเช่า ค่าเช่าที่อาจเกิดขึ้นรับรู้เป็นรายได้ในรอบระยะเวลาบัญชีที่ได้รับ</w:t>
      </w:r>
    </w:p>
    <w:p w14:paraId="46D27FB2" w14:textId="77777777" w:rsidR="00050DAE" w:rsidRPr="00F269DE" w:rsidRDefault="00050DAE" w:rsidP="000C3006">
      <w:pPr>
        <w:pStyle w:val="BodyText"/>
        <w:ind w:left="540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14:paraId="329323CF" w14:textId="49B8CA58" w:rsidR="00AE51BD" w:rsidRPr="00F269DE" w:rsidRDefault="00AE51BD" w:rsidP="00AE51BD">
      <w:pPr>
        <w:pStyle w:val="BodyText"/>
        <w:ind w:left="450"/>
        <w:rPr>
          <w:rFonts w:ascii="Angsana New" w:hAnsi="Angsana New"/>
          <w:sz w:val="30"/>
          <w:szCs w:val="30"/>
          <w:lang w:val="en-US"/>
        </w:rPr>
      </w:pPr>
      <w:r w:rsidRPr="00F269DE">
        <w:rPr>
          <w:rFonts w:ascii="Angsana New" w:hAnsi="Angsana New"/>
          <w:sz w:val="30"/>
          <w:szCs w:val="30"/>
          <w:cs/>
          <w:lang w:val="en-US"/>
        </w:rPr>
        <w:t xml:space="preserve">กลุ่มบริษัท/บริษัทประมาณผลขาดทุนด้านเครดิตที่คาดว่าจะเกิดขึ้นตลอดอายุของสัญญา ซึ่งประมาณการโดยใช้ตารางการตั้งสำรองเพื่อหาอัตราผลขาดทุนด้านเครดิตที่คาดว่าจะเกิดขึ้น ซึ่งวิธีดังกล่าวมีการจัดกลุ่มลูกหนี้สัญญาเช่าตามความเสี่ยงด้านเครดิตที่มีลักษณะร่วมกันและตามระยะเวลาที่เกินกำหนดชำระ โดยนำข้อมูลผลขาดทุนที่เกิดขึ้นในอดีต การปรับปรุงปัจจัยที่มีความเฉพาะเจาะจงกับลูกหนี้นั้น ๆ ตลอดจนการประเมิน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 </w:t>
      </w:r>
    </w:p>
    <w:p w14:paraId="4436E221" w14:textId="7F9E2E47" w:rsidR="00F269DE" w:rsidRDefault="00F269DE" w:rsidP="00774B89">
      <w:pPr>
        <w:pStyle w:val="BodyText"/>
        <w:ind w:left="450"/>
        <w:rPr>
          <w:rFonts w:ascii="Angsana New" w:hAnsi="Angsana New"/>
          <w:b/>
          <w:bCs/>
          <w:i/>
          <w:iCs/>
          <w:sz w:val="30"/>
          <w:szCs w:val="30"/>
          <w:highlight w:val="red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highlight w:val="red"/>
          <w:cs/>
        </w:rPr>
        <w:br w:type="page"/>
      </w:r>
    </w:p>
    <w:p w14:paraId="7ABBBF5A" w14:textId="7B580059" w:rsidR="002E45E3" w:rsidRPr="00F269DE" w:rsidRDefault="002E45E3" w:rsidP="002E45E3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การด้อยค่าสินทรัพย์ที่ไม่ใช่สินทรัพย์ทางการเงิน</w:t>
      </w:r>
    </w:p>
    <w:p w14:paraId="2EF81462" w14:textId="7A910F34" w:rsidR="002E45E3" w:rsidRPr="00324F29" w:rsidRDefault="002E45E3" w:rsidP="00996265">
      <w:pPr>
        <w:pStyle w:val="BodyText"/>
        <w:ind w:left="540"/>
        <w:rPr>
          <w:rFonts w:ascii="Angsana New" w:hAnsi="Angsana New"/>
          <w:sz w:val="24"/>
          <w:szCs w:val="24"/>
          <w:lang w:val="en-US"/>
        </w:rPr>
      </w:pPr>
    </w:p>
    <w:p w14:paraId="0B401B7F" w14:textId="15ACC0D6" w:rsidR="008F3082" w:rsidRPr="00F269DE" w:rsidRDefault="002E45E3" w:rsidP="0099626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ย</w:t>
      </w:r>
      <w:r w:rsidR="00DA2BFE" w:rsidRPr="00F269DE">
        <w:rPr>
          <w:rFonts w:ascii="Angsana New" w:hAnsi="Angsana New"/>
          <w:sz w:val="30"/>
          <w:szCs w:val="30"/>
          <w:cs/>
        </w:rPr>
        <w:t>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</w:t>
      </w:r>
      <w:r w:rsidR="003F07DF" w:rsidRPr="00F269DE">
        <w:rPr>
          <w:rFonts w:ascii="Angsana New" w:hAnsi="Angsana New"/>
          <w:sz w:val="30"/>
          <w:szCs w:val="30"/>
          <w:cs/>
        </w:rPr>
        <w:t xml:space="preserve">หรือไม่ </w:t>
      </w:r>
      <w:r w:rsidR="00DA2BFE" w:rsidRPr="00F269DE">
        <w:rPr>
          <w:rFonts w:ascii="Angsana New" w:hAnsi="Angsana New"/>
          <w:sz w:val="30"/>
          <w:szCs w:val="30"/>
          <w:cs/>
        </w:rPr>
        <w:t>ในกรณีที่มีข้อบ่งชี้จะทำการประมาณมูลค่าสินทรัพย์ที่คาดว่าจะได้รับคืน</w:t>
      </w:r>
      <w:r w:rsidR="008F3082" w:rsidRPr="00F269DE">
        <w:rPr>
          <w:rFonts w:ascii="Angsana New" w:hAnsi="Angsana New"/>
          <w:sz w:val="30"/>
          <w:szCs w:val="30"/>
          <w:cs/>
        </w:rPr>
        <w:t xml:space="preserve"> สำหรับค่าความนิยมและสินทรัพย์ไม่มีตัวตนที่มี</w:t>
      </w:r>
      <w:r w:rsidR="00214468" w:rsidRPr="00F269DE">
        <w:rPr>
          <w:rFonts w:ascii="Angsana New" w:hAnsi="Angsana New"/>
          <w:sz w:val="30"/>
          <w:szCs w:val="30"/>
          <w:cs/>
        </w:rPr>
        <w:t>อายุการให้ประโยชน์ไม่ทราบแน่นอนหรือ</w:t>
      </w:r>
      <w:r w:rsidR="008F3082" w:rsidRPr="00F269DE">
        <w:rPr>
          <w:rFonts w:ascii="Angsana New" w:hAnsi="Angsana New"/>
          <w:sz w:val="30"/>
          <w:szCs w:val="30"/>
          <w:cs/>
        </w:rPr>
        <w:t xml:space="preserve">ยังไม่พร้อมใช้งาน จะประมาณมูลค่าที่คาดว่าจะได้รับคืนทุกปี ในช่วงเวลาเดียวกัน  </w:t>
      </w:r>
    </w:p>
    <w:p w14:paraId="356B8332" w14:textId="555CB5D9" w:rsidR="00260B9B" w:rsidRPr="00324F29" w:rsidRDefault="00260B9B" w:rsidP="00DA2BFE">
      <w:pPr>
        <w:pStyle w:val="BodyText"/>
        <w:ind w:left="540"/>
        <w:rPr>
          <w:rFonts w:ascii="Angsana New" w:hAnsi="Angsana New"/>
          <w:sz w:val="24"/>
          <w:szCs w:val="24"/>
          <w:cs/>
        </w:rPr>
      </w:pPr>
    </w:p>
    <w:p w14:paraId="7894E782" w14:textId="2B712CA5" w:rsidR="00DA2BFE" w:rsidRPr="00F269DE" w:rsidRDefault="00DA2BFE" w:rsidP="00DA2BFE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ขาดทุนจากการด้อยค่ารับรู้</w:t>
      </w:r>
      <w:r w:rsidR="00AE51BD" w:rsidRPr="00F269DE">
        <w:rPr>
          <w:rFonts w:ascii="Angsana New" w:hAnsi="Angsana New" w:hint="cs"/>
          <w:sz w:val="30"/>
          <w:szCs w:val="30"/>
          <w:cs/>
        </w:rPr>
        <w:t>ในกำไรหรือขาดทุน</w:t>
      </w:r>
      <w:r w:rsidRPr="00F269DE">
        <w:rPr>
          <w:rFonts w:ascii="Angsana New" w:hAnsi="Angsana New"/>
          <w:sz w:val="30"/>
          <w:szCs w:val="30"/>
          <w:cs/>
        </w:rPr>
        <w:t>เมื่อมูลค่าตามบัญชีของสินทรัพย์สูงกว่ามูลค่าที่จะได้รับคืน ขาดทุนจากการด้อยค่าบันทึกในกำไรหรือขาดทุน เว้นแต่เมื่อมีการกลับรายการการประเมินมูลค่าของสินทรัพย์เพิ่มของสินทรัพย์ชิ้นเดียวกันที่เคยรับรู้ในส่วนของผู้ถือหุ้นและมีการด้อยค่าในเวลาต่อมา ในกรณีนี้จะรับรู้ในส่วนของผู้ถือหุ้น</w:t>
      </w:r>
    </w:p>
    <w:p w14:paraId="4BD81A15" w14:textId="77777777" w:rsidR="00DA2BFE" w:rsidRPr="00324F29" w:rsidRDefault="00DA2BFE" w:rsidP="00DA2BFE">
      <w:pPr>
        <w:pStyle w:val="BodyText"/>
        <w:rPr>
          <w:rFonts w:ascii="Angsana New" w:hAnsi="Angsana New"/>
          <w:sz w:val="24"/>
          <w:szCs w:val="24"/>
          <w:cs/>
          <w:lang w:val="en-US"/>
        </w:rPr>
      </w:pPr>
    </w:p>
    <w:p w14:paraId="3C6D8866" w14:textId="362224E6" w:rsidR="00F319DE" w:rsidRDefault="00DA2BFE" w:rsidP="00DA2BFE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มูลค่าที่คาดว่าจะได้รับคืน หมายถึง มูลค่าจากการใช้ของสินทรัพย์หรือมูลค่ายุติธรรมของสินทรัพย์หักต้นทุนในการขายแล้วแต่มูลค่าใดจะสูงกว่า  ในการประเมินมูลค่าจากการใช้ของสินทรัพย์  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 สำหรับสินทรัพย์ที่ไม่ก่อให้เกิดกระแสเงินสดรับโดยอิสระจากสินทรัพย์อื่น จะพิจารณามูลค่าที่คาดว่าจะได้รับคืนรวมกับหน่วยสินทรัพย์ที่ก่อให้เกิดเงินสดที่สินทรัพย์นั้นเกี่ยวข้องด้วย</w:t>
      </w:r>
    </w:p>
    <w:p w14:paraId="56EE5F2C" w14:textId="77777777" w:rsidR="00765592" w:rsidRPr="00324F29" w:rsidRDefault="00765592" w:rsidP="00DA2BFE">
      <w:pPr>
        <w:pStyle w:val="BodyText"/>
        <w:ind w:left="540"/>
        <w:rPr>
          <w:rFonts w:ascii="Angsana New" w:hAnsi="Angsana New"/>
          <w:sz w:val="24"/>
          <w:szCs w:val="24"/>
          <w:cs/>
        </w:rPr>
      </w:pPr>
    </w:p>
    <w:p w14:paraId="43570BD5" w14:textId="23DA9072" w:rsidR="00DC3DDB" w:rsidRPr="00F269DE" w:rsidRDefault="00DC3DDB" w:rsidP="00DA2BFE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ขาดทุนจากการด้อยค่าของสินทรัพย์ที่เคยรับรู้ในงวดก่อนจะถูกกลับรายการ หากมีการเปลี่ยนแปลงประมาณการที่ใช้ในการคำนวณมูลค่าที่คาดว่าจะได้รับคืน ยกเว้นขาดทุนจากการด้อยค่าของค่าความนิยมจะไม่มีการปรับปรุงกลับรายการ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</w:t>
      </w:r>
    </w:p>
    <w:p w14:paraId="30DA4C3B" w14:textId="77777777" w:rsidR="00E9536F" w:rsidRPr="00324F29" w:rsidRDefault="00E9536F" w:rsidP="00827BB3">
      <w:pPr>
        <w:pStyle w:val="BodyText"/>
        <w:ind w:left="540"/>
        <w:rPr>
          <w:rFonts w:ascii="Angsana New" w:hAnsi="Angsana New"/>
          <w:sz w:val="24"/>
          <w:szCs w:val="24"/>
          <w:cs/>
          <w:lang w:val="en-US"/>
        </w:rPr>
      </w:pPr>
    </w:p>
    <w:p w14:paraId="41AB36B8" w14:textId="77777777" w:rsidR="00DA2BFE" w:rsidRPr="00F269DE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ต้นทุนการพัฒนาสวนยาง</w:t>
      </w:r>
    </w:p>
    <w:p w14:paraId="605F0F07" w14:textId="77777777" w:rsidR="00DA2BFE" w:rsidRPr="00324F29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</w:rPr>
      </w:pPr>
    </w:p>
    <w:p w14:paraId="39D065BF" w14:textId="5903C5B9" w:rsidR="00D74315" w:rsidRPr="00F269DE" w:rsidRDefault="00DA2BFE" w:rsidP="00E9536F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F269DE">
        <w:rPr>
          <w:rFonts w:ascii="Angsana New" w:hAnsi="Angsana New"/>
          <w:sz w:val="30"/>
          <w:szCs w:val="30"/>
          <w:cs/>
          <w:lang w:val="th-TH"/>
        </w:rPr>
        <w:t>ต้นทุนการพัฒนาสวนยางเป็นยอดเงินลงทุนในการปลูกต้นยาง ซึ่งตัดจำหน่ายตามปริมาณผลผลิตของต้นยาง ค่าใช้จ่ายที่เกี่ยวข้องกับการปลูกสวนยางซ่อมและปลูกสวนยางเพิ่มเติมในพื้นที่ที่มีการเก็บเกี่ยวแล้วจะถือเป็นค่าใช้จ่ายในงบกำไรขาดทุนทั้งจำนวน ไม่มีการตัดจำหน่ายสำหรับต้นทุนการพัฒนาสวนยางที่ยังไม่พร้อมเก็บเกี่ยว</w:t>
      </w:r>
    </w:p>
    <w:p w14:paraId="00C532A9" w14:textId="77777777" w:rsidR="002B468F" w:rsidRPr="00324F29" w:rsidRDefault="002B468F" w:rsidP="00E9536F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</w:rPr>
      </w:pPr>
    </w:p>
    <w:p w14:paraId="39E854C7" w14:textId="77777777" w:rsidR="00DA2BFE" w:rsidRPr="00F269DE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สิทธิการใช้ประโยชน์ในที่ดิน</w:t>
      </w:r>
    </w:p>
    <w:p w14:paraId="21093BF9" w14:textId="77777777" w:rsidR="00DA2BFE" w:rsidRPr="00F269DE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14:paraId="7A4E8596" w14:textId="34CCB87F" w:rsidR="00F269DE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F269DE">
        <w:rPr>
          <w:rFonts w:ascii="Angsana New" w:hAnsi="Angsana New"/>
          <w:sz w:val="30"/>
          <w:szCs w:val="30"/>
          <w:cs/>
          <w:lang w:val="th-TH"/>
        </w:rPr>
        <w:t>การใช้ประโยชน์ในที่ดินแสดงมูลค่าตามราคาทุนหัก</w:t>
      </w:r>
      <w:r w:rsidR="00D13A8C" w:rsidRPr="00F269DE">
        <w:rPr>
          <w:rFonts w:ascii="Angsana New" w:hAnsi="Angsana New"/>
          <w:sz w:val="30"/>
          <w:szCs w:val="30"/>
          <w:cs/>
          <w:lang w:val="th-TH"/>
        </w:rPr>
        <w:t xml:space="preserve">ค่าตัดจำหน่ายสะสม ค่าตัดจำหน่ายคำนวณจากราคาทุนโดยวิธีเส้นตรงภายในระยะเวลา </w:t>
      </w:r>
      <w:r w:rsidR="0079793F" w:rsidRPr="00F269DE">
        <w:rPr>
          <w:rFonts w:ascii="Angsana New" w:hAnsi="Angsana New"/>
          <w:sz w:val="30"/>
          <w:szCs w:val="30"/>
        </w:rPr>
        <w:t>50</w:t>
      </w:r>
      <w:r w:rsidR="00D13A8C" w:rsidRPr="00F269DE">
        <w:rPr>
          <w:rFonts w:ascii="Angsana New" w:hAnsi="Angsana New"/>
          <w:sz w:val="30"/>
          <w:szCs w:val="30"/>
          <w:cs/>
          <w:lang w:val="th-TH"/>
        </w:rPr>
        <w:t xml:space="preserve"> ปี ค่าตัดจำหน่ายรับรู้ในงบกำไร</w:t>
      </w:r>
      <w:r w:rsidR="002872CD" w:rsidRPr="00F269DE">
        <w:rPr>
          <w:rFonts w:ascii="Angsana New" w:hAnsi="Angsana New" w:hint="cs"/>
          <w:sz w:val="30"/>
          <w:szCs w:val="30"/>
          <w:cs/>
          <w:lang w:val="th-TH"/>
        </w:rPr>
        <w:t>หรือ</w:t>
      </w:r>
      <w:r w:rsidR="00D13A8C" w:rsidRPr="00F269DE">
        <w:rPr>
          <w:rFonts w:ascii="Angsana New" w:hAnsi="Angsana New"/>
          <w:sz w:val="30"/>
          <w:szCs w:val="30"/>
          <w:cs/>
          <w:lang w:val="th-TH"/>
        </w:rPr>
        <w:t>ขาดทุน</w:t>
      </w:r>
      <w:r w:rsidR="00F269DE">
        <w:rPr>
          <w:rFonts w:ascii="Angsana New" w:hAnsi="Angsana New"/>
          <w:sz w:val="30"/>
          <w:szCs w:val="30"/>
          <w:cs/>
          <w:lang w:val="th-TH"/>
        </w:rPr>
        <w:br w:type="page"/>
      </w:r>
    </w:p>
    <w:p w14:paraId="76153C60" w14:textId="77777777" w:rsidR="00DA2BFE" w:rsidRPr="00F269DE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ค่าใช้จ่ายรอตัดจ่าย</w:t>
      </w:r>
    </w:p>
    <w:p w14:paraId="27BA14A1" w14:textId="77777777" w:rsidR="00DA2BFE" w:rsidRPr="00324F29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</w:rPr>
      </w:pPr>
    </w:p>
    <w:p w14:paraId="28B631BE" w14:textId="5D842183" w:rsidR="00DA2BFE" w:rsidRPr="00F269DE" w:rsidRDefault="00DA2BFE" w:rsidP="00DA2BFE">
      <w:pPr>
        <w:tabs>
          <w:tab w:val="left" w:pos="360"/>
          <w:tab w:val="left" w:pos="1440"/>
        </w:tabs>
        <w:ind w:left="547" w:hanging="7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F269DE">
        <w:rPr>
          <w:rFonts w:ascii="Angsana New" w:hAnsi="Angsana New"/>
          <w:sz w:val="30"/>
          <w:szCs w:val="30"/>
          <w:cs/>
          <w:lang w:val="th-TH"/>
        </w:rPr>
        <w:t xml:space="preserve">ค่าใช้จ่ายรอตัดจ่าย ได้แก่ ภาชนะบรรจุและสายพานรอตัดบัญชี แสดงมูลค่าตามราคาทุนหักค่าตัดจำหน่ายสะสม ค่าตัดจำหน่ายคำนวณจากราคาทุนโดยวิธีเส้นตรงภายในระยะเวลา </w:t>
      </w:r>
      <w:r w:rsidR="0079793F" w:rsidRPr="00F269DE">
        <w:rPr>
          <w:rFonts w:ascii="Angsana New" w:hAnsi="Angsana New"/>
          <w:sz w:val="30"/>
          <w:szCs w:val="30"/>
        </w:rPr>
        <w:t>1-3</w:t>
      </w:r>
      <w:r w:rsidR="009747C0" w:rsidRPr="00F269DE">
        <w:rPr>
          <w:rFonts w:ascii="Angsana New" w:hAnsi="Angsana New"/>
          <w:sz w:val="30"/>
          <w:szCs w:val="30"/>
        </w:rPr>
        <w:t xml:space="preserve"> </w:t>
      </w:r>
      <w:r w:rsidRPr="00F269DE">
        <w:rPr>
          <w:rFonts w:ascii="Angsana New" w:hAnsi="Angsana New"/>
          <w:sz w:val="30"/>
          <w:szCs w:val="30"/>
          <w:cs/>
          <w:lang w:val="th-TH"/>
        </w:rPr>
        <w:t>ปี ค่าตัด</w:t>
      </w:r>
      <w:r w:rsidRPr="00F269DE">
        <w:rPr>
          <w:rFonts w:ascii="Angsana New" w:hAnsi="Angsana New"/>
          <w:sz w:val="30"/>
          <w:szCs w:val="30"/>
          <w:cs/>
        </w:rPr>
        <w:t>จำหน่าย</w:t>
      </w:r>
      <w:r w:rsidRPr="00F269DE">
        <w:rPr>
          <w:rFonts w:ascii="Angsana New" w:hAnsi="Angsana New"/>
          <w:sz w:val="30"/>
          <w:szCs w:val="30"/>
          <w:cs/>
          <w:lang w:val="th-TH"/>
        </w:rPr>
        <w:t>รับรู้ในงบกำไร</w:t>
      </w:r>
      <w:r w:rsidR="00BD3A12" w:rsidRPr="00F269DE">
        <w:rPr>
          <w:rFonts w:ascii="Angsana New" w:hAnsi="Angsana New" w:hint="cs"/>
          <w:sz w:val="30"/>
          <w:szCs w:val="30"/>
          <w:cs/>
          <w:lang w:val="th-TH"/>
        </w:rPr>
        <w:t>หรือ</w:t>
      </w:r>
      <w:r w:rsidRPr="00F269DE">
        <w:rPr>
          <w:rFonts w:ascii="Angsana New" w:hAnsi="Angsana New"/>
          <w:sz w:val="30"/>
          <w:szCs w:val="30"/>
          <w:cs/>
          <w:lang w:val="th-TH"/>
        </w:rPr>
        <w:t>ขาดทุน</w:t>
      </w:r>
    </w:p>
    <w:p w14:paraId="709F03E9" w14:textId="4AA37742" w:rsidR="0031668B" w:rsidRPr="00324F29" w:rsidRDefault="0031668B">
      <w:pPr>
        <w:jc w:val="left"/>
        <w:rPr>
          <w:rFonts w:ascii="Angsana New" w:hAnsi="Angsana New"/>
        </w:rPr>
      </w:pPr>
    </w:p>
    <w:p w14:paraId="59B71B25" w14:textId="3B36AA33" w:rsidR="00DA2BFE" w:rsidRPr="00F269DE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ผลประโยชน์</w:t>
      </w:r>
      <w:r w:rsidR="000E4F53"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ของ</w:t>
      </w: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พนักงาน</w:t>
      </w:r>
    </w:p>
    <w:p w14:paraId="60994643" w14:textId="77777777" w:rsidR="00DA2BFE" w:rsidRPr="00324F29" w:rsidRDefault="00DA2BFE" w:rsidP="00DA2BFE">
      <w:pPr>
        <w:ind w:left="1080" w:hanging="540"/>
        <w:rPr>
          <w:rFonts w:ascii="Angsana New" w:hAnsi="Angsana New"/>
        </w:rPr>
      </w:pPr>
    </w:p>
    <w:p w14:paraId="732960C9" w14:textId="77777777" w:rsidR="00DA2BFE" w:rsidRPr="00F269DE" w:rsidRDefault="00DA2BFE" w:rsidP="00606B37">
      <w:pPr>
        <w:tabs>
          <w:tab w:val="left" w:pos="720"/>
        </w:tabs>
        <w:ind w:left="486"/>
        <w:rPr>
          <w:rFonts w:ascii="Angsana New" w:hAnsi="Angsana New"/>
          <w:iCs/>
          <w:sz w:val="30"/>
          <w:szCs w:val="30"/>
        </w:rPr>
      </w:pPr>
      <w:r w:rsidRPr="00F269DE">
        <w:rPr>
          <w:rFonts w:ascii="Angsana New" w:hAnsi="Angsana New"/>
          <w:iCs/>
          <w:sz w:val="30"/>
          <w:szCs w:val="30"/>
          <w:cs/>
        </w:rPr>
        <w:t>โครงการสมทบเงิน</w:t>
      </w:r>
    </w:p>
    <w:p w14:paraId="1573072B" w14:textId="77777777" w:rsidR="00DA2BFE" w:rsidRPr="00324F29" w:rsidRDefault="00DA2BFE" w:rsidP="00DA2BFE">
      <w:pPr>
        <w:tabs>
          <w:tab w:val="left" w:pos="720"/>
        </w:tabs>
        <w:ind w:left="540"/>
        <w:rPr>
          <w:rFonts w:ascii="Angsana New" w:hAnsi="Angsana New"/>
          <w:iCs/>
        </w:rPr>
      </w:pPr>
    </w:p>
    <w:p w14:paraId="78E6B1BE" w14:textId="50485E98" w:rsidR="00666ACE" w:rsidRPr="00F269DE" w:rsidRDefault="00DA2BFE" w:rsidP="00DA2BFE">
      <w:pPr>
        <w:tabs>
          <w:tab w:val="left" w:pos="720"/>
        </w:tabs>
        <w:ind w:left="547"/>
        <w:jc w:val="thaiDistribute"/>
        <w:rPr>
          <w:rFonts w:ascii="Angsana New" w:hAnsi="Angsana New"/>
          <w:i/>
          <w:sz w:val="30"/>
          <w:szCs w:val="30"/>
        </w:rPr>
      </w:pPr>
      <w:r w:rsidRPr="00F269DE">
        <w:rPr>
          <w:rFonts w:ascii="Angsana New" w:hAnsi="Angsana New"/>
          <w:i/>
          <w:sz w:val="30"/>
          <w:szCs w:val="30"/>
          <w:cs/>
        </w:rPr>
        <w:t>ภาระผูกพันในการสมทบเข้า</w:t>
      </w:r>
      <w:r w:rsidR="00DC3DDB" w:rsidRPr="00F269DE">
        <w:rPr>
          <w:rFonts w:ascii="Angsana New" w:hAnsi="Angsana New" w:hint="cs"/>
          <w:i/>
          <w:sz w:val="30"/>
          <w:szCs w:val="30"/>
          <w:cs/>
        </w:rPr>
        <w:t>กองทุนสำรองเลี้ยงชีพสำหรับพนักงานของกลุ่มบริษัท</w:t>
      </w:r>
      <w:r w:rsidR="0043309C" w:rsidRPr="00F269DE">
        <w:rPr>
          <w:rFonts w:ascii="Angsana New" w:hAnsi="Angsana New"/>
          <w:i/>
          <w:sz w:val="30"/>
          <w:szCs w:val="30"/>
        </w:rPr>
        <w:t>/</w:t>
      </w:r>
      <w:r w:rsidR="0043309C" w:rsidRPr="00F269DE">
        <w:rPr>
          <w:rFonts w:ascii="Angsana New" w:hAnsi="Angsana New" w:hint="cs"/>
          <w:i/>
          <w:sz w:val="30"/>
          <w:szCs w:val="30"/>
          <w:cs/>
        </w:rPr>
        <w:t>บริษัท</w:t>
      </w:r>
      <w:r w:rsidRPr="00F269DE">
        <w:rPr>
          <w:rFonts w:ascii="Angsana New" w:hAnsi="Angsana New"/>
          <w:i/>
          <w:sz w:val="30"/>
          <w:szCs w:val="30"/>
          <w:cs/>
        </w:rPr>
        <w:t>จะถูกรับรู้เป็นค่าใช้จ่ายพนักงานในกำไรหรือขาดทุนในรอบระยะเวลาที่พนักงานได้ทำงานให้กับกิจการ</w:t>
      </w:r>
    </w:p>
    <w:p w14:paraId="0361DA3E" w14:textId="77777777" w:rsidR="00476B08" w:rsidRPr="00324F29" w:rsidRDefault="00476B08" w:rsidP="00DA2BFE">
      <w:pPr>
        <w:tabs>
          <w:tab w:val="left" w:pos="720"/>
        </w:tabs>
        <w:ind w:left="547"/>
        <w:jc w:val="thaiDistribute"/>
        <w:rPr>
          <w:rFonts w:ascii="Angsana New" w:hAnsi="Angsana New"/>
          <w:i/>
          <w:cs/>
        </w:rPr>
      </w:pPr>
    </w:p>
    <w:p w14:paraId="6CAB5F18" w14:textId="5B66D80B" w:rsidR="00DA2BFE" w:rsidRPr="00F269DE" w:rsidRDefault="00DA2BFE" w:rsidP="00DA2BFE">
      <w:pPr>
        <w:tabs>
          <w:tab w:val="left" w:pos="720"/>
        </w:tabs>
        <w:ind w:left="540"/>
        <w:rPr>
          <w:rFonts w:ascii="Angsana New" w:hAnsi="Angsana New"/>
          <w:iCs/>
          <w:sz w:val="30"/>
          <w:szCs w:val="30"/>
        </w:rPr>
      </w:pPr>
      <w:r w:rsidRPr="00F269DE">
        <w:rPr>
          <w:rFonts w:ascii="Angsana New" w:hAnsi="Angsana New"/>
          <w:iCs/>
          <w:sz w:val="30"/>
          <w:szCs w:val="30"/>
          <w:cs/>
        </w:rPr>
        <w:t>โครงการผลประโยชน์ที่กำหนดไว้</w:t>
      </w:r>
    </w:p>
    <w:p w14:paraId="056C188E" w14:textId="77777777" w:rsidR="00DA2BFE" w:rsidRPr="00324F29" w:rsidRDefault="00DA2BFE" w:rsidP="00DA2BFE">
      <w:pPr>
        <w:ind w:left="540"/>
        <w:rPr>
          <w:rFonts w:ascii="Angsana New" w:hAnsi="Angsana New"/>
          <w:iCs/>
        </w:rPr>
      </w:pPr>
    </w:p>
    <w:p w14:paraId="1EF6A461" w14:textId="0A16266D" w:rsidR="00DA2BFE" w:rsidRDefault="00DA2BFE" w:rsidP="00DA2BFE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F269DE">
        <w:rPr>
          <w:rFonts w:ascii="Angsana New" w:hAnsi="Angsana New"/>
          <w:i/>
          <w:sz w:val="30"/>
          <w:szCs w:val="30"/>
          <w:cs/>
        </w:rPr>
        <w:t>ภาระผูกพันสุทธิของกลุ่มบริษัทจากโครงการผลประโยชน์ที่กำหนดไว้ถูกคำนวณ</w:t>
      </w:r>
      <w:r w:rsidR="00DC3DDB" w:rsidRPr="00F269DE">
        <w:rPr>
          <w:rFonts w:ascii="Angsana New" w:hAnsi="Angsana New"/>
          <w:i/>
          <w:sz w:val="30"/>
          <w:szCs w:val="30"/>
          <w:cs/>
        </w:rPr>
        <w:t xml:space="preserve">จากการประมาณผลประโยชน์ในอนาคตที่เกิดจากการทำงานของพนักงานในงวดปัจจุบันและงวดก่อนๆ  ผลประโยชน์ดังกล่าวได้มีการคิดลดกระแสเงินสดเพื่อให้เป็นมูลค่าปัจจุบันซึ่งจัดทำโดยนักคณิตศาสตร์ประกันภัยที่ได้รับอนุญาตเป็นประจำทุกปี โดยวิธีคิดลดแต่ละหน่วยที่ประมาณการไว้  </w:t>
      </w:r>
    </w:p>
    <w:p w14:paraId="0ECCC864" w14:textId="77777777" w:rsidR="00324F29" w:rsidRPr="00F269DE" w:rsidRDefault="00324F29" w:rsidP="00DA2BFE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</w:p>
    <w:p w14:paraId="00A5EA50" w14:textId="77777777" w:rsidR="00DA2BFE" w:rsidRPr="00F269DE" w:rsidRDefault="00DA2BFE" w:rsidP="008F3082">
      <w:pPr>
        <w:ind w:left="540"/>
        <w:jc w:val="thaiDistribute"/>
        <w:rPr>
          <w:rFonts w:ascii="Angsana New" w:hAnsi="Angsana New"/>
          <w:i/>
          <w:sz w:val="30"/>
          <w:szCs w:val="30"/>
          <w:cs/>
        </w:rPr>
      </w:pPr>
      <w:r w:rsidRPr="00F269DE">
        <w:rPr>
          <w:rFonts w:ascii="Angsana New" w:hAnsi="Angsana New"/>
          <w:i/>
          <w:sz w:val="30"/>
          <w:szCs w:val="30"/>
          <w:cs/>
        </w:rPr>
        <w:t>ในการวัดมูลค่าใหม่ของหนี้สินผลประโยชน์ที่กำหนดไว้สุทธิ</w:t>
      </w:r>
      <w:r w:rsidRPr="00F269DE">
        <w:rPr>
          <w:rFonts w:ascii="Angsana New" w:hAnsi="Angsana New"/>
          <w:i/>
          <w:sz w:val="30"/>
          <w:szCs w:val="30"/>
        </w:rPr>
        <w:t xml:space="preserve"> </w:t>
      </w:r>
      <w:r w:rsidRPr="00F269DE">
        <w:rPr>
          <w:rFonts w:ascii="Angsana New" w:hAnsi="Angsana New"/>
          <w:i/>
          <w:sz w:val="30"/>
          <w:szCs w:val="30"/>
          <w:cs/>
        </w:rPr>
        <w:t>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</w:t>
      </w:r>
      <w:r w:rsidRPr="00F269DE">
        <w:rPr>
          <w:rFonts w:ascii="Angsana New" w:hAnsi="Angsana New"/>
          <w:i/>
          <w:sz w:val="30"/>
          <w:szCs w:val="30"/>
        </w:rPr>
        <w:t xml:space="preserve"> </w:t>
      </w:r>
      <w:r w:rsidRPr="00F269DE">
        <w:rPr>
          <w:rFonts w:ascii="Angsana New" w:hAnsi="Angsana New"/>
          <w:i/>
          <w:sz w:val="30"/>
          <w:szCs w:val="30"/>
          <w:cs/>
        </w:rPr>
        <w:t>กลุ่มบริษัท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 โดยคำนึงถึงการเปลี่ยนแปลงใดๆ 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ดอกเบี้ยจ่ายสุทธิและค่าใช้จ่ายอื่นๆ ที่เกี่ยวข้องกับโครงการผลประโยชน์รับรู้รายการในกำไรหรือขาดทุน</w:t>
      </w:r>
    </w:p>
    <w:p w14:paraId="781AAB0B" w14:textId="77777777" w:rsidR="00DA2BFE" w:rsidRPr="00324F29" w:rsidRDefault="00DA2BFE" w:rsidP="00DA2BFE">
      <w:pPr>
        <w:ind w:left="540"/>
        <w:jc w:val="thaiDistribute"/>
        <w:rPr>
          <w:rFonts w:ascii="Angsana New" w:hAnsi="Angsana New"/>
          <w:iCs/>
        </w:rPr>
      </w:pPr>
    </w:p>
    <w:p w14:paraId="68B8740D" w14:textId="3BB3A519" w:rsidR="005D06F4" w:rsidRPr="00F269DE" w:rsidRDefault="00DA2BFE" w:rsidP="006C6389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F269DE">
        <w:rPr>
          <w:rFonts w:ascii="Angsana New" w:hAnsi="Angsana New"/>
          <w:i/>
          <w:sz w:val="30"/>
          <w:szCs w:val="30"/>
          <w:cs/>
        </w:rPr>
        <w:t>เมื่อมีการเปลี่ยนแปลงผลประโยชน์ของโครงการหรือการลดขนาดโครงการ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 กำไรหรือขาดทุนจากการลดขนาดโครงการต้องรับรู้ในกำไรหรือขาดทุนทันที กลุ่มบริษัทรับรู้กำไรและขาดทุนจากการจ่ายชำระผลประโยชน์พนักงานเมื่อเกิดขึ้</w:t>
      </w:r>
      <w:r w:rsidR="00FC37B8" w:rsidRPr="00F269DE">
        <w:rPr>
          <w:rFonts w:ascii="Angsana New" w:hAnsi="Angsana New"/>
          <w:i/>
          <w:sz w:val="30"/>
          <w:szCs w:val="30"/>
          <w:cs/>
        </w:rPr>
        <w:t>น</w:t>
      </w:r>
    </w:p>
    <w:p w14:paraId="75D1716B" w14:textId="7EF8FEB1" w:rsidR="00DC3DDB" w:rsidRPr="00324F29" w:rsidRDefault="00DC3DDB" w:rsidP="006C6389">
      <w:pPr>
        <w:ind w:left="540"/>
        <w:jc w:val="thaiDistribute"/>
        <w:rPr>
          <w:rFonts w:ascii="Angsana New" w:hAnsi="Angsana New"/>
          <w:i/>
        </w:rPr>
      </w:pPr>
    </w:p>
    <w:p w14:paraId="314FD100" w14:textId="19A52C4F" w:rsidR="00F269DE" w:rsidRDefault="00DC3DDB" w:rsidP="006C6389">
      <w:pPr>
        <w:ind w:left="540"/>
        <w:jc w:val="thaiDistribute"/>
        <w:rPr>
          <w:rFonts w:ascii="Angsana New" w:hAnsi="Angsana New"/>
          <w:i/>
          <w:sz w:val="30"/>
          <w:szCs w:val="30"/>
          <w:cs/>
        </w:rPr>
      </w:pPr>
      <w:r w:rsidRPr="00F269DE">
        <w:rPr>
          <w:rFonts w:ascii="Angsana New" w:hAnsi="Angsana New"/>
          <w:i/>
          <w:sz w:val="30"/>
          <w:szCs w:val="30"/>
          <w:cs/>
        </w:rPr>
        <w:t>ภาระผูกพันสุทธิของกลุ่มบริษัทที่เป็นผลประโยชน์ระยะยาวของพนักงานเป็นผลประโยชน์ในอนาคตที่เกิดจากการทำงานของพนักงานในงวดปัจจุบันและงวดก่อนๆ ซึ่งผลประโยชน์นี้ได้คิดลดกระแสเงินสดเพื่อให้เป็นมูลค่าปัจจุบัน การวัดมูลค่าใหม่จะรับรู้ในกำไรหรือขาดทุนเมื่อเกิดขึ้น</w:t>
      </w:r>
      <w:r w:rsidR="00F269DE">
        <w:rPr>
          <w:rFonts w:ascii="Angsana New" w:hAnsi="Angsana New"/>
          <w:i/>
          <w:sz w:val="30"/>
          <w:szCs w:val="30"/>
          <w:cs/>
        </w:rPr>
        <w:br w:type="page"/>
      </w:r>
    </w:p>
    <w:p w14:paraId="5B936D9D" w14:textId="77777777" w:rsidR="005D06F4" w:rsidRPr="00F269DE" w:rsidRDefault="005D06F4" w:rsidP="005D06F4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F269DE">
        <w:rPr>
          <w:rFonts w:ascii="Angsana New" w:hAnsi="Angsana New"/>
          <w:i/>
          <w:sz w:val="30"/>
          <w:szCs w:val="30"/>
          <w:cs/>
        </w:rPr>
        <w:lastRenderedPageBreak/>
        <w:t xml:space="preserve">ผลประโยชน์เมื่อเลิกจ้างจะรับรู้เป็นค่าใช้จ่ายเมื่อวันใดวันหนึ่งต่อไปนี้เกิดขึ้นก่อน เมื่อกลุ่มบริษัท/บริษัทไม่สามารถยกเลิกข้อเสนอการให้ผลประโยชน์ดังกล่าวได้อีกต่อไป หรือเมื่อกลุ่มบริษัท/บริษัทรับรู้ต้นทุนสำหรับการปรับโครงสร้าง หากระยะเวลาการจ่ายผลประโยชน์เกินกว่า </w:t>
      </w:r>
      <w:r w:rsidRPr="00F269DE">
        <w:rPr>
          <w:rFonts w:ascii="Angsana New" w:hAnsi="Angsana New"/>
          <w:iCs/>
          <w:sz w:val="30"/>
          <w:szCs w:val="30"/>
        </w:rPr>
        <w:t>12</w:t>
      </w:r>
      <w:r w:rsidRPr="00F269DE">
        <w:rPr>
          <w:rFonts w:ascii="Angsana New" w:hAnsi="Angsana New"/>
          <w:i/>
          <w:sz w:val="30"/>
          <w:szCs w:val="30"/>
          <w:cs/>
        </w:rPr>
        <w:t xml:space="preserve"> เดือนนับจากวันสิ้นรอบระยะเวลารายงาน ผลประโยชน์เมื่อเลิกจ้างจะถูกคิดลดกระแสเงินสด</w:t>
      </w:r>
    </w:p>
    <w:p w14:paraId="7F5757DA" w14:textId="77777777" w:rsidR="005D06F4" w:rsidRPr="00F269DE" w:rsidRDefault="005D06F4" w:rsidP="005D06F4">
      <w:pPr>
        <w:ind w:left="540"/>
        <w:jc w:val="thaiDistribute"/>
        <w:rPr>
          <w:rFonts w:ascii="Angsana New" w:hAnsi="Angsana New"/>
          <w:iCs/>
          <w:sz w:val="30"/>
          <w:szCs w:val="30"/>
        </w:rPr>
      </w:pPr>
    </w:p>
    <w:p w14:paraId="46691B05" w14:textId="562C32B7" w:rsidR="00A8564A" w:rsidRPr="00F269DE" w:rsidRDefault="005D06F4" w:rsidP="0078551C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F269DE">
        <w:rPr>
          <w:rFonts w:ascii="Angsana New" w:hAnsi="Angsana New"/>
          <w:i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 หนี้สินรับรู้ด้วยมูลค่าที่คาดว่าจะจ่ายชำระ หากกลุ่มบริษัท/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78A28BBD" w14:textId="2E579BFD" w:rsidR="0078551C" w:rsidRPr="00F269DE" w:rsidRDefault="0078551C" w:rsidP="0078551C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</w:p>
    <w:p w14:paraId="59DE3A4D" w14:textId="313CE27C" w:rsidR="005B5374" w:rsidRPr="00F269DE" w:rsidRDefault="005B5374" w:rsidP="00301E2F">
      <w:pPr>
        <w:numPr>
          <w:ilvl w:val="0"/>
          <w:numId w:val="11"/>
        </w:numPr>
        <w:ind w:left="531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การจ่ายโดยใช้หุ้นเป็นเกณฑ์ </w:t>
      </w:r>
    </w:p>
    <w:p w14:paraId="3D6F9369" w14:textId="77777777" w:rsidR="005B5374" w:rsidRPr="00F269DE" w:rsidRDefault="005B5374" w:rsidP="00301E2F">
      <w:pPr>
        <w:ind w:left="531"/>
        <w:jc w:val="thaiDistribute"/>
        <w:rPr>
          <w:rFonts w:ascii="Angsana New" w:hAnsi="Angsana New"/>
          <w:sz w:val="30"/>
          <w:szCs w:val="30"/>
        </w:rPr>
      </w:pPr>
    </w:p>
    <w:p w14:paraId="7C76EB26" w14:textId="4E670BF3" w:rsidR="005B5374" w:rsidRDefault="005B5374" w:rsidP="00301E2F">
      <w:pPr>
        <w:ind w:left="531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มูลค่ายุติธรรมของสิทธิซื้อหุ้น ณ วันที่ให้สิทธิแก่พนักงาน (ชำระด้วยตราสารทุน) รับรู้เป็นค่าใช้จ่ายพร้อม ๆ ไปกับการเพิ่มขึ้นในส่วนของผู้ถือหุ้น ตลอดระยะเวลาที่พนักงานสามารถเข้าใช้สิทธิได้อย่างไม่มีเงื่อนไข  จำนวนที่รับรู้เป็นค่าใช้จ่ายจะถูกปรับปรุงเพื่อให้สะท้อนถึงจำนวนสิทธิซื้อหุ้นที่แท้จริงซึ่งเข้าเงื่อนไขการให้บริการที่เกี่ยวข้องและเงื่อนไขการได้รับสิทธิที่ไม่ใช่เงื่อนไขเรื่องตลาดทุน ซึ่งเป็นจำนวนที่เดิมเคยรับรู้ตามจำนวนสิทธิซื้อหุ้นที่เข้าเงื่อนไขการให้บริการที่เกี่ยวข้องและเงื่อนไขการได้รับสิทธิที่ไม่ใช่เงื่อนไขเรื่องตลาดทุน ณ วันที่ได้รับสิทธิ  สำหรับเงื่อนไขการได้รับสิทธิที่ไม่ใช่เงื่อนไขการบริการหรือผลงาน มูลค่ายุติธรรมของสิทธิซื้อหุ้น ณ วันที่ให้สิทธิจะถูกวัดค่าเพื่อให้สะท้อนถึงเงื่อนไขนั้นและไม่มีการปรับปรุงสำหรับผลต่างระหว่างจำนวนที่คาดไว้กับผลที่เกิดขึ้นจริง</w:t>
      </w:r>
    </w:p>
    <w:p w14:paraId="62424331" w14:textId="77777777" w:rsidR="007C3924" w:rsidRPr="00F269DE" w:rsidRDefault="007C3924" w:rsidP="00301E2F">
      <w:pPr>
        <w:ind w:left="531"/>
        <w:jc w:val="thaiDistribute"/>
        <w:rPr>
          <w:rFonts w:ascii="Angsana New" w:hAnsi="Angsana New"/>
          <w:sz w:val="30"/>
          <w:szCs w:val="30"/>
        </w:rPr>
      </w:pPr>
    </w:p>
    <w:p w14:paraId="76D2FBB0" w14:textId="16472C67" w:rsidR="00DA2BFE" w:rsidRPr="00F269DE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ประมาณการหนี้สิน</w:t>
      </w:r>
    </w:p>
    <w:p w14:paraId="170E7CC9" w14:textId="77777777" w:rsidR="00DA2BFE" w:rsidRPr="00F269DE" w:rsidRDefault="00DA2BFE" w:rsidP="00DA2BFE">
      <w:pPr>
        <w:ind w:left="1080" w:hanging="540"/>
        <w:rPr>
          <w:rFonts w:ascii="Angsana New" w:hAnsi="Angsana New"/>
          <w:sz w:val="30"/>
          <w:szCs w:val="30"/>
        </w:rPr>
      </w:pPr>
    </w:p>
    <w:p w14:paraId="21D5E996" w14:textId="77777777" w:rsidR="002A4DBA" w:rsidRPr="00F269DE" w:rsidRDefault="00DA2BFE" w:rsidP="002A4DBA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ประมาณการหนี้สินจะรับรู้ก็ต่อเมื่อกลุ่มบริษัท</w:t>
      </w:r>
      <w:r w:rsidR="00B171B7" w:rsidRPr="00F269DE">
        <w:rPr>
          <w:rFonts w:ascii="Angsana New" w:hAnsi="Angsana New"/>
          <w:sz w:val="30"/>
          <w:szCs w:val="30"/>
          <w:cs/>
        </w:rPr>
        <w:t>และบริษัท</w:t>
      </w:r>
      <w:r w:rsidRPr="00F269DE">
        <w:rPr>
          <w:rFonts w:ascii="Angsana New" w:hAnsi="Angsana New"/>
          <w:sz w:val="30"/>
          <w:szCs w:val="30"/>
          <w:cs/>
        </w:rPr>
        <w:t>มีภาระ</w:t>
      </w:r>
      <w:r w:rsidR="00271BE9" w:rsidRPr="00F269DE">
        <w:rPr>
          <w:rFonts w:ascii="Angsana New" w:hAnsi="Angsana New"/>
          <w:sz w:val="30"/>
          <w:szCs w:val="30"/>
          <w:cs/>
        </w:rPr>
        <w:t>ผูกพัน</w:t>
      </w:r>
      <w:r w:rsidRPr="00F269DE">
        <w:rPr>
          <w:rFonts w:ascii="Angsana New" w:hAnsi="Angsana New"/>
          <w:sz w:val="30"/>
          <w:szCs w:val="30"/>
          <w:cs/>
        </w:rPr>
        <w:t>ตามกฎหมาย</w:t>
      </w:r>
      <w:r w:rsidR="00686D22" w:rsidRPr="00F269DE">
        <w:rPr>
          <w:rFonts w:ascii="Angsana New" w:hAnsi="Angsana New"/>
          <w:sz w:val="30"/>
          <w:szCs w:val="30"/>
          <w:cs/>
        </w:rPr>
        <w:t>หรือภาระผูกพันจากการอนุมาน</w:t>
      </w:r>
      <w:r w:rsidRPr="00F269DE">
        <w:rPr>
          <w:rFonts w:ascii="Angsana New" w:hAnsi="Angsana New"/>
          <w:sz w:val="30"/>
          <w:szCs w:val="30"/>
          <w:cs/>
        </w:rPr>
        <w:t xml:space="preserve">ที่เกิดขึ้นในปัจจุบันอันเป็นผลมาจากเหตุการณ์ในอดีต </w:t>
      </w:r>
      <w:r w:rsidR="00271BE9" w:rsidRPr="00F269DE">
        <w:rPr>
          <w:rFonts w:ascii="Angsana New" w:hAnsi="Angsana New"/>
          <w:sz w:val="30"/>
          <w:szCs w:val="30"/>
          <w:cs/>
        </w:rPr>
        <w:t>ซึ่งสามารถประมาณจำนวนของภาระผูกพันได้อย่างน่าเชื่อถือ</w:t>
      </w:r>
      <w:r w:rsidRPr="00F269DE">
        <w:rPr>
          <w:rFonts w:ascii="Angsana New" w:hAnsi="Angsana New"/>
          <w:sz w:val="30"/>
          <w:szCs w:val="30"/>
          <w:cs/>
        </w:rPr>
        <w:t>และมีความเป็นไปได้ค่อนข้างแน่ว่าประโยชน์เชิงเศรษฐกิจจะต้องถูกจ่ายไป  เพื่อชำระภาระ</w:t>
      </w:r>
      <w:r w:rsidR="00A00C3C" w:rsidRPr="00F269DE">
        <w:rPr>
          <w:rFonts w:ascii="Angsana New" w:hAnsi="Angsana New"/>
          <w:sz w:val="30"/>
          <w:szCs w:val="30"/>
          <w:cs/>
        </w:rPr>
        <w:t>ผูกพัน</w:t>
      </w:r>
      <w:r w:rsidRPr="00F269DE">
        <w:rPr>
          <w:rFonts w:ascii="Angsana New" w:hAnsi="Angsana New"/>
          <w:sz w:val="30"/>
          <w:szCs w:val="30"/>
          <w:cs/>
        </w:rPr>
        <w:t>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ภาษีเงินได้ เพื่อให้สะท้อนจำนวนที่อาจป</w:t>
      </w:r>
      <w:r w:rsidR="004D453A" w:rsidRPr="00F269DE">
        <w:rPr>
          <w:rFonts w:ascii="Angsana New" w:hAnsi="Angsana New"/>
          <w:sz w:val="30"/>
          <w:szCs w:val="30"/>
          <w:cs/>
        </w:rPr>
        <w:t>ระเมินได้ในตลาดปัจจุบันซึ่ง</w:t>
      </w:r>
      <w:r w:rsidRPr="00F269DE">
        <w:rPr>
          <w:rFonts w:ascii="Angsana New" w:hAnsi="Angsana New"/>
          <w:sz w:val="30"/>
          <w:szCs w:val="30"/>
          <w:cs/>
        </w:rPr>
        <w:t>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ประมาณการหนี้สินส่วนที่เพิ่มขึ้นเนื่องจากเวลาที่ผ่านไปรับรู้เป็นต้นทุนทางการเงิน</w:t>
      </w:r>
    </w:p>
    <w:p w14:paraId="459DB7C9" w14:textId="5A082ADC" w:rsidR="00F269DE" w:rsidRDefault="00F269DE">
      <w:pPr>
        <w:jc w:val="left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087A3969" w14:textId="1F33BCE4" w:rsidR="002D2197" w:rsidRPr="00F269DE" w:rsidRDefault="00674FB2" w:rsidP="002A4DBA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การวัดมูลค่ายุติธรรม</w:t>
      </w:r>
    </w:p>
    <w:p w14:paraId="53F92A17" w14:textId="77777777" w:rsidR="00A842EB" w:rsidRPr="00095B42" w:rsidRDefault="00A842EB" w:rsidP="00A842EB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3D83D13B" w14:textId="7831BAC4" w:rsidR="00950238" w:rsidRPr="00F269DE" w:rsidRDefault="002D16BB" w:rsidP="002D16B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 กลุ่มบริษัท/บริษัท 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</w:t>
      </w:r>
    </w:p>
    <w:p w14:paraId="26D6FB86" w14:textId="77777777" w:rsidR="0061599F" w:rsidRPr="00095B42" w:rsidRDefault="0061599F" w:rsidP="002D16BB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4DA58EFC" w14:textId="77777777" w:rsidR="00A842EB" w:rsidRPr="00F269DE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การวัดมูลค่ายุติธรรมของสินทรัพย์หรือหนี้สิน กลุ่มบริษัท/บริษัทใช้ข้อมูลที่สามารถสังเกตได้ให้มากที่สุดเท่าที่จะทำได้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 </w:t>
      </w:r>
    </w:p>
    <w:p w14:paraId="636B3B67" w14:textId="77777777" w:rsidR="00183417" w:rsidRPr="00095B42" w:rsidRDefault="00183417" w:rsidP="00A842EB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23D2C0CD" w14:textId="0D8B0CD8" w:rsidR="00A842EB" w:rsidRPr="00F269DE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•</w:t>
      </w:r>
      <w:r w:rsidRPr="00F269DE">
        <w:rPr>
          <w:rFonts w:ascii="Angsana New" w:hAnsi="Angsana New"/>
          <w:sz w:val="30"/>
          <w:szCs w:val="30"/>
          <w:cs/>
        </w:rPr>
        <w:tab/>
        <w:t>ข้อมูลระดับ</w:t>
      </w:r>
      <w:r w:rsidR="00F740DE" w:rsidRPr="00F269DE">
        <w:rPr>
          <w:rFonts w:ascii="Angsana New" w:hAnsi="Angsana New"/>
          <w:sz w:val="30"/>
          <w:szCs w:val="30"/>
        </w:rPr>
        <w:t xml:space="preserve"> 1 </w:t>
      </w:r>
      <w:r w:rsidRPr="00F269DE">
        <w:rPr>
          <w:rFonts w:ascii="Angsana New" w:hAnsi="Angsana New"/>
          <w:sz w:val="30"/>
          <w:szCs w:val="30"/>
          <w:cs/>
        </w:rPr>
        <w:t xml:space="preserve"> 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673B3EE7" w14:textId="62142782" w:rsidR="00A842EB" w:rsidRPr="00F269DE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•</w:t>
      </w:r>
      <w:r w:rsidRPr="00F269DE">
        <w:rPr>
          <w:rFonts w:ascii="Angsana New" w:hAnsi="Angsana New"/>
          <w:sz w:val="30"/>
          <w:szCs w:val="30"/>
          <w:cs/>
        </w:rPr>
        <w:tab/>
        <w:t>ข้อมูลระดับ</w:t>
      </w:r>
      <w:r w:rsidR="00F740DE" w:rsidRPr="00F269DE">
        <w:rPr>
          <w:rFonts w:ascii="Angsana New" w:hAnsi="Angsana New"/>
          <w:sz w:val="30"/>
          <w:szCs w:val="30"/>
        </w:rPr>
        <w:t xml:space="preserve"> 2</w:t>
      </w:r>
      <w:r w:rsidRPr="00F269DE">
        <w:rPr>
          <w:rFonts w:ascii="Angsana New" w:hAnsi="Angsana New"/>
          <w:sz w:val="30"/>
          <w:szCs w:val="30"/>
          <w:cs/>
        </w:rPr>
        <w:t xml:space="preserve">  เป็นข้อมูลอื่นที่สังเกตได้โดยตรงหรือโดยอ้อมสำหรับสินทรัพย์นั้นหรือหนี้สินนั้นนอกเหนือจากราคาเสนอซื้อขายซึ่งรวมอยู่ในข้อมูลระดับ</w:t>
      </w:r>
      <w:r w:rsidR="00F740DE" w:rsidRPr="00F269DE">
        <w:rPr>
          <w:rFonts w:ascii="Angsana New" w:hAnsi="Angsana New"/>
          <w:sz w:val="30"/>
          <w:szCs w:val="30"/>
        </w:rPr>
        <w:t xml:space="preserve"> 1</w:t>
      </w:r>
    </w:p>
    <w:p w14:paraId="66E91A3A" w14:textId="1A1CB6BE" w:rsidR="00EA5BF8" w:rsidRPr="00F269DE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•</w:t>
      </w:r>
      <w:r w:rsidRPr="00F269DE">
        <w:rPr>
          <w:rFonts w:ascii="Angsana New" w:hAnsi="Angsana New"/>
          <w:sz w:val="30"/>
          <w:szCs w:val="30"/>
          <w:cs/>
        </w:rPr>
        <w:tab/>
        <w:t>ข้อมูลระดับ</w:t>
      </w:r>
      <w:r w:rsidR="00F740DE" w:rsidRPr="00F269DE">
        <w:rPr>
          <w:rFonts w:ascii="Angsana New" w:hAnsi="Angsana New"/>
          <w:sz w:val="30"/>
          <w:szCs w:val="30"/>
        </w:rPr>
        <w:t xml:space="preserve"> 3</w:t>
      </w:r>
      <w:r w:rsidRPr="00F269DE">
        <w:rPr>
          <w:rFonts w:ascii="Angsana New" w:hAnsi="Angsana New"/>
          <w:sz w:val="30"/>
          <w:szCs w:val="30"/>
          <w:cs/>
        </w:rPr>
        <w:t xml:space="preserve">  ข้อมูลที่ใช้เป็นข้อมูลที่ไม่สามารถสังเกตได้สำหรับสินทรัพย์หรือหนี้สินนั้น</w:t>
      </w:r>
    </w:p>
    <w:p w14:paraId="2693D8F6" w14:textId="77777777" w:rsidR="00267F98" w:rsidRDefault="00267F98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28C079D6" w14:textId="10A50A96" w:rsidR="0078551C" w:rsidRPr="00F269DE" w:rsidRDefault="0078551C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กลุ่มบริษัทรับรู้การโอนระหว่างลำดับชั้นของมูลค่ายุติธรรม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14:paraId="0326CD72" w14:textId="68527A4D" w:rsidR="00A842EB" w:rsidRPr="00095B42" w:rsidRDefault="00A842EB" w:rsidP="00A842EB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3F2AB8A9" w14:textId="14C3AAD5" w:rsidR="0078551C" w:rsidRPr="00F269DE" w:rsidRDefault="0078551C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หากสินทรัพย์หรือหนี้สินที่วัดมูลค่าด้วยมูลค่ายุติธรรมมีราคาเสนอซื้อและราคาเสนอขายกลุ่มบริษัท/บริษัทวัดมูลค่าสินทรัพย์และสถานะการเป็นสินทรัพย์ด้วยราคาเสนอซื้อ และวัดมูลค่าหนี้สินและสถานะการเป็นหนี้สินด้วยราคาเสนอขาย  </w:t>
      </w:r>
    </w:p>
    <w:p w14:paraId="6D7F27BA" w14:textId="77777777" w:rsidR="0078551C" w:rsidRPr="00C22421" w:rsidRDefault="0078551C" w:rsidP="0078551C">
      <w:pPr>
        <w:jc w:val="thaiDistribute"/>
        <w:rPr>
          <w:rFonts w:ascii="Angsana New" w:hAnsi="Angsana New"/>
          <w:sz w:val="26"/>
          <w:szCs w:val="26"/>
        </w:rPr>
      </w:pPr>
    </w:p>
    <w:p w14:paraId="5239A8BF" w14:textId="317D6E6B" w:rsidR="0078551C" w:rsidRPr="00F269DE" w:rsidRDefault="0078551C" w:rsidP="0078551C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 </w:t>
      </w:r>
    </w:p>
    <w:p w14:paraId="7110AA0E" w14:textId="5556F07A" w:rsidR="00E354A7" w:rsidRPr="00C22421" w:rsidRDefault="00E354A7">
      <w:pPr>
        <w:jc w:val="left"/>
        <w:rPr>
          <w:rFonts w:ascii="Angsana New" w:hAnsi="Angsana New"/>
          <w:sz w:val="26"/>
          <w:szCs w:val="26"/>
          <w:cs/>
        </w:rPr>
      </w:pPr>
    </w:p>
    <w:p w14:paraId="0A2C2B60" w14:textId="288A26C2" w:rsidR="00DA2BFE" w:rsidRPr="00F269DE" w:rsidRDefault="00DA2BFE" w:rsidP="002A4DBA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รายได้</w:t>
      </w:r>
      <w:r w:rsidR="0078551C" w:rsidRPr="00F269DE">
        <w:rPr>
          <w:rFonts w:ascii="Angsana New" w:hAnsi="Angsana New" w:hint="cs"/>
          <w:b/>
          <w:bCs/>
          <w:i/>
          <w:iCs/>
          <w:sz w:val="30"/>
          <w:szCs w:val="30"/>
          <w:cs/>
        </w:rPr>
        <w:t>จากสัญญาที่ทำกับลูกค้า</w:t>
      </w:r>
    </w:p>
    <w:p w14:paraId="5B88A504" w14:textId="77777777" w:rsidR="00DA2BFE" w:rsidRPr="00C22421" w:rsidRDefault="00DA2BFE" w:rsidP="00DA2BFE">
      <w:pPr>
        <w:ind w:left="540"/>
        <w:jc w:val="thaiDistribute"/>
        <w:rPr>
          <w:rFonts w:ascii="Angsana New" w:hAnsi="Angsana New"/>
          <w:sz w:val="26"/>
          <w:szCs w:val="26"/>
        </w:rPr>
      </w:pPr>
    </w:p>
    <w:p w14:paraId="10623EA7" w14:textId="267239CE" w:rsidR="0078551C" w:rsidRPr="00F269DE" w:rsidRDefault="0078551C" w:rsidP="00476B08">
      <w:pPr>
        <w:autoSpaceDE w:val="0"/>
        <w:autoSpaceDN w:val="0"/>
        <w:adjustRightInd w:val="0"/>
        <w:ind w:left="270" w:firstLine="270"/>
        <w:jc w:val="thaiDistribute"/>
        <w:rPr>
          <w:rFonts w:ascii="Angsana New" w:hAnsi="Angsana New"/>
          <w:i/>
          <w:iCs/>
          <w:sz w:val="30"/>
          <w:szCs w:val="30"/>
        </w:rPr>
      </w:pPr>
      <w:r w:rsidRPr="00F269DE">
        <w:rPr>
          <w:rFonts w:ascii="Angsana New" w:hAnsi="Angsana New" w:hint="cs"/>
          <w:i/>
          <w:iCs/>
          <w:sz w:val="30"/>
          <w:szCs w:val="30"/>
          <w:cs/>
        </w:rPr>
        <w:t>การรับรู้รายได้</w:t>
      </w:r>
    </w:p>
    <w:p w14:paraId="072052C8" w14:textId="77777777" w:rsidR="00F9283D" w:rsidRPr="00C22421" w:rsidRDefault="00F9283D" w:rsidP="00F9283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26"/>
          <w:szCs w:val="26"/>
        </w:rPr>
      </w:pPr>
    </w:p>
    <w:p w14:paraId="38E7A083" w14:textId="6F96F2BD" w:rsidR="00F9283D" w:rsidRPr="00F269DE" w:rsidRDefault="00F9283D" w:rsidP="00476B0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รายได้รับรู้เมื่อลูกค้ามีอำนาจควบคุมในสินค้าด้วยจำนวนเงินที่สะท้อนถึงสิ่งตอบแทนที่กลุ่มบริษัทคาดว่าจะมีสิทธิได้รับซึ่งไม่รวมจำนวนเงินที่เก็บแทนบุคคลที่สาม ภาษีมูลค่าเพิ่มและแสดงสุทธิจากส่วนลดการค้าและส่วนลดตามปริมาณ</w:t>
      </w:r>
      <w:r w:rsidRPr="00F269DE">
        <w:rPr>
          <w:rFonts w:ascii="Angsana New" w:hAnsi="Angsana New"/>
          <w:sz w:val="30"/>
          <w:szCs w:val="30"/>
        </w:rPr>
        <w:t xml:space="preserve"> </w:t>
      </w:r>
    </w:p>
    <w:p w14:paraId="22D59A0B" w14:textId="50D2A1E7" w:rsidR="00F269DE" w:rsidRPr="00C22421" w:rsidRDefault="00F269DE" w:rsidP="00095B42">
      <w:pPr>
        <w:pStyle w:val="BodyText"/>
        <w:rPr>
          <w:rFonts w:ascii="Angsana New" w:eastAsia="Times New Roman" w:hAnsi="Angsana New"/>
          <w:sz w:val="26"/>
          <w:szCs w:val="26"/>
          <w:lang w:val="en-US" w:eastAsia="en-US"/>
        </w:rPr>
      </w:pPr>
    </w:p>
    <w:p w14:paraId="3A40C448" w14:textId="1DDC364E" w:rsidR="00C22421" w:rsidRDefault="00966812" w:rsidP="00476B08">
      <w:pPr>
        <w:pStyle w:val="BodyText"/>
        <w:ind w:left="540"/>
        <w:rPr>
          <w:rFonts w:ascii="Angsana New" w:eastAsia="Times New Roman" w:hAnsi="Angsana New"/>
          <w:sz w:val="30"/>
          <w:szCs w:val="30"/>
          <w:cs/>
          <w:lang w:val="en-US" w:eastAsia="en-US"/>
        </w:rPr>
      </w:pPr>
      <w:r w:rsidRPr="00F269DE">
        <w:rPr>
          <w:rFonts w:ascii="Angsana New" w:eastAsia="Times New Roman" w:hAnsi="Angsana New"/>
          <w:sz w:val="30"/>
          <w:szCs w:val="30"/>
          <w:cs/>
          <w:lang w:val="en-US" w:eastAsia="en-US"/>
        </w:rPr>
        <w:t>รายได้จากการขายสินค้ารับรู้ ณ วันที่มีการส่งมอบสินค้าให้กับลูกค้า</w:t>
      </w:r>
      <w:r w:rsidR="00C22421">
        <w:rPr>
          <w:rFonts w:ascii="Angsana New" w:eastAsia="Times New Roman" w:hAnsi="Angsana New"/>
          <w:sz w:val="30"/>
          <w:szCs w:val="30"/>
          <w:cs/>
          <w:lang w:val="en-US" w:eastAsia="en-US"/>
        </w:rPr>
        <w:br w:type="page"/>
      </w:r>
    </w:p>
    <w:p w14:paraId="36310C0E" w14:textId="77777777" w:rsidR="00DA2BFE" w:rsidRPr="00F269DE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ภาษีเงินได้</w:t>
      </w:r>
    </w:p>
    <w:p w14:paraId="12A845A3" w14:textId="2F73FA7D" w:rsidR="00DA2BFE" w:rsidRPr="00F269DE" w:rsidRDefault="00DA2BFE" w:rsidP="00DA2BFE">
      <w:pPr>
        <w:ind w:left="540"/>
        <w:rPr>
          <w:rFonts w:ascii="Angsana New" w:hAnsi="Angsana New"/>
          <w:sz w:val="30"/>
          <w:szCs w:val="30"/>
        </w:rPr>
      </w:pPr>
    </w:p>
    <w:p w14:paraId="5C843BCE" w14:textId="3237F3DA" w:rsidR="00DA2BFE" w:rsidRPr="00F269DE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</w:t>
      </w:r>
      <w:r w:rsidR="00F9283D" w:rsidRPr="00F269DE">
        <w:rPr>
          <w:rFonts w:ascii="Angsana New" w:hAnsi="Angsana New" w:hint="cs"/>
          <w:sz w:val="30"/>
          <w:szCs w:val="30"/>
          <w:cs/>
        </w:rPr>
        <w:t>ซึ่งรับรู้ในกำไรหรือขาดทุนเว้นแต่</w:t>
      </w:r>
      <w:r w:rsidRPr="00F269DE">
        <w:rPr>
          <w:rFonts w:ascii="Angsana New" w:hAnsi="Angsana New"/>
          <w:sz w:val="30"/>
          <w:szCs w:val="30"/>
          <w:cs/>
        </w:rPr>
        <w:t>รายการที่รับรู้โดยตรงในส่วนของผู้ถือหุ้นหรือกำไรขาดทุนเบ็ดเสร็จอื่น</w:t>
      </w:r>
    </w:p>
    <w:p w14:paraId="6717573C" w14:textId="77777777" w:rsidR="00B770AD" w:rsidRPr="00F269DE" w:rsidRDefault="00B770AD" w:rsidP="00DA2BFE">
      <w:pPr>
        <w:ind w:left="540"/>
        <w:jc w:val="thaiDistribute"/>
        <w:rPr>
          <w:rFonts w:ascii="Angsana New" w:hAnsi="Angsana New"/>
          <w:sz w:val="30"/>
          <w:szCs w:val="30"/>
          <w:highlight w:val="red"/>
        </w:rPr>
      </w:pPr>
    </w:p>
    <w:p w14:paraId="41801516" w14:textId="7F4A792B" w:rsidR="00DA2BFE" w:rsidRPr="00F269DE" w:rsidRDefault="00F9283D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>ภาษีเงินได้ของงวดปัจจุบันบันทึกโดยคำนวณจากกำไรหรือขาดทุนประจำปีที่ต้องเสียภาษี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ตลอดจนการปรับปรุงทางภาษีที่เกี่ยวกับรายการในปีก่อนๆ</w:t>
      </w:r>
    </w:p>
    <w:p w14:paraId="69B5C76E" w14:textId="77777777" w:rsidR="00436FF5" w:rsidRPr="00F269DE" w:rsidRDefault="00436FF5" w:rsidP="00DA2BFE">
      <w:pPr>
        <w:ind w:left="540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</w:p>
    <w:p w14:paraId="7D773A3C" w14:textId="0CD0DDC2" w:rsidR="00EA5BF8" w:rsidRPr="00F269DE" w:rsidRDefault="00DA2BFE" w:rsidP="005566E0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</w:t>
      </w:r>
      <w:r w:rsidR="00100F45" w:rsidRPr="00F269DE">
        <w:rPr>
          <w:rFonts w:ascii="Angsana New" w:hAnsi="Angsana New"/>
          <w:sz w:val="30"/>
          <w:szCs w:val="30"/>
          <w:cs/>
        </w:rPr>
        <w:t>ภาษีเงินได้รอการตัดบัญชีจะไม่ถูกรับรู้เมื่อเกิดจากผลแตกต่างชั่วคราวต่อไปนี้ การรับรู้ค่าความนิยมในครั้งแรก การรับรู้สินทรัพย์หรือหนี้สินในครั้งแรกซึ่งเป็นรายการที่ไม่ใช่การรวมธุรกิจและรายการนั้นไม่มีผลกระทบต่อกำไรขาดทุนทางบัญชีหรือทางภาษี และผลแตกต่างที่เกี่ยวข้องกับเงินลงทุนในบริษัทย่อยและ</w:t>
      </w:r>
      <w:r w:rsidR="00C25E61" w:rsidRPr="00F269DE">
        <w:rPr>
          <w:rFonts w:ascii="Angsana New" w:hAnsi="Angsana New"/>
          <w:sz w:val="30"/>
          <w:szCs w:val="30"/>
          <w:cs/>
        </w:rPr>
        <w:t>บริษัทร่วม</w:t>
      </w:r>
      <w:r w:rsidR="00100F45" w:rsidRPr="00F269DE">
        <w:rPr>
          <w:rFonts w:ascii="Angsana New" w:hAnsi="Angsana New"/>
          <w:sz w:val="30"/>
          <w:szCs w:val="30"/>
          <w:cs/>
        </w:rPr>
        <w:t>หากเป็นไปได้ว่าจะไม่มีการกลับรายการในอนาคตอันใกล้</w:t>
      </w:r>
    </w:p>
    <w:p w14:paraId="43D810FA" w14:textId="77777777" w:rsidR="007214EA" w:rsidRPr="00F269DE" w:rsidRDefault="007214EA" w:rsidP="00B770AD">
      <w:pPr>
        <w:pStyle w:val="BodyText"/>
        <w:ind w:right="27"/>
        <w:rPr>
          <w:rFonts w:ascii="Angsana New" w:hAnsi="Angsana New"/>
          <w:sz w:val="30"/>
          <w:szCs w:val="30"/>
          <w:cs/>
        </w:rPr>
      </w:pPr>
    </w:p>
    <w:p w14:paraId="056C9BB2" w14:textId="052FAF47" w:rsidR="00B1465F" w:rsidRPr="00F269DE" w:rsidRDefault="00B1465F" w:rsidP="00903A68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กลุ่มบริษัท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 โดยใช้อัตราภาษีที่ประกาศใช้หรือที่คาดว่ามีผลบังคับใช้ ณ วันที่รายงาน ทั้งนี้ สินทรัพย์ภาษีเงินได้ของงวดปัจจุบันจะหักกลบกับหนี้สินภาษีเงินได้ของงวดปัจจุบันในงบการเงินเฉพาะกิจการ</w:t>
      </w:r>
    </w:p>
    <w:p w14:paraId="1163DD89" w14:textId="3F3680B9" w:rsidR="00B1465F" w:rsidRPr="00F269DE" w:rsidRDefault="00B1465F" w:rsidP="00903A68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</w:p>
    <w:p w14:paraId="28F51CA3" w14:textId="447AA2C9" w:rsidR="00B1465F" w:rsidRDefault="00B1465F" w:rsidP="00903A68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 w:rsidRPr="00F269DE">
        <w:rPr>
          <w:rFonts w:ascii="Angsana New" w:hAnsi="Angsana New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2FC3DFD3" w14:textId="77777777" w:rsidR="00F269DE" w:rsidRPr="00F269DE" w:rsidRDefault="00F269DE" w:rsidP="00903A68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</w:p>
    <w:p w14:paraId="74118DFF" w14:textId="7F2A3ABF" w:rsidR="00DA2BFE" w:rsidRPr="00F269DE" w:rsidRDefault="00F97066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กำไร</w:t>
      </w:r>
      <w:r w:rsidR="00DA2BFE"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ต่อหุ้น</w:t>
      </w:r>
    </w:p>
    <w:p w14:paraId="121C9D36" w14:textId="77777777" w:rsidR="00E354A7" w:rsidRPr="00F269DE" w:rsidRDefault="00E354A7" w:rsidP="00E354A7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0224B0AE" w14:textId="1AC85B15" w:rsidR="00B1465F" w:rsidRPr="00F269DE" w:rsidRDefault="00B770AD" w:rsidP="00B770AD">
      <w:pPr>
        <w:ind w:left="540"/>
        <w:jc w:val="thaiDistribute"/>
        <w:rPr>
          <w:rFonts w:ascii="Angsana New" w:hAnsi="Angsana New"/>
          <w:sz w:val="30"/>
          <w:szCs w:val="30"/>
          <w:cs/>
          <w:lang w:val="th-TH" w:eastAsia="x-none"/>
        </w:rPr>
      </w:pPr>
      <w:r w:rsidRPr="00F269DE">
        <w:rPr>
          <w:rFonts w:ascii="Angsana New" w:hAnsi="Angsana New"/>
          <w:sz w:val="30"/>
          <w:szCs w:val="30"/>
          <w:cs/>
          <w:lang w:val="th-TH" w:eastAsia="x-none"/>
        </w:rPr>
        <w:t>กำไรต่อหุ้นขั้นพื้นฐานคำนวณโดยการหารกำไรหรือขาดทุนของผู้ถือหุ้นสามัญของบริษัท ด้วยจำนวนหุ้นสามัญถัวเฉลี่ยถ่วงน้ำหนักที่ออกจำหน่ายระหว่างปี</w:t>
      </w:r>
    </w:p>
    <w:p w14:paraId="01E5AC6D" w14:textId="0CFB16B2" w:rsidR="00F269DE" w:rsidRDefault="00F269DE">
      <w:pPr>
        <w:jc w:val="left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7D24E327" w14:textId="7EDD4A46" w:rsidR="009E160A" w:rsidRPr="00F269DE" w:rsidRDefault="003F19D8" w:rsidP="00A342A2">
      <w:pPr>
        <w:numPr>
          <w:ilvl w:val="0"/>
          <w:numId w:val="1"/>
        </w:numPr>
        <w:tabs>
          <w:tab w:val="clear" w:pos="430"/>
          <w:tab w:val="num" w:pos="540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269DE">
        <w:rPr>
          <w:rFonts w:ascii="Angsana New" w:hAnsi="Angsana New" w:hint="cs"/>
          <w:b/>
          <w:bCs/>
          <w:sz w:val="30"/>
          <w:szCs w:val="30"/>
          <w:cs/>
        </w:rPr>
        <w:lastRenderedPageBreak/>
        <w:t>การ</w:t>
      </w:r>
      <w:bookmarkStart w:id="1" w:name="_Hlk94895340"/>
      <w:r w:rsidR="00B77B24" w:rsidRPr="00F269DE">
        <w:rPr>
          <w:rFonts w:ascii="Angsana New" w:hAnsi="Angsana New" w:hint="cs"/>
          <w:b/>
          <w:bCs/>
          <w:sz w:val="30"/>
          <w:szCs w:val="30"/>
          <w:cs/>
        </w:rPr>
        <w:t>เปลี่ยนแปลงในส่วนได้เสียในบริษัทย่อย</w:t>
      </w:r>
      <w:bookmarkEnd w:id="1"/>
    </w:p>
    <w:p w14:paraId="2D8CEC12" w14:textId="1837A9FA" w:rsidR="009E160A" w:rsidRPr="00F269DE" w:rsidRDefault="009E160A" w:rsidP="009E160A">
      <w:pPr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6572623" w14:textId="11CAE00F" w:rsidR="003F19D8" w:rsidRPr="00F269DE" w:rsidRDefault="003F19D8" w:rsidP="003F19D8">
      <w:pPr>
        <w:pStyle w:val="ListParagraph"/>
        <w:numPr>
          <w:ilvl w:val="0"/>
          <w:numId w:val="44"/>
        </w:numPr>
        <w:tabs>
          <w:tab w:val="clear" w:pos="680"/>
          <w:tab w:val="left" w:pos="810"/>
        </w:tabs>
        <w:ind w:left="990" w:hanging="99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="00A342A2" w:rsidRPr="00F269DE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การให้หุ้นเป็นเกณฑ์แก่พนักงานและกรรมการในบริษัทย่อย</w:t>
      </w:r>
    </w:p>
    <w:p w14:paraId="085EFBEA" w14:textId="77777777" w:rsidR="003F19D8" w:rsidRPr="00F269DE" w:rsidRDefault="003F19D8" w:rsidP="003F19D8">
      <w:pPr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EF2E266" w14:textId="3F731CFA" w:rsidR="003F19D8" w:rsidRPr="00F269DE" w:rsidRDefault="003F19D8" w:rsidP="003F19D8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  <w:cs/>
        </w:rPr>
        <w:t xml:space="preserve">ณ วันที่ </w:t>
      </w:r>
      <w:r w:rsidR="00B770AD" w:rsidRPr="00F269DE">
        <w:rPr>
          <w:rFonts w:ascii="Angsana New" w:hAnsi="Angsana New"/>
          <w:sz w:val="30"/>
          <w:szCs w:val="30"/>
        </w:rPr>
        <w:t>13</w:t>
      </w:r>
      <w:r w:rsidRPr="00F269DE">
        <w:rPr>
          <w:rFonts w:ascii="Angsana New" w:hAnsi="Angsana New"/>
          <w:sz w:val="30"/>
          <w:szCs w:val="30"/>
          <w:cs/>
        </w:rPr>
        <w:t xml:space="preserve"> มกราคม </w:t>
      </w:r>
      <w:r w:rsidR="00B770AD" w:rsidRPr="00F269DE">
        <w:rPr>
          <w:rFonts w:ascii="Angsana New" w:hAnsi="Angsana New"/>
          <w:sz w:val="30"/>
          <w:szCs w:val="30"/>
        </w:rPr>
        <w:t>2564</w:t>
      </w:r>
      <w:r w:rsidRPr="00F269DE">
        <w:rPr>
          <w:rFonts w:ascii="Angsana New" w:hAnsi="Angsana New"/>
          <w:sz w:val="30"/>
          <w:szCs w:val="30"/>
          <w:cs/>
        </w:rPr>
        <w:t xml:space="preserve"> บริษัท เวิลด์เฟล็กซ์ จำกัด (มหาชน) </w:t>
      </w:r>
      <w:r w:rsidR="009C4355" w:rsidRPr="00F269DE">
        <w:rPr>
          <w:rFonts w:ascii="Angsana New" w:hAnsi="Angsana New"/>
          <w:sz w:val="30"/>
          <w:szCs w:val="30"/>
        </w:rPr>
        <w:t xml:space="preserve">(“WFX”) </w:t>
      </w:r>
      <w:r w:rsidRPr="00F269DE">
        <w:rPr>
          <w:rFonts w:ascii="Angsana New" w:hAnsi="Angsana New"/>
          <w:sz w:val="30"/>
          <w:szCs w:val="30"/>
          <w:cs/>
        </w:rPr>
        <w:t xml:space="preserve">ซึ่งเป็นบริษัทย่อยได้จดทะเบียนเพิ่มทุนกับกระทรวงพาณิชย์จำนวน </w:t>
      </w:r>
      <w:r w:rsidR="00B770AD" w:rsidRPr="00F269DE">
        <w:rPr>
          <w:rFonts w:ascii="Angsana New" w:hAnsi="Angsana New"/>
          <w:sz w:val="30"/>
          <w:szCs w:val="30"/>
        </w:rPr>
        <w:t>14.2</w:t>
      </w:r>
      <w:r w:rsidRPr="00F269DE">
        <w:rPr>
          <w:rFonts w:ascii="Angsana New" w:hAnsi="Angsana New"/>
          <w:sz w:val="30"/>
          <w:szCs w:val="30"/>
          <w:cs/>
        </w:rPr>
        <w:t xml:space="preserve"> ล้านหุ้นมูลค่าหุ้นละ </w:t>
      </w:r>
      <w:r w:rsidR="00B770AD" w:rsidRPr="00F269DE">
        <w:rPr>
          <w:rFonts w:ascii="Angsana New" w:hAnsi="Angsana New"/>
          <w:sz w:val="30"/>
          <w:szCs w:val="30"/>
        </w:rPr>
        <w:t>1</w:t>
      </w:r>
      <w:r w:rsidRPr="00F269DE">
        <w:rPr>
          <w:rFonts w:ascii="Angsana New" w:hAnsi="Angsana New"/>
          <w:sz w:val="30"/>
          <w:szCs w:val="30"/>
          <w:cs/>
        </w:rPr>
        <w:t xml:space="preserve"> บาท เพื่อจัดสรรหุ้นสามัญเพิ่มทุนให้แก่กรรมการและพนักงานของบริษัทย่อย (</w:t>
      </w:r>
      <w:r w:rsidRPr="00F269DE">
        <w:rPr>
          <w:rFonts w:ascii="Angsana New" w:hAnsi="Angsana New"/>
          <w:sz w:val="30"/>
          <w:szCs w:val="30"/>
        </w:rPr>
        <w:t xml:space="preserve">ESOP) </w:t>
      </w:r>
      <w:r w:rsidRPr="00F269DE">
        <w:rPr>
          <w:rFonts w:ascii="Angsana New" w:hAnsi="Angsana New"/>
          <w:sz w:val="30"/>
          <w:szCs w:val="30"/>
          <w:cs/>
        </w:rPr>
        <w:t xml:space="preserve">และให้แก่กรรมการบริษัท เป็นจำนวนเงิน </w:t>
      </w:r>
      <w:r w:rsidR="00B770AD" w:rsidRPr="00F269DE">
        <w:rPr>
          <w:rFonts w:ascii="Angsana New" w:hAnsi="Angsana New"/>
          <w:sz w:val="30"/>
          <w:szCs w:val="30"/>
        </w:rPr>
        <w:t>14.2</w:t>
      </w:r>
      <w:r w:rsidRPr="00F269DE">
        <w:rPr>
          <w:rFonts w:ascii="Angsana New" w:hAnsi="Angsana New"/>
          <w:sz w:val="30"/>
          <w:szCs w:val="30"/>
          <w:cs/>
        </w:rPr>
        <w:t xml:space="preserve"> ล้านบาท</w:t>
      </w:r>
      <w:r w:rsidR="001031F4" w:rsidRPr="00F269DE">
        <w:rPr>
          <w:rFonts w:ascii="Angsana New" w:hAnsi="Angsana New"/>
          <w:sz w:val="30"/>
          <w:szCs w:val="30"/>
        </w:rPr>
        <w:t xml:space="preserve"> </w:t>
      </w:r>
      <w:r w:rsidR="001031F4" w:rsidRPr="00F269DE">
        <w:rPr>
          <w:rFonts w:ascii="Angsana New" w:hAnsi="Angsana New" w:hint="cs"/>
          <w:sz w:val="30"/>
          <w:szCs w:val="30"/>
          <w:cs/>
        </w:rPr>
        <w:t>และมีค่าใช้จ่ายที่เกิดจากการจ่ายโดยใช้หุ้นเป็นเกณฑ์ แสดงอยู่ในส่วนของผู้ถือหุ้นสำหรับปีสิ้นสุดวันที่</w:t>
      </w:r>
      <w:r w:rsidR="001031F4" w:rsidRPr="00F269DE">
        <w:rPr>
          <w:rFonts w:ascii="Angsana New" w:hAnsi="Angsana New"/>
          <w:sz w:val="30"/>
          <w:szCs w:val="30"/>
        </w:rPr>
        <w:t xml:space="preserve"> 31</w:t>
      </w:r>
      <w:r w:rsidR="001031F4" w:rsidRPr="00F269DE">
        <w:rPr>
          <w:rFonts w:ascii="Angsana New" w:hAnsi="Angsana New" w:hint="cs"/>
          <w:sz w:val="30"/>
          <w:szCs w:val="30"/>
          <w:cs/>
        </w:rPr>
        <w:t xml:space="preserve"> ธันวาคม</w:t>
      </w:r>
      <w:r w:rsidR="00AD3A0D" w:rsidRPr="00F269DE">
        <w:rPr>
          <w:rFonts w:ascii="Angsana New" w:hAnsi="Angsana New" w:hint="cs"/>
          <w:sz w:val="30"/>
          <w:szCs w:val="30"/>
          <w:cs/>
        </w:rPr>
        <w:t xml:space="preserve"> </w:t>
      </w:r>
      <w:r w:rsidR="00AD3A0D" w:rsidRPr="00F269DE">
        <w:rPr>
          <w:rFonts w:ascii="Angsana New" w:hAnsi="Angsana New"/>
          <w:sz w:val="30"/>
          <w:szCs w:val="30"/>
        </w:rPr>
        <w:t>2</w:t>
      </w:r>
      <w:r w:rsidR="00BD39FE" w:rsidRPr="00F269DE">
        <w:rPr>
          <w:rFonts w:ascii="Angsana New" w:hAnsi="Angsana New"/>
          <w:sz w:val="30"/>
          <w:szCs w:val="30"/>
        </w:rPr>
        <w:t>5</w:t>
      </w:r>
      <w:r w:rsidR="00AD3A0D" w:rsidRPr="00F269DE">
        <w:rPr>
          <w:rFonts w:ascii="Angsana New" w:hAnsi="Angsana New"/>
          <w:sz w:val="30"/>
          <w:szCs w:val="30"/>
        </w:rPr>
        <w:t xml:space="preserve">64 </w:t>
      </w:r>
      <w:r w:rsidR="00AD3A0D" w:rsidRPr="00F269DE">
        <w:rPr>
          <w:rFonts w:ascii="Angsana New" w:hAnsi="Angsana New" w:hint="cs"/>
          <w:sz w:val="30"/>
          <w:szCs w:val="30"/>
          <w:cs/>
        </w:rPr>
        <w:t xml:space="preserve">และ </w:t>
      </w:r>
      <w:r w:rsidR="001031F4" w:rsidRPr="00F269DE">
        <w:rPr>
          <w:rFonts w:ascii="Angsana New" w:hAnsi="Angsana New"/>
          <w:sz w:val="30"/>
          <w:szCs w:val="30"/>
        </w:rPr>
        <w:t>2563</w:t>
      </w:r>
      <w:r w:rsidR="001031F4" w:rsidRPr="00F269DE">
        <w:rPr>
          <w:rFonts w:ascii="Angsana New" w:hAnsi="Angsana New" w:hint="cs"/>
          <w:sz w:val="30"/>
          <w:szCs w:val="30"/>
          <w:cs/>
        </w:rPr>
        <w:t xml:space="preserve"> จำนวน</w:t>
      </w:r>
      <w:r w:rsidR="001031F4" w:rsidRPr="00F269DE">
        <w:rPr>
          <w:rFonts w:ascii="Angsana New" w:hAnsi="Angsana New"/>
          <w:sz w:val="30"/>
          <w:szCs w:val="30"/>
        </w:rPr>
        <w:t xml:space="preserve"> 17.4 </w:t>
      </w:r>
      <w:r w:rsidR="001031F4" w:rsidRPr="00F269DE">
        <w:rPr>
          <w:rFonts w:ascii="Angsana New" w:hAnsi="Angsana New" w:hint="cs"/>
          <w:sz w:val="30"/>
          <w:szCs w:val="30"/>
          <w:cs/>
        </w:rPr>
        <w:t>ล้านบาท</w:t>
      </w:r>
      <w:r w:rsidRPr="00F269DE">
        <w:rPr>
          <w:rFonts w:ascii="Angsana New" w:hAnsi="Angsana New"/>
          <w:sz w:val="30"/>
          <w:szCs w:val="30"/>
          <w:cs/>
        </w:rPr>
        <w:t xml:space="preserve"> มูลค่าตามบัญชีของสินทรัพย์สุทธิของบริษัทย่อยในงบการเงินของกลุ่มบริษัทเป็นเงินจำนวน </w:t>
      </w:r>
      <w:r w:rsidR="00B770AD" w:rsidRPr="00F269DE">
        <w:rPr>
          <w:rFonts w:ascii="Angsana New" w:hAnsi="Angsana New"/>
          <w:sz w:val="30"/>
          <w:szCs w:val="30"/>
        </w:rPr>
        <w:t>827.9</w:t>
      </w:r>
      <w:r w:rsidRPr="00F269DE">
        <w:rPr>
          <w:rFonts w:ascii="Angsana New" w:hAnsi="Angsana New"/>
          <w:sz w:val="30"/>
          <w:szCs w:val="30"/>
          <w:cs/>
        </w:rPr>
        <w:t xml:space="preserve"> ล้านบาท กลุ่มบริษัทรับรู้ส่วนได้เสียที่ไม่มีอำนาจควบคุมเพิ่มขึ้นเป็นจำนวน </w:t>
      </w:r>
      <w:r w:rsidR="00B770AD" w:rsidRPr="00F269DE">
        <w:rPr>
          <w:rFonts w:ascii="Angsana New" w:hAnsi="Angsana New"/>
          <w:sz w:val="30"/>
          <w:szCs w:val="30"/>
        </w:rPr>
        <w:t>3</w:t>
      </w:r>
      <w:r w:rsidR="00AD37DC" w:rsidRPr="00F269DE">
        <w:rPr>
          <w:rFonts w:ascii="Angsana New" w:hAnsi="Angsana New"/>
          <w:sz w:val="30"/>
          <w:szCs w:val="30"/>
        </w:rPr>
        <w:t>5</w:t>
      </w:r>
      <w:r w:rsidR="00B770AD" w:rsidRPr="00F269DE">
        <w:rPr>
          <w:rFonts w:ascii="Angsana New" w:hAnsi="Angsana New"/>
          <w:sz w:val="30"/>
          <w:szCs w:val="30"/>
        </w:rPr>
        <w:t>.</w:t>
      </w:r>
      <w:r w:rsidR="00AD37DC" w:rsidRPr="00F269DE">
        <w:rPr>
          <w:rFonts w:ascii="Angsana New" w:hAnsi="Angsana New"/>
          <w:sz w:val="30"/>
          <w:szCs w:val="30"/>
        </w:rPr>
        <w:t>7</w:t>
      </w:r>
      <w:r w:rsidRPr="00F269DE">
        <w:rPr>
          <w:rFonts w:ascii="Angsana New" w:hAnsi="Angsana New"/>
          <w:sz w:val="30"/>
          <w:szCs w:val="30"/>
          <w:cs/>
        </w:rPr>
        <w:t xml:space="preserve"> ล้านบาท </w:t>
      </w:r>
      <w:r w:rsidR="00E90029" w:rsidRPr="00F269DE">
        <w:rPr>
          <w:rFonts w:ascii="Angsana New" w:hAnsi="Angsana New" w:hint="cs"/>
          <w:sz w:val="30"/>
          <w:szCs w:val="30"/>
          <w:cs/>
        </w:rPr>
        <w:t>ส่วนเกินทุนจากการเปลี่ยนแปลง</w:t>
      </w:r>
      <w:r w:rsidR="00AD37DC" w:rsidRPr="00F269DE">
        <w:rPr>
          <w:rFonts w:ascii="Angsana New" w:hAnsi="Angsana New" w:hint="cs"/>
          <w:sz w:val="30"/>
          <w:szCs w:val="30"/>
          <w:cs/>
        </w:rPr>
        <w:t>ส่วนได้เสียในบริษัทย่อยลดลง</w:t>
      </w:r>
      <w:r w:rsidRPr="00F269DE">
        <w:rPr>
          <w:rFonts w:ascii="Angsana New" w:hAnsi="Angsana New"/>
          <w:sz w:val="30"/>
          <w:szCs w:val="30"/>
          <w:cs/>
        </w:rPr>
        <w:t xml:space="preserve">เป็นจำนวน </w:t>
      </w:r>
      <w:r w:rsidR="00112CC3" w:rsidRPr="00F269DE">
        <w:rPr>
          <w:rFonts w:ascii="Angsana New" w:hAnsi="Angsana New"/>
          <w:sz w:val="30"/>
          <w:szCs w:val="30"/>
        </w:rPr>
        <w:t>3.4</w:t>
      </w:r>
      <w:r w:rsidRPr="00F269DE">
        <w:rPr>
          <w:rFonts w:ascii="Angsana New" w:hAnsi="Angsana New"/>
          <w:sz w:val="30"/>
          <w:szCs w:val="30"/>
          <w:cs/>
        </w:rPr>
        <w:t xml:space="preserve"> ล้านบาท ทุนสำรองตามกฎหมายลดลงเป็นจำนวน </w:t>
      </w:r>
      <w:r w:rsidR="00B770AD" w:rsidRPr="00F269DE">
        <w:rPr>
          <w:rFonts w:ascii="Angsana New" w:hAnsi="Angsana New"/>
          <w:sz w:val="30"/>
          <w:szCs w:val="30"/>
        </w:rPr>
        <w:t>0.6</w:t>
      </w:r>
      <w:r w:rsidRPr="00F269DE">
        <w:rPr>
          <w:rFonts w:ascii="Angsana New" w:hAnsi="Angsana New"/>
          <w:sz w:val="30"/>
          <w:szCs w:val="30"/>
          <w:cs/>
        </w:rPr>
        <w:t xml:space="preserve"> ล้านบาท และ</w:t>
      </w:r>
      <w:r w:rsidR="00EA08FB" w:rsidRPr="00EA08FB">
        <w:rPr>
          <w:rFonts w:ascii="Angsana New" w:hAnsi="Angsana New"/>
          <w:sz w:val="30"/>
          <w:szCs w:val="30"/>
          <w:cs/>
        </w:rPr>
        <w:t>สำรองการตีราคาสินทรัพย์ใหม่</w:t>
      </w:r>
      <w:r w:rsidRPr="00F269DE">
        <w:rPr>
          <w:rFonts w:ascii="Angsana New" w:hAnsi="Angsana New"/>
          <w:sz w:val="30"/>
          <w:szCs w:val="30"/>
          <w:cs/>
        </w:rPr>
        <w:t xml:space="preserve">ลดลงเป็นจำนวน </w:t>
      </w:r>
      <w:r w:rsidR="00B770AD" w:rsidRPr="00F269DE">
        <w:rPr>
          <w:rFonts w:ascii="Angsana New" w:hAnsi="Angsana New"/>
          <w:sz w:val="30"/>
          <w:szCs w:val="30"/>
        </w:rPr>
        <w:t>17.6</w:t>
      </w:r>
      <w:r w:rsidRPr="00F269DE">
        <w:rPr>
          <w:rFonts w:ascii="Angsana New" w:hAnsi="Angsana New"/>
          <w:sz w:val="30"/>
          <w:szCs w:val="30"/>
          <w:cs/>
        </w:rPr>
        <w:t xml:space="preserve"> ล้านบาท </w:t>
      </w:r>
    </w:p>
    <w:p w14:paraId="07569E39" w14:textId="77777777" w:rsidR="00A342A2" w:rsidRPr="00F269DE" w:rsidRDefault="00A342A2" w:rsidP="003F19D8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06E44B35" w14:textId="09B900E0" w:rsidR="003F19D8" w:rsidRPr="00F269DE" w:rsidRDefault="00A342A2" w:rsidP="003F19D8">
      <w:pPr>
        <w:pStyle w:val="ListParagraph"/>
        <w:numPr>
          <w:ilvl w:val="0"/>
          <w:numId w:val="44"/>
        </w:numPr>
        <w:tabs>
          <w:tab w:val="clear" w:pos="680"/>
          <w:tab w:val="left" w:pos="810"/>
        </w:tabs>
        <w:ind w:left="990" w:hanging="99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="003F19D8"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t>การขายเงินลงทุนในบริษัทย่อย</w:t>
      </w:r>
    </w:p>
    <w:p w14:paraId="7F25F629" w14:textId="77777777" w:rsidR="003F19D8" w:rsidRPr="00F269DE" w:rsidRDefault="003F19D8" w:rsidP="003F19D8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2A80A52D" w14:textId="3DD8CB6F" w:rsidR="003F19D8" w:rsidRPr="0080672E" w:rsidRDefault="003F19D8" w:rsidP="003F19D8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0672E">
        <w:rPr>
          <w:rFonts w:ascii="Angsana New" w:hAnsi="Angsana New"/>
          <w:sz w:val="30"/>
          <w:szCs w:val="30"/>
          <w:cs/>
        </w:rPr>
        <w:t xml:space="preserve">ณ วันที่ </w:t>
      </w:r>
      <w:r w:rsidR="00936874">
        <w:rPr>
          <w:rFonts w:ascii="Angsana New" w:hAnsi="Angsana New"/>
          <w:sz w:val="30"/>
          <w:szCs w:val="30"/>
        </w:rPr>
        <w:t>29</w:t>
      </w:r>
      <w:r w:rsidRPr="0080672E">
        <w:rPr>
          <w:rFonts w:ascii="Angsana New" w:hAnsi="Angsana New"/>
          <w:sz w:val="30"/>
          <w:szCs w:val="30"/>
          <w:cs/>
        </w:rPr>
        <w:t xml:space="preserve"> มีนาคม </w:t>
      </w:r>
      <w:r w:rsidR="009C4355" w:rsidRPr="0080672E">
        <w:rPr>
          <w:rFonts w:ascii="Angsana New" w:hAnsi="Angsana New"/>
          <w:sz w:val="30"/>
          <w:szCs w:val="30"/>
        </w:rPr>
        <w:t>2564</w:t>
      </w:r>
      <w:r w:rsidRPr="0080672E">
        <w:rPr>
          <w:rFonts w:ascii="Angsana New" w:hAnsi="Angsana New"/>
          <w:sz w:val="30"/>
          <w:szCs w:val="30"/>
          <w:cs/>
        </w:rPr>
        <w:t xml:space="preserve"> กลุ่มบริษัทได้ขายส่วนได้เสียในบริษัท เลเท็กซ์ ซิสเทมส์ จำกัด (มหาชน) ซึ่งเป็นบริษัทย่อยออกไปร้อยละ </w:t>
      </w:r>
      <w:r w:rsidR="009C4355" w:rsidRPr="0080672E">
        <w:rPr>
          <w:rFonts w:ascii="Angsana New" w:hAnsi="Angsana New"/>
          <w:sz w:val="30"/>
          <w:szCs w:val="30"/>
        </w:rPr>
        <w:t>38.2</w:t>
      </w:r>
      <w:r w:rsidRPr="0080672E">
        <w:rPr>
          <w:rFonts w:ascii="Angsana New" w:hAnsi="Angsana New"/>
          <w:sz w:val="30"/>
          <w:szCs w:val="30"/>
          <w:cs/>
        </w:rPr>
        <w:t xml:space="preserve"> เป็นเงินสดจำนวน </w:t>
      </w:r>
      <w:r w:rsidR="009C4355" w:rsidRPr="0080672E">
        <w:rPr>
          <w:rFonts w:ascii="Angsana New" w:hAnsi="Angsana New"/>
          <w:sz w:val="30"/>
          <w:szCs w:val="30"/>
        </w:rPr>
        <w:t>1.2</w:t>
      </w:r>
      <w:r w:rsidRPr="0080672E">
        <w:rPr>
          <w:rFonts w:ascii="Angsana New" w:hAnsi="Angsana New"/>
          <w:sz w:val="30"/>
          <w:szCs w:val="30"/>
          <w:cs/>
        </w:rPr>
        <w:t xml:space="preserve"> ล้านบาท มูลค่าตามบัญชีของหนี้สินสุทธิของบริษัทย่อยในงบการเงินของกลุ่มบริษัท ณ วันที่ขาย มีจำนวน </w:t>
      </w:r>
      <w:r w:rsidR="009C4355" w:rsidRPr="0080672E">
        <w:rPr>
          <w:rFonts w:ascii="Angsana New" w:hAnsi="Angsana New"/>
          <w:sz w:val="30"/>
          <w:szCs w:val="30"/>
        </w:rPr>
        <w:t>121.0</w:t>
      </w:r>
      <w:r w:rsidRPr="0080672E">
        <w:rPr>
          <w:rFonts w:ascii="Angsana New" w:hAnsi="Angsana New"/>
          <w:sz w:val="30"/>
          <w:szCs w:val="30"/>
          <w:cs/>
        </w:rPr>
        <w:t xml:space="preserve"> ล้านบาท กลุ่มบริษัทรับรู้ส่วนได้เสียที่ไม่มีอำนาจควบคุมลดลงเป็นจำนวน </w:t>
      </w:r>
      <w:r w:rsidR="0097389E" w:rsidRPr="0080672E">
        <w:rPr>
          <w:rFonts w:ascii="Angsana New" w:hAnsi="Angsana New"/>
          <w:sz w:val="30"/>
          <w:szCs w:val="30"/>
        </w:rPr>
        <w:t>47.</w:t>
      </w:r>
      <w:r w:rsidR="005853B0" w:rsidRPr="0080672E">
        <w:rPr>
          <w:rFonts w:ascii="Angsana New" w:hAnsi="Angsana New"/>
          <w:sz w:val="30"/>
          <w:szCs w:val="30"/>
        </w:rPr>
        <w:t>0</w:t>
      </w:r>
      <w:r w:rsidRPr="0080672E">
        <w:rPr>
          <w:rFonts w:ascii="Angsana New" w:hAnsi="Angsana New"/>
          <w:sz w:val="30"/>
          <w:szCs w:val="30"/>
          <w:cs/>
        </w:rPr>
        <w:t xml:space="preserve"> ล้านบาท </w:t>
      </w:r>
      <w:r w:rsidR="00AD37DC" w:rsidRPr="0080672E">
        <w:rPr>
          <w:rFonts w:ascii="Angsana New" w:hAnsi="Angsana New" w:hint="cs"/>
          <w:sz w:val="30"/>
          <w:szCs w:val="30"/>
          <w:cs/>
        </w:rPr>
        <w:t>ส่วนเกินทุนจากการเปลี่ยนแปลงส่วนได้เสียในบริษัทย่อย</w:t>
      </w:r>
      <w:r w:rsidRPr="0080672E">
        <w:rPr>
          <w:rFonts w:ascii="Angsana New" w:hAnsi="Angsana New"/>
          <w:sz w:val="30"/>
          <w:szCs w:val="30"/>
          <w:cs/>
        </w:rPr>
        <w:t xml:space="preserve">เพิ่มขึ้นเป็นจำนวน </w:t>
      </w:r>
      <w:r w:rsidR="00AD37DC" w:rsidRPr="0080672E">
        <w:rPr>
          <w:rFonts w:ascii="Angsana New" w:hAnsi="Angsana New"/>
          <w:sz w:val="30"/>
          <w:szCs w:val="30"/>
        </w:rPr>
        <w:t xml:space="preserve">74.6 </w:t>
      </w:r>
      <w:r w:rsidRPr="0080672E">
        <w:rPr>
          <w:rFonts w:ascii="Angsana New" w:hAnsi="Angsana New"/>
          <w:sz w:val="30"/>
          <w:szCs w:val="30"/>
          <w:cs/>
        </w:rPr>
        <w:t xml:space="preserve">ล้านบาท ทุนสำรองตามกฎหมายลดลงเป็นจำนวน </w:t>
      </w:r>
      <w:r w:rsidR="009C4355" w:rsidRPr="0080672E">
        <w:rPr>
          <w:rFonts w:ascii="Angsana New" w:hAnsi="Angsana New"/>
          <w:sz w:val="30"/>
          <w:szCs w:val="30"/>
        </w:rPr>
        <w:t>5.2</w:t>
      </w:r>
      <w:r w:rsidRPr="0080672E">
        <w:rPr>
          <w:rFonts w:ascii="Angsana New" w:hAnsi="Angsana New"/>
          <w:sz w:val="30"/>
          <w:szCs w:val="30"/>
          <w:cs/>
        </w:rPr>
        <w:t xml:space="preserve"> ล้านบาท และ</w:t>
      </w:r>
      <w:r w:rsidR="00EA08FB" w:rsidRPr="00EA08FB">
        <w:rPr>
          <w:rFonts w:ascii="Angsana New" w:hAnsi="Angsana New"/>
          <w:sz w:val="30"/>
          <w:szCs w:val="30"/>
          <w:cs/>
        </w:rPr>
        <w:t>สำรองการตีราคาสินทรัพย์ใหม่</w:t>
      </w:r>
      <w:r w:rsidRPr="0080672E">
        <w:rPr>
          <w:rFonts w:ascii="Angsana New" w:hAnsi="Angsana New"/>
          <w:sz w:val="30"/>
          <w:szCs w:val="30"/>
          <w:cs/>
        </w:rPr>
        <w:t xml:space="preserve">ลดลงเป็นจำนวน </w:t>
      </w:r>
      <w:r w:rsidR="00112CC3" w:rsidRPr="0080672E">
        <w:rPr>
          <w:rFonts w:ascii="Angsana New" w:hAnsi="Angsana New"/>
          <w:sz w:val="30"/>
          <w:szCs w:val="30"/>
        </w:rPr>
        <w:t>22.4</w:t>
      </w:r>
      <w:r w:rsidRPr="0080672E">
        <w:rPr>
          <w:rFonts w:ascii="Angsana New" w:hAnsi="Angsana New"/>
          <w:sz w:val="30"/>
          <w:szCs w:val="30"/>
          <w:cs/>
        </w:rPr>
        <w:t xml:space="preserve"> ล้านบาท</w:t>
      </w:r>
    </w:p>
    <w:p w14:paraId="187EFED7" w14:textId="77777777" w:rsidR="00B77B24" w:rsidRPr="0080672E" w:rsidRDefault="00B77B24" w:rsidP="003F19D8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E62CF4B" w14:textId="0F286DC4" w:rsidR="00B77B24" w:rsidRPr="0080672E" w:rsidRDefault="00B77B24" w:rsidP="00B77B24">
      <w:pPr>
        <w:pStyle w:val="ListParagraph"/>
        <w:numPr>
          <w:ilvl w:val="0"/>
          <w:numId w:val="44"/>
        </w:numPr>
        <w:tabs>
          <w:tab w:val="clear" w:pos="680"/>
          <w:tab w:val="left" w:pos="810"/>
        </w:tabs>
        <w:ind w:left="990" w:hanging="99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80672E">
        <w:rPr>
          <w:rFonts w:ascii="Angsana New" w:hAnsi="Angsana New"/>
          <w:b/>
          <w:bCs/>
          <w:i/>
          <w:iCs/>
          <w:sz w:val="30"/>
          <w:szCs w:val="30"/>
          <w:cs/>
        </w:rPr>
        <w:t>การ</w:t>
      </w:r>
      <w:r w:rsidR="00FA2DB0" w:rsidRPr="0080672E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เสนอขายหุ้นสามัญเพิ่มทุนแก่ประชาชนทั่วไปเป็นครั้งแรก</w:t>
      </w:r>
    </w:p>
    <w:p w14:paraId="4CBF9FD0" w14:textId="0BF750EA" w:rsidR="00B77B24" w:rsidRPr="0080672E" w:rsidRDefault="00B77B24" w:rsidP="003F19D8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2AC99FC3" w14:textId="24443A4A" w:rsidR="003D42C3" w:rsidRDefault="00B77B24" w:rsidP="003D42C3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80672E">
        <w:rPr>
          <w:rFonts w:ascii="Angsana New" w:hAnsi="Angsana New"/>
          <w:sz w:val="30"/>
          <w:szCs w:val="30"/>
          <w:cs/>
        </w:rPr>
        <w:t>ใน</w:t>
      </w:r>
      <w:r w:rsidR="006D103A" w:rsidRPr="0080672E">
        <w:rPr>
          <w:rFonts w:ascii="Angsana New" w:hAnsi="Angsana New" w:hint="cs"/>
          <w:sz w:val="30"/>
          <w:szCs w:val="30"/>
          <w:cs/>
        </w:rPr>
        <w:t>เดือนธันวาคม</w:t>
      </w:r>
      <w:r w:rsidRPr="0080672E">
        <w:rPr>
          <w:rFonts w:ascii="Angsana New" w:hAnsi="Angsana New"/>
          <w:sz w:val="30"/>
          <w:szCs w:val="30"/>
          <w:cs/>
        </w:rPr>
        <w:t xml:space="preserve"> </w:t>
      </w:r>
      <w:r w:rsidRPr="0080672E">
        <w:rPr>
          <w:rFonts w:ascii="Angsana New" w:hAnsi="Angsana New"/>
          <w:sz w:val="30"/>
          <w:szCs w:val="30"/>
        </w:rPr>
        <w:t xml:space="preserve">2564 WFX </w:t>
      </w:r>
      <w:r w:rsidR="00F3095D" w:rsidRPr="0080672E">
        <w:rPr>
          <w:rFonts w:ascii="Angsana New" w:hAnsi="Angsana New"/>
          <w:sz w:val="30"/>
          <w:szCs w:val="30"/>
          <w:cs/>
        </w:rPr>
        <w:t xml:space="preserve">ได้เสนอขายหุ้นสามัญแก่ประชาชนทั่วไปเป็นครั้งแรกจำนวน </w:t>
      </w:r>
      <w:r w:rsidR="00F3095D" w:rsidRPr="0080672E">
        <w:rPr>
          <w:rFonts w:ascii="Angsana New" w:hAnsi="Angsana New"/>
          <w:sz w:val="30"/>
          <w:szCs w:val="30"/>
        </w:rPr>
        <w:t>142</w:t>
      </w:r>
      <w:r w:rsidR="00F3095D" w:rsidRPr="0080672E">
        <w:rPr>
          <w:rFonts w:ascii="Angsana New" w:hAnsi="Angsana New"/>
          <w:sz w:val="30"/>
          <w:szCs w:val="30"/>
          <w:cs/>
        </w:rPr>
        <w:t xml:space="preserve"> ล้านหุ้น (มาจากหุ้นสามัญที่ออกใหม่จำนวน </w:t>
      </w:r>
      <w:r w:rsidR="00F3095D" w:rsidRPr="0080672E">
        <w:rPr>
          <w:rFonts w:ascii="Angsana New" w:hAnsi="Angsana New"/>
          <w:sz w:val="30"/>
          <w:szCs w:val="30"/>
        </w:rPr>
        <w:t>142</w:t>
      </w:r>
      <w:r w:rsidR="00F3095D" w:rsidRPr="0080672E">
        <w:rPr>
          <w:rFonts w:ascii="Angsana New" w:hAnsi="Angsana New"/>
          <w:sz w:val="30"/>
          <w:szCs w:val="30"/>
          <w:cs/>
        </w:rPr>
        <w:t xml:space="preserve"> ล้านหุ้น) โดยเสนอขายในราคาหุ้นละ</w:t>
      </w:r>
      <w:r w:rsidR="00F3095D" w:rsidRPr="0080672E">
        <w:rPr>
          <w:rFonts w:ascii="Angsana New" w:hAnsi="Angsana New"/>
          <w:sz w:val="30"/>
          <w:szCs w:val="30"/>
        </w:rPr>
        <w:t xml:space="preserve"> 7.2</w:t>
      </w:r>
      <w:r w:rsidR="00F3095D" w:rsidRPr="0080672E">
        <w:rPr>
          <w:rFonts w:ascii="Angsana New" w:hAnsi="Angsana New"/>
          <w:sz w:val="30"/>
          <w:szCs w:val="30"/>
          <w:cs/>
        </w:rPr>
        <w:t xml:space="preserve"> บาท (มูลค่าที่ตราไว้ </w:t>
      </w:r>
      <w:r w:rsidR="00F3095D" w:rsidRPr="0080672E">
        <w:rPr>
          <w:rFonts w:ascii="Angsana New" w:hAnsi="Angsana New"/>
          <w:sz w:val="30"/>
          <w:szCs w:val="30"/>
        </w:rPr>
        <w:t>1</w:t>
      </w:r>
      <w:r w:rsidR="00F3095D" w:rsidRPr="0080672E">
        <w:rPr>
          <w:rFonts w:ascii="Angsana New" w:hAnsi="Angsana New"/>
          <w:sz w:val="30"/>
          <w:szCs w:val="30"/>
          <w:cs/>
        </w:rPr>
        <w:t xml:space="preserve"> บาท และส่วนเกินมูลค่าหุ้น </w:t>
      </w:r>
      <w:r w:rsidR="00F3095D" w:rsidRPr="0080672E">
        <w:rPr>
          <w:rFonts w:ascii="Angsana New" w:hAnsi="Angsana New"/>
          <w:sz w:val="30"/>
          <w:szCs w:val="30"/>
        </w:rPr>
        <w:t>6.2</w:t>
      </w:r>
      <w:r w:rsidR="00F3095D" w:rsidRPr="0080672E">
        <w:rPr>
          <w:rFonts w:ascii="Angsana New" w:hAnsi="Angsana New"/>
          <w:sz w:val="30"/>
          <w:szCs w:val="30"/>
          <w:cs/>
        </w:rPr>
        <w:t xml:space="preserve"> บาท) </w:t>
      </w:r>
      <w:r w:rsidR="00F3095D" w:rsidRPr="0080672E">
        <w:rPr>
          <w:rFonts w:ascii="Angsana New" w:hAnsi="Angsana New" w:hint="cs"/>
          <w:sz w:val="30"/>
          <w:szCs w:val="30"/>
          <w:cs/>
        </w:rPr>
        <w:t>และ</w:t>
      </w:r>
      <w:r w:rsidR="00F3095D" w:rsidRPr="0080672E">
        <w:rPr>
          <w:rFonts w:ascii="Angsana New" w:hAnsi="Angsana New"/>
          <w:sz w:val="30"/>
          <w:szCs w:val="30"/>
          <w:cs/>
        </w:rPr>
        <w:t>ได้รับเงินจากการขายหุ้นสามัญที่ออกใหม่เป็นจำนวนเงินรวม</w:t>
      </w:r>
      <w:r w:rsidR="00F3095D" w:rsidRPr="0080672E">
        <w:rPr>
          <w:rFonts w:ascii="Angsana New" w:hAnsi="Angsana New"/>
          <w:sz w:val="30"/>
          <w:szCs w:val="30"/>
        </w:rPr>
        <w:t xml:space="preserve"> 1,022.4</w:t>
      </w:r>
      <w:r w:rsidR="00F3095D" w:rsidRPr="0080672E">
        <w:rPr>
          <w:rFonts w:ascii="Angsana New" w:hAnsi="Angsana New"/>
          <w:sz w:val="30"/>
          <w:szCs w:val="30"/>
          <w:cs/>
        </w:rPr>
        <w:t xml:space="preserve"> ล้านบาท ทั้งนี้</w:t>
      </w:r>
      <w:r w:rsidR="00241400" w:rsidRPr="0080672E">
        <w:rPr>
          <w:rFonts w:ascii="Angsana New" w:hAnsi="Angsana New"/>
          <w:sz w:val="30"/>
          <w:szCs w:val="30"/>
        </w:rPr>
        <w:t xml:space="preserve"> </w:t>
      </w:r>
      <w:r w:rsidR="00F3095D" w:rsidRPr="0080672E">
        <w:rPr>
          <w:rFonts w:ascii="Angsana New" w:hAnsi="Angsana New"/>
          <w:sz w:val="30"/>
          <w:szCs w:val="30"/>
        </w:rPr>
        <w:t>WFX</w:t>
      </w:r>
      <w:r w:rsidR="00241400" w:rsidRPr="0080672E">
        <w:rPr>
          <w:rFonts w:ascii="Angsana New" w:hAnsi="Angsana New"/>
          <w:sz w:val="30"/>
          <w:szCs w:val="30"/>
        </w:rPr>
        <w:t xml:space="preserve"> </w:t>
      </w:r>
      <w:r w:rsidR="00F3095D" w:rsidRPr="0080672E">
        <w:rPr>
          <w:rFonts w:ascii="Angsana New" w:hAnsi="Angsana New"/>
          <w:sz w:val="30"/>
          <w:szCs w:val="30"/>
          <w:cs/>
        </w:rPr>
        <w:t xml:space="preserve">ได้จดทะเบียนเพิ่มทุนที่ชำระแล้วกับกระทรวงพาณิชย์เมื่อวันที่ </w:t>
      </w:r>
      <w:r w:rsidR="00F3095D" w:rsidRPr="0080672E">
        <w:rPr>
          <w:rFonts w:ascii="Angsana New" w:hAnsi="Angsana New"/>
          <w:sz w:val="30"/>
          <w:szCs w:val="30"/>
        </w:rPr>
        <w:t>2</w:t>
      </w:r>
      <w:r w:rsidR="00344E16" w:rsidRPr="0080672E">
        <w:rPr>
          <w:rFonts w:ascii="Angsana New" w:hAnsi="Angsana New"/>
          <w:sz w:val="30"/>
          <w:szCs w:val="30"/>
        </w:rPr>
        <w:t>0</w:t>
      </w:r>
      <w:r w:rsidR="00F3095D" w:rsidRPr="0080672E">
        <w:rPr>
          <w:rFonts w:ascii="Angsana New" w:hAnsi="Angsana New"/>
          <w:sz w:val="30"/>
          <w:szCs w:val="30"/>
          <w:cs/>
        </w:rPr>
        <w:t xml:space="preserve"> ธันวาคม </w:t>
      </w:r>
      <w:r w:rsidR="00F3095D" w:rsidRPr="0080672E">
        <w:rPr>
          <w:rFonts w:ascii="Angsana New" w:hAnsi="Angsana New"/>
          <w:sz w:val="30"/>
          <w:szCs w:val="30"/>
        </w:rPr>
        <w:t>2564</w:t>
      </w:r>
      <w:r w:rsidR="00F3095D" w:rsidRPr="0080672E">
        <w:rPr>
          <w:rFonts w:ascii="Angsana New" w:hAnsi="Angsana New"/>
          <w:sz w:val="30"/>
          <w:szCs w:val="30"/>
          <w:cs/>
        </w:rPr>
        <w:t xml:space="preserve"> และหุ้นของ</w:t>
      </w:r>
      <w:r w:rsidR="00241400" w:rsidRPr="0080672E">
        <w:rPr>
          <w:rFonts w:ascii="Angsana New" w:hAnsi="Angsana New"/>
          <w:sz w:val="30"/>
          <w:szCs w:val="30"/>
        </w:rPr>
        <w:t xml:space="preserve"> </w:t>
      </w:r>
      <w:r w:rsidR="00F3095D" w:rsidRPr="0080672E">
        <w:rPr>
          <w:rFonts w:ascii="Angsana New" w:hAnsi="Angsana New"/>
          <w:sz w:val="30"/>
          <w:szCs w:val="30"/>
        </w:rPr>
        <w:t>WFX</w:t>
      </w:r>
      <w:r w:rsidR="00241400" w:rsidRPr="0080672E">
        <w:rPr>
          <w:rFonts w:ascii="Angsana New" w:hAnsi="Angsana New"/>
          <w:sz w:val="30"/>
          <w:szCs w:val="30"/>
        </w:rPr>
        <w:t xml:space="preserve"> </w:t>
      </w:r>
      <w:r w:rsidR="00F3095D" w:rsidRPr="0080672E">
        <w:rPr>
          <w:rFonts w:ascii="Angsana New" w:hAnsi="Angsana New"/>
          <w:sz w:val="30"/>
          <w:szCs w:val="30"/>
          <w:cs/>
        </w:rPr>
        <w:t xml:space="preserve">เริ่มการซื้อขายในตลาดหลักทรัพย์ในวันที่ </w:t>
      </w:r>
      <w:r w:rsidR="00F3095D" w:rsidRPr="0080672E">
        <w:rPr>
          <w:rFonts w:ascii="Angsana New" w:hAnsi="Angsana New"/>
          <w:sz w:val="30"/>
          <w:szCs w:val="30"/>
        </w:rPr>
        <w:t>23</w:t>
      </w:r>
      <w:r w:rsidR="00F3095D" w:rsidRPr="0080672E">
        <w:rPr>
          <w:rFonts w:ascii="Angsana New" w:hAnsi="Angsana New"/>
          <w:sz w:val="30"/>
          <w:szCs w:val="30"/>
          <w:cs/>
        </w:rPr>
        <w:t xml:space="preserve"> ธันวาคม</w:t>
      </w:r>
      <w:r w:rsidR="00F3095D" w:rsidRPr="0080672E">
        <w:rPr>
          <w:rFonts w:ascii="Angsana New" w:hAnsi="Angsana New"/>
          <w:sz w:val="30"/>
          <w:szCs w:val="30"/>
        </w:rPr>
        <w:t xml:space="preserve"> 2564</w:t>
      </w:r>
      <w:r w:rsidR="00F3095D" w:rsidRPr="0080672E">
        <w:rPr>
          <w:rFonts w:ascii="Angsana New" w:hAnsi="Angsana New"/>
          <w:sz w:val="30"/>
          <w:szCs w:val="30"/>
          <w:cs/>
        </w:rPr>
        <w:t xml:space="preserve"> </w:t>
      </w:r>
      <w:r w:rsidR="00F3095D" w:rsidRPr="0080672E">
        <w:rPr>
          <w:rFonts w:ascii="Angsana New" w:hAnsi="Angsana New" w:hint="cs"/>
          <w:sz w:val="30"/>
          <w:szCs w:val="30"/>
          <w:cs/>
        </w:rPr>
        <w:t>มี</w:t>
      </w:r>
      <w:r w:rsidR="00F3095D" w:rsidRPr="0080672E">
        <w:rPr>
          <w:rFonts w:ascii="Angsana New" w:hAnsi="Angsana New"/>
          <w:sz w:val="30"/>
          <w:szCs w:val="30"/>
          <w:cs/>
        </w:rPr>
        <w:t xml:space="preserve">ค่าใช้จ่ายที่เกี่ยวข้องโดยตรงกับการเสนอขายหุ้นจำนวน </w:t>
      </w:r>
      <w:r w:rsidR="00F3095D" w:rsidRPr="0080672E">
        <w:rPr>
          <w:rFonts w:ascii="Angsana New" w:hAnsi="Angsana New"/>
          <w:sz w:val="30"/>
          <w:szCs w:val="30"/>
        </w:rPr>
        <w:t>24.8</w:t>
      </w:r>
      <w:r w:rsidR="00F3095D" w:rsidRPr="0080672E">
        <w:rPr>
          <w:rFonts w:ascii="Angsana New" w:hAnsi="Angsana New"/>
          <w:sz w:val="30"/>
          <w:szCs w:val="30"/>
          <w:cs/>
        </w:rPr>
        <w:t xml:space="preserve"> ล้านบาท (สุทธิจากภาษีเงินได้)</w:t>
      </w:r>
      <w:r w:rsidR="00F3095D" w:rsidRPr="0080672E">
        <w:rPr>
          <w:rFonts w:ascii="Angsana New" w:hAnsi="Angsana New"/>
          <w:sz w:val="30"/>
          <w:szCs w:val="30"/>
        </w:rPr>
        <w:t xml:space="preserve"> </w:t>
      </w:r>
      <w:r w:rsidR="00FA2DB0" w:rsidRPr="0080672E">
        <w:rPr>
          <w:rFonts w:ascii="Angsana New" w:hAnsi="Angsana New" w:hint="cs"/>
          <w:sz w:val="30"/>
          <w:szCs w:val="30"/>
          <w:cs/>
        </w:rPr>
        <w:t xml:space="preserve">ซึ่งไปลดในส่วนเกินมูลค่าหุ้น ทั้งนี้ส่วนเกินมูลค่าหุ้นสามัญ มีจำนวน </w:t>
      </w:r>
      <w:r w:rsidR="00FA2DB0" w:rsidRPr="0080672E">
        <w:rPr>
          <w:rFonts w:ascii="Angsana New" w:hAnsi="Angsana New"/>
          <w:sz w:val="30"/>
          <w:szCs w:val="30"/>
        </w:rPr>
        <w:t xml:space="preserve">855.6 </w:t>
      </w:r>
      <w:r w:rsidR="00FA2DB0" w:rsidRPr="0080672E">
        <w:rPr>
          <w:rFonts w:ascii="Angsana New" w:hAnsi="Angsana New" w:hint="cs"/>
          <w:sz w:val="30"/>
          <w:szCs w:val="30"/>
          <w:cs/>
        </w:rPr>
        <w:t>ล้านบาท</w:t>
      </w:r>
      <w:r w:rsidR="003D42C3">
        <w:rPr>
          <w:rFonts w:ascii="Angsana New" w:hAnsi="Angsana New"/>
          <w:sz w:val="30"/>
          <w:szCs w:val="30"/>
        </w:rPr>
        <w:t xml:space="preserve"> </w:t>
      </w:r>
      <w:r w:rsidR="003D42C3" w:rsidRPr="00F269DE">
        <w:rPr>
          <w:rFonts w:ascii="Angsana New" w:hAnsi="Angsana New"/>
          <w:sz w:val="30"/>
          <w:szCs w:val="30"/>
          <w:cs/>
        </w:rPr>
        <w:t xml:space="preserve">กลุ่มบริษัทรับรู้ส่วนได้เสียที่ไม่มีอำนาจควบคุมเพิ่มขึ้นเป็นจำนวน </w:t>
      </w:r>
      <w:r w:rsidR="003D42C3">
        <w:rPr>
          <w:rFonts w:ascii="Angsana New" w:hAnsi="Angsana New"/>
          <w:sz w:val="30"/>
          <w:szCs w:val="30"/>
        </w:rPr>
        <w:t>670.0</w:t>
      </w:r>
      <w:r w:rsidR="003D42C3" w:rsidRPr="00F269DE">
        <w:rPr>
          <w:rFonts w:ascii="Angsana New" w:hAnsi="Angsana New"/>
          <w:sz w:val="30"/>
          <w:szCs w:val="30"/>
          <w:cs/>
        </w:rPr>
        <w:t xml:space="preserve"> ล้านบาท </w:t>
      </w:r>
      <w:r w:rsidR="003D42C3" w:rsidRPr="00F269DE">
        <w:rPr>
          <w:rFonts w:ascii="Angsana New" w:hAnsi="Angsana New" w:hint="cs"/>
          <w:sz w:val="30"/>
          <w:szCs w:val="30"/>
          <w:cs/>
        </w:rPr>
        <w:t>ส่วนเกินทุนจากการเปลี่ยนแปลงส่วนได้เสียในบริษัทย่อย</w:t>
      </w:r>
      <w:r w:rsidR="00330C06">
        <w:rPr>
          <w:rFonts w:ascii="Angsana New" w:hAnsi="Angsana New" w:hint="cs"/>
          <w:sz w:val="30"/>
          <w:szCs w:val="30"/>
          <w:cs/>
        </w:rPr>
        <w:t>เพิ่มขึ้น</w:t>
      </w:r>
      <w:r w:rsidR="003D42C3" w:rsidRPr="00F269DE">
        <w:rPr>
          <w:rFonts w:ascii="Angsana New" w:hAnsi="Angsana New"/>
          <w:sz w:val="30"/>
          <w:szCs w:val="30"/>
          <w:cs/>
        </w:rPr>
        <w:t xml:space="preserve">เป็นจำนวน </w:t>
      </w:r>
      <w:r w:rsidR="003D42C3">
        <w:rPr>
          <w:rFonts w:ascii="Angsana New" w:hAnsi="Angsana New"/>
          <w:sz w:val="30"/>
          <w:szCs w:val="30"/>
        </w:rPr>
        <w:t>443.8</w:t>
      </w:r>
      <w:r w:rsidR="003D42C3" w:rsidRPr="00F269DE">
        <w:rPr>
          <w:rFonts w:ascii="Angsana New" w:hAnsi="Angsana New"/>
          <w:sz w:val="30"/>
          <w:szCs w:val="30"/>
          <w:cs/>
        </w:rPr>
        <w:t xml:space="preserve"> ล้านบาท ทุนสำรองตามกฎหมายลดลงเป็นจำนวน </w:t>
      </w:r>
      <w:r w:rsidR="003D42C3">
        <w:rPr>
          <w:rFonts w:ascii="Angsana New" w:hAnsi="Angsana New"/>
          <w:sz w:val="30"/>
          <w:szCs w:val="30"/>
        </w:rPr>
        <w:t>8.0</w:t>
      </w:r>
      <w:r w:rsidR="003D42C3" w:rsidRPr="00F269DE">
        <w:rPr>
          <w:rFonts w:ascii="Angsana New" w:hAnsi="Angsana New"/>
          <w:sz w:val="30"/>
          <w:szCs w:val="30"/>
          <w:cs/>
        </w:rPr>
        <w:t xml:space="preserve"> ล้านบาท และ</w:t>
      </w:r>
      <w:r w:rsidR="00EA08FB" w:rsidRPr="00EA08FB">
        <w:rPr>
          <w:rFonts w:ascii="Angsana New" w:hAnsi="Angsana New"/>
          <w:sz w:val="30"/>
          <w:szCs w:val="30"/>
          <w:cs/>
        </w:rPr>
        <w:t>สำรองการตีราคาสินทรัพย์ใหม่</w:t>
      </w:r>
      <w:r w:rsidR="003D42C3" w:rsidRPr="00F269DE">
        <w:rPr>
          <w:rFonts w:ascii="Angsana New" w:hAnsi="Angsana New"/>
          <w:sz w:val="30"/>
          <w:szCs w:val="30"/>
          <w:cs/>
        </w:rPr>
        <w:t xml:space="preserve">ลดลงเป็นจำนวน </w:t>
      </w:r>
      <w:r w:rsidR="003D42C3" w:rsidRPr="00F269DE">
        <w:rPr>
          <w:rFonts w:ascii="Angsana New" w:hAnsi="Angsana New"/>
          <w:sz w:val="30"/>
          <w:szCs w:val="30"/>
        </w:rPr>
        <w:t>1</w:t>
      </w:r>
      <w:r w:rsidR="003D42C3">
        <w:rPr>
          <w:rFonts w:ascii="Angsana New" w:hAnsi="Angsana New"/>
          <w:sz w:val="30"/>
          <w:szCs w:val="30"/>
        </w:rPr>
        <w:t>08.2</w:t>
      </w:r>
      <w:r w:rsidR="003D42C3" w:rsidRPr="00F269DE">
        <w:rPr>
          <w:rFonts w:ascii="Angsana New" w:hAnsi="Angsana New"/>
          <w:sz w:val="30"/>
          <w:szCs w:val="30"/>
          <w:cs/>
        </w:rPr>
        <w:t xml:space="preserve"> ล้านบาท </w:t>
      </w:r>
      <w:r w:rsidR="003D42C3">
        <w:rPr>
          <w:rFonts w:ascii="Angsana New" w:hAnsi="Angsana New"/>
          <w:sz w:val="30"/>
          <w:szCs w:val="30"/>
          <w:cs/>
        </w:rPr>
        <w:br w:type="page"/>
      </w:r>
    </w:p>
    <w:p w14:paraId="78CB1D79" w14:textId="77777777" w:rsidR="00B77B24" w:rsidRPr="00B77B24" w:rsidRDefault="00B77B24" w:rsidP="00B77B24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B77B24">
        <w:rPr>
          <w:rFonts w:ascii="Angsana New" w:hAnsi="Angsana New" w:hint="cs"/>
          <w:sz w:val="30"/>
          <w:szCs w:val="30"/>
          <w:cs/>
        </w:rPr>
        <w:lastRenderedPageBreak/>
        <w:t xml:space="preserve">ผลกระทบของการเปลี่ยนแปลงในส่วนได้เสียของกลุ่มบริษัทใน </w:t>
      </w:r>
      <w:r w:rsidRPr="00B77B24">
        <w:rPr>
          <w:rFonts w:ascii="Angsana New" w:hAnsi="Angsana New"/>
          <w:sz w:val="30"/>
          <w:szCs w:val="30"/>
        </w:rPr>
        <w:t>WFX</w:t>
      </w:r>
      <w:r w:rsidRPr="00B77B24">
        <w:rPr>
          <w:rFonts w:ascii="Angsana New" w:hAnsi="Angsana New" w:hint="cs"/>
          <w:sz w:val="30"/>
          <w:szCs w:val="30"/>
          <w:cs/>
        </w:rPr>
        <w:t xml:space="preserve"> ดังนี้</w:t>
      </w:r>
    </w:p>
    <w:p w14:paraId="189DCCEB" w14:textId="7379A123" w:rsidR="00B77B24" w:rsidRPr="0082012E" w:rsidRDefault="00B77B24" w:rsidP="003F19D8">
      <w:pPr>
        <w:ind w:left="540"/>
        <w:jc w:val="thaiDistribute"/>
        <w:rPr>
          <w:rFonts w:ascii="Angsana New" w:hAnsi="Angsana New"/>
          <w:sz w:val="22"/>
          <w:szCs w:val="22"/>
        </w:rPr>
      </w:pPr>
    </w:p>
    <w:tbl>
      <w:tblPr>
        <w:tblW w:w="9900" w:type="dxa"/>
        <w:tblInd w:w="-90" w:type="dxa"/>
        <w:tblLook w:val="01E0" w:firstRow="1" w:lastRow="1" w:firstColumn="1" w:lastColumn="1" w:noHBand="0" w:noVBand="0"/>
      </w:tblPr>
      <w:tblGrid>
        <w:gridCol w:w="7055"/>
        <w:gridCol w:w="685"/>
        <w:gridCol w:w="2160"/>
      </w:tblGrid>
      <w:tr w:rsidR="00B77B24" w:rsidRPr="007930DF" w14:paraId="63EE7EF8" w14:textId="77777777" w:rsidTr="00AD37DC">
        <w:tc>
          <w:tcPr>
            <w:tcW w:w="7055" w:type="dxa"/>
          </w:tcPr>
          <w:p w14:paraId="7A178013" w14:textId="77777777" w:rsidR="00B77B24" w:rsidRPr="007930DF" w:rsidRDefault="00B77B24" w:rsidP="00D6184C">
            <w:pPr>
              <w:ind w:left="250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685" w:type="dxa"/>
          </w:tcPr>
          <w:p w14:paraId="729951AF" w14:textId="77777777" w:rsidR="00B77B24" w:rsidRPr="007930DF" w:rsidRDefault="00B77B24" w:rsidP="00D6184C">
            <w:pPr>
              <w:tabs>
                <w:tab w:val="decimal" w:pos="1152"/>
              </w:tabs>
              <w:ind w:left="450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60" w:type="dxa"/>
            <w:shd w:val="clear" w:color="auto" w:fill="auto"/>
          </w:tcPr>
          <w:p w14:paraId="7EDF9F48" w14:textId="77777777" w:rsidR="00B77B24" w:rsidRPr="00AD37DC" w:rsidRDefault="00B77B24" w:rsidP="00D6184C">
            <w:pPr>
              <w:ind w:left="450" w:right="-108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D37DC">
              <w:rPr>
                <w:rFonts w:ascii="Angsana New" w:hAnsi="Angsana New"/>
                <w:i/>
                <w:iCs/>
                <w:color w:val="000000"/>
                <w:sz w:val="30"/>
                <w:szCs w:val="30"/>
              </w:rPr>
              <w:t>(</w:t>
            </w:r>
            <w:r w:rsidRPr="00AD37DC"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</w:rPr>
              <w:t>ล้านบาท</w:t>
            </w:r>
            <w:r w:rsidRPr="00AD37DC">
              <w:rPr>
                <w:rFonts w:ascii="Angsana New" w:hAnsi="Angsana New"/>
                <w:i/>
                <w:iCs/>
                <w:color w:val="000000"/>
                <w:sz w:val="30"/>
                <w:szCs w:val="30"/>
              </w:rPr>
              <w:t>)</w:t>
            </w:r>
          </w:p>
        </w:tc>
      </w:tr>
      <w:tr w:rsidR="00B77B24" w:rsidRPr="00722251" w14:paraId="3520843D" w14:textId="77777777" w:rsidTr="00AD37DC">
        <w:tc>
          <w:tcPr>
            <w:tcW w:w="7055" w:type="dxa"/>
          </w:tcPr>
          <w:p w14:paraId="4F89ED00" w14:textId="77777777" w:rsidR="00B77B24" w:rsidRPr="00722251" w:rsidRDefault="00B77B24" w:rsidP="00D6184C">
            <w:pPr>
              <w:ind w:left="450"/>
              <w:jc w:val="thaiDistribute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722251">
              <w:rPr>
                <w:rFonts w:ascii="Angsana New" w:hAnsi="Angsana New"/>
                <w:sz w:val="30"/>
                <w:szCs w:val="30"/>
                <w:cs/>
              </w:rPr>
              <w:t>สิ่งตอบแทนที่รับมาจากส่วนได้เสียที่ไม่มีอำนาจการควบคุม</w:t>
            </w:r>
          </w:p>
        </w:tc>
        <w:tc>
          <w:tcPr>
            <w:tcW w:w="685" w:type="dxa"/>
          </w:tcPr>
          <w:p w14:paraId="7955EAF8" w14:textId="77777777" w:rsidR="00B77B24" w:rsidRPr="00722251" w:rsidRDefault="00B77B24" w:rsidP="00D6184C">
            <w:pPr>
              <w:tabs>
                <w:tab w:val="decimal" w:pos="1152"/>
              </w:tabs>
              <w:ind w:left="450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60" w:type="dxa"/>
            <w:shd w:val="clear" w:color="auto" w:fill="auto"/>
          </w:tcPr>
          <w:p w14:paraId="7024215B" w14:textId="7CEBDFEC" w:rsidR="00B77B24" w:rsidRPr="00722251" w:rsidRDefault="0082012E" w:rsidP="0082012E">
            <w:pPr>
              <w:tabs>
                <w:tab w:val="decimal" w:pos="1114"/>
              </w:tabs>
              <w:ind w:left="450" w:right="30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22251">
              <w:rPr>
                <w:rFonts w:ascii="Angsana New" w:hAnsi="Angsana New"/>
                <w:color w:val="000000"/>
                <w:sz w:val="30"/>
                <w:szCs w:val="30"/>
              </w:rPr>
              <w:t>99</w:t>
            </w:r>
            <w:r w:rsidR="00152ECB" w:rsidRPr="00722251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</w:tr>
      <w:tr w:rsidR="00B77B24" w:rsidRPr="00722251" w14:paraId="66A3C698" w14:textId="77777777" w:rsidTr="00AD37DC">
        <w:tc>
          <w:tcPr>
            <w:tcW w:w="7055" w:type="dxa"/>
          </w:tcPr>
          <w:p w14:paraId="3B7DEC75" w14:textId="77777777" w:rsidR="00B77B24" w:rsidRPr="00722251" w:rsidRDefault="00B77B24" w:rsidP="00D6184C">
            <w:pPr>
              <w:ind w:left="450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2225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722251">
              <w:rPr>
                <w:rFonts w:ascii="Angsana New" w:hAnsi="Angsana New"/>
                <w:sz w:val="30"/>
                <w:szCs w:val="30"/>
                <w:cs/>
              </w:rPr>
              <w:t xml:space="preserve"> มูลค่าตามบัญชีของส่วนได้เสียที่ไม่มีอำนาจควบคุมส่วนที่โอนไป</w:t>
            </w:r>
          </w:p>
        </w:tc>
        <w:tc>
          <w:tcPr>
            <w:tcW w:w="685" w:type="dxa"/>
          </w:tcPr>
          <w:p w14:paraId="68E5053D" w14:textId="77777777" w:rsidR="00B77B24" w:rsidRPr="00722251" w:rsidRDefault="00B77B24" w:rsidP="00D6184C">
            <w:pPr>
              <w:tabs>
                <w:tab w:val="decimal" w:pos="1152"/>
              </w:tabs>
              <w:ind w:left="450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60" w:type="dxa"/>
            <w:shd w:val="clear" w:color="auto" w:fill="auto"/>
          </w:tcPr>
          <w:p w14:paraId="3506F2F7" w14:textId="08636518" w:rsidR="00B77B24" w:rsidRPr="00722251" w:rsidRDefault="0082012E" w:rsidP="00D6184C">
            <w:pPr>
              <w:tabs>
                <w:tab w:val="decimal" w:pos="1101"/>
              </w:tabs>
              <w:ind w:left="450" w:right="30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22251"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="00F13C10" w:rsidRPr="00722251">
              <w:rPr>
                <w:rFonts w:ascii="Angsana New" w:hAnsi="Angsana New"/>
                <w:color w:val="000000"/>
                <w:sz w:val="30"/>
                <w:szCs w:val="30"/>
              </w:rPr>
              <w:t>670</w:t>
            </w:r>
            <w:r w:rsidRPr="00722251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</w:tr>
      <w:tr w:rsidR="00B77B24" w:rsidRPr="005C16F9" w14:paraId="666B0B2B" w14:textId="77777777" w:rsidTr="00AD37DC">
        <w:tc>
          <w:tcPr>
            <w:tcW w:w="7055" w:type="dxa"/>
          </w:tcPr>
          <w:p w14:paraId="34069F65" w14:textId="77777777" w:rsidR="00B77B24" w:rsidRPr="00722251" w:rsidRDefault="00B77B24" w:rsidP="00D6184C">
            <w:pPr>
              <w:ind w:left="450"/>
              <w:jc w:val="thaiDistribute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722251">
              <w:rPr>
                <w:rFonts w:hint="cs"/>
                <w:b/>
                <w:bCs/>
                <w:color w:val="000000"/>
                <w:sz w:val="30"/>
                <w:szCs w:val="30"/>
                <w:cs/>
              </w:rPr>
              <w:t>ส่วนได้เสีย</w:t>
            </w:r>
            <w:r w:rsidRPr="00722251">
              <w:rPr>
                <w:b/>
                <w:bCs/>
                <w:color w:val="000000"/>
                <w:sz w:val="30"/>
                <w:szCs w:val="30"/>
                <w:cs/>
              </w:rPr>
              <w:t>ของ</w:t>
            </w:r>
            <w:r w:rsidRPr="00722251">
              <w:rPr>
                <w:rFonts w:hint="cs"/>
                <w:b/>
                <w:bCs/>
                <w:color w:val="000000"/>
                <w:sz w:val="30"/>
                <w:szCs w:val="30"/>
                <w:cs/>
              </w:rPr>
              <w:t>กลุ่ม</w:t>
            </w:r>
            <w:r w:rsidRPr="00722251">
              <w:rPr>
                <w:b/>
                <w:bCs/>
                <w:color w:val="000000"/>
                <w:sz w:val="30"/>
                <w:szCs w:val="30"/>
                <w:cs/>
              </w:rPr>
              <w:t>บริษัท</w:t>
            </w:r>
            <w:r w:rsidRPr="00722251">
              <w:rPr>
                <w:rFonts w:hint="cs"/>
                <w:b/>
                <w:bCs/>
                <w:color w:val="000000"/>
                <w:sz w:val="30"/>
                <w:szCs w:val="30"/>
                <w:cs/>
              </w:rPr>
              <w:t>ที่เพิ่มขึ้นจากการลดสัดส่วนการถือหุ้นใน</w:t>
            </w:r>
            <w:r w:rsidRPr="00722251">
              <w:rPr>
                <w:b/>
                <w:bCs/>
                <w:color w:val="000000"/>
                <w:sz w:val="30"/>
                <w:szCs w:val="30"/>
              </w:rPr>
              <w:t xml:space="preserve"> </w:t>
            </w:r>
            <w:r w:rsidRPr="00722251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WFX</w:t>
            </w:r>
          </w:p>
        </w:tc>
        <w:tc>
          <w:tcPr>
            <w:tcW w:w="685" w:type="dxa"/>
          </w:tcPr>
          <w:p w14:paraId="7D1DA7ED" w14:textId="77777777" w:rsidR="00B77B24" w:rsidRPr="00722251" w:rsidRDefault="00B77B24" w:rsidP="00D6184C">
            <w:pPr>
              <w:tabs>
                <w:tab w:val="decimal" w:pos="1152"/>
              </w:tabs>
              <w:ind w:left="450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C01ED0" w14:textId="408E69BB" w:rsidR="00B77B24" w:rsidRPr="00722251" w:rsidRDefault="00F13C10" w:rsidP="0082012E">
            <w:pPr>
              <w:tabs>
                <w:tab w:val="decimal" w:pos="1105"/>
              </w:tabs>
              <w:ind w:left="450" w:right="30"/>
              <w:jc w:val="thaiDistribute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722251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32</w:t>
            </w:r>
            <w:r w:rsidR="00152ECB" w:rsidRPr="00722251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7</w:t>
            </w:r>
          </w:p>
        </w:tc>
      </w:tr>
    </w:tbl>
    <w:p w14:paraId="0DEB8AB6" w14:textId="77777777" w:rsidR="00E354A7" w:rsidRPr="005853B0" w:rsidRDefault="00E354A7" w:rsidP="00E354A7">
      <w:pPr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07451E84" w14:textId="1695DA7C" w:rsidR="00DA2BFE" w:rsidRPr="005853B0" w:rsidRDefault="00DA2BFE" w:rsidP="00792567">
      <w:pPr>
        <w:numPr>
          <w:ilvl w:val="0"/>
          <w:numId w:val="1"/>
        </w:numPr>
        <w:tabs>
          <w:tab w:val="clear" w:pos="430"/>
          <w:tab w:val="num" w:pos="540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5853B0">
        <w:rPr>
          <w:rFonts w:ascii="Angsana New" w:hAnsi="Angsana New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01B07451" w14:textId="78341252" w:rsidR="00DA2BFE" w:rsidRPr="005853B0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00AFC383" w14:textId="0DBF9618" w:rsidR="00A342A2" w:rsidRPr="005853B0" w:rsidRDefault="00A342A2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853B0">
        <w:rPr>
          <w:rFonts w:ascii="Angsana New" w:hAnsi="Angsana New"/>
          <w:sz w:val="30"/>
          <w:szCs w:val="30"/>
          <w:cs/>
        </w:rPr>
        <w:t>บุคคลหรือกิจการที่เกี่ยวข้องกัน หมายถึง บุคคลหรือกิจการที่มีอำนาจควบคุม หรือควบคุมร่วมกันทั้งทางตรงและทางอ้อมหรือมีอิทธิพลอย่างมีสาระสำคัญในการตัดสินใจทางการเงินและการบริหารของกลุ่มบริษัท/บริษัท หรือบุคคลหรือกิจการที่อยู่ภายใต้การควบคุมเดียวกันหรืออยู่ภายใต้อิทธิพลอย่างมีสาระสำคัญเดียวกันกับกลุ่มบริษัท/บริษัท หรื</w:t>
      </w:r>
      <w:r w:rsidR="00B77B24" w:rsidRPr="005853B0">
        <w:rPr>
          <w:rFonts w:ascii="Angsana New" w:hAnsi="Angsana New" w:hint="cs"/>
          <w:sz w:val="30"/>
          <w:szCs w:val="30"/>
          <w:cs/>
        </w:rPr>
        <w:t>อ</w:t>
      </w:r>
      <w:r w:rsidRPr="005853B0">
        <w:rPr>
          <w:rFonts w:ascii="Angsana New" w:hAnsi="Angsana New"/>
          <w:sz w:val="30"/>
          <w:szCs w:val="30"/>
          <w:cs/>
        </w:rPr>
        <w:t>กลุ่มบริษัท/บริษัทมีอำนาจควบคุมหรือควบคุมร่วมกันทั้งทางตรงและทางอ้อม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</w:t>
      </w:r>
    </w:p>
    <w:p w14:paraId="5534B80A" w14:textId="77777777" w:rsidR="00D6184C" w:rsidRPr="005853B0" w:rsidRDefault="00D6184C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96AEA0A" w14:textId="586C7E43" w:rsidR="00DA2BFE" w:rsidRPr="005853B0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853B0">
        <w:rPr>
          <w:rFonts w:ascii="Angsana New" w:hAnsi="Angsana New"/>
          <w:sz w:val="30"/>
          <w:szCs w:val="30"/>
          <w:cs/>
        </w:rPr>
        <w:t>ความสัมพันธ์ที่มีกับบริษัท</w:t>
      </w:r>
      <w:r w:rsidR="00BF6723" w:rsidRPr="005853B0">
        <w:rPr>
          <w:rFonts w:ascii="Angsana New" w:hAnsi="Angsana New" w:hint="cs"/>
          <w:sz w:val="30"/>
          <w:szCs w:val="30"/>
          <w:cs/>
        </w:rPr>
        <w:t>ร่วม</w:t>
      </w:r>
      <w:r w:rsidRPr="005853B0">
        <w:rPr>
          <w:rFonts w:ascii="Angsana New" w:hAnsi="Angsana New"/>
          <w:sz w:val="30"/>
          <w:szCs w:val="30"/>
          <w:cs/>
        </w:rPr>
        <w:t>และบริษัท</w:t>
      </w:r>
      <w:r w:rsidR="00BF6723" w:rsidRPr="005853B0">
        <w:rPr>
          <w:rFonts w:ascii="Angsana New" w:hAnsi="Angsana New" w:hint="cs"/>
          <w:sz w:val="30"/>
          <w:szCs w:val="30"/>
          <w:cs/>
        </w:rPr>
        <w:t>ย่อยไ</w:t>
      </w:r>
      <w:r w:rsidRPr="005853B0">
        <w:rPr>
          <w:rFonts w:ascii="Angsana New" w:hAnsi="Angsana New"/>
          <w:sz w:val="30"/>
          <w:szCs w:val="30"/>
          <w:cs/>
        </w:rPr>
        <w:t>ด้เปิดเผยในหมายเหตุประกอบงบการเงินข้อ</w:t>
      </w:r>
      <w:r w:rsidR="00A76254" w:rsidRPr="005853B0">
        <w:rPr>
          <w:rFonts w:ascii="Angsana New" w:hAnsi="Angsana New"/>
          <w:sz w:val="30"/>
          <w:szCs w:val="30"/>
        </w:rPr>
        <w:t xml:space="preserve"> </w:t>
      </w:r>
      <w:r w:rsidR="00B77B24" w:rsidRPr="005853B0">
        <w:rPr>
          <w:rFonts w:ascii="Angsana New" w:hAnsi="Angsana New"/>
          <w:sz w:val="30"/>
          <w:szCs w:val="30"/>
        </w:rPr>
        <w:t xml:space="preserve">10 </w:t>
      </w:r>
      <w:r w:rsidRPr="005853B0">
        <w:rPr>
          <w:rFonts w:ascii="Angsana New" w:hAnsi="Angsana New"/>
          <w:sz w:val="30"/>
          <w:szCs w:val="30"/>
          <w:cs/>
        </w:rPr>
        <w:t>และ</w:t>
      </w:r>
      <w:r w:rsidR="00B77B24" w:rsidRPr="005853B0">
        <w:rPr>
          <w:rFonts w:ascii="Angsana New" w:hAnsi="Angsana New"/>
          <w:sz w:val="30"/>
          <w:szCs w:val="30"/>
        </w:rPr>
        <w:t xml:space="preserve"> 11</w:t>
      </w:r>
      <w:r w:rsidR="00A76254" w:rsidRPr="005853B0">
        <w:rPr>
          <w:rFonts w:ascii="Angsana New" w:hAnsi="Angsana New"/>
          <w:sz w:val="30"/>
          <w:szCs w:val="30"/>
        </w:rPr>
        <w:t xml:space="preserve"> </w:t>
      </w:r>
      <w:r w:rsidR="00A342A2" w:rsidRPr="005853B0">
        <w:rPr>
          <w:rFonts w:ascii="Angsana New" w:hAnsi="Angsana New" w:hint="cs"/>
          <w:sz w:val="30"/>
          <w:szCs w:val="30"/>
          <w:cs/>
        </w:rPr>
        <w:t>สำหรับ</w:t>
      </w:r>
      <w:r w:rsidR="00442F04" w:rsidRPr="005853B0">
        <w:rPr>
          <w:rFonts w:ascii="Angsana New" w:hAnsi="Angsana New"/>
          <w:sz w:val="30"/>
          <w:szCs w:val="30"/>
          <w:cs/>
        </w:rPr>
        <w:t>บุคคลหรือกิจการอื่นที่เกี่ยวข้องกันที่มีรายการระหว่างกันที่มีนัยสำคัญกับกลุ่มบริษัท/บริษัท ในระหว่างปีมีดังต่อไปนี้</w:t>
      </w:r>
    </w:p>
    <w:p w14:paraId="45A17EB1" w14:textId="77777777" w:rsidR="00260F53" w:rsidRPr="005853B0" w:rsidRDefault="00260F53">
      <w:pPr>
        <w:jc w:val="left"/>
        <w:rPr>
          <w:rFonts w:ascii="Angsana New" w:hAnsi="Angsana New"/>
          <w:sz w:val="30"/>
          <w:szCs w:val="30"/>
        </w:rPr>
      </w:pPr>
    </w:p>
    <w:tbl>
      <w:tblPr>
        <w:tblW w:w="9450" w:type="dxa"/>
        <w:tblInd w:w="369" w:type="dxa"/>
        <w:tblLayout w:type="fixed"/>
        <w:tblLook w:val="0000" w:firstRow="0" w:lastRow="0" w:firstColumn="0" w:lastColumn="0" w:noHBand="0" w:noVBand="0"/>
      </w:tblPr>
      <w:tblGrid>
        <w:gridCol w:w="3600"/>
        <w:gridCol w:w="1350"/>
        <w:gridCol w:w="4500"/>
      </w:tblGrid>
      <w:tr w:rsidR="00DA2BFE" w:rsidRPr="00647813" w14:paraId="6190EE9B" w14:textId="77777777" w:rsidTr="00792567">
        <w:trPr>
          <w:trHeight w:val="20"/>
        </w:trPr>
        <w:tc>
          <w:tcPr>
            <w:tcW w:w="3600" w:type="dxa"/>
            <w:shd w:val="clear" w:color="auto" w:fill="auto"/>
          </w:tcPr>
          <w:p w14:paraId="5F861CD9" w14:textId="77777777" w:rsidR="00F97066" w:rsidRPr="00647813" w:rsidRDefault="00F97066" w:rsidP="00BA6673">
            <w:pPr>
              <w:ind w:left="18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370D94CA" w14:textId="77777777" w:rsidR="00F97066" w:rsidRPr="00647813" w:rsidRDefault="00DA2BFE" w:rsidP="00EF12A6">
            <w:pPr>
              <w:ind w:left="90" w:right="-108" w:hanging="2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350" w:type="dxa"/>
            <w:shd w:val="clear" w:color="auto" w:fill="auto"/>
          </w:tcPr>
          <w:p w14:paraId="1F11C8B3" w14:textId="77777777" w:rsidR="00DA2BFE" w:rsidRPr="00647813" w:rsidRDefault="00DA2BFE" w:rsidP="000A66D4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ประเทศที่จัดตั้ง</w:t>
            </w:r>
          </w:p>
          <w:p w14:paraId="084D412A" w14:textId="77777777" w:rsidR="00DA2BFE" w:rsidRPr="00647813" w:rsidRDefault="00DA2BFE" w:rsidP="000A66D4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4500" w:type="dxa"/>
            <w:shd w:val="clear" w:color="auto" w:fill="auto"/>
          </w:tcPr>
          <w:p w14:paraId="16C99C56" w14:textId="77777777" w:rsidR="00F97066" w:rsidRPr="00647813" w:rsidRDefault="00F97066" w:rsidP="000A66D4">
            <w:pPr>
              <w:ind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4F7F4BEF" w14:textId="77777777" w:rsidR="00DA2BFE" w:rsidRPr="00647813" w:rsidRDefault="00DA2BFE" w:rsidP="000A66D4">
            <w:pPr>
              <w:ind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F97066" w:rsidRPr="00647813" w14:paraId="455DFED8" w14:textId="77777777" w:rsidTr="00792567">
        <w:trPr>
          <w:trHeight w:val="20"/>
        </w:trPr>
        <w:tc>
          <w:tcPr>
            <w:tcW w:w="3600" w:type="dxa"/>
            <w:shd w:val="clear" w:color="auto" w:fill="auto"/>
          </w:tcPr>
          <w:p w14:paraId="101EA7E6" w14:textId="77777777" w:rsidR="00F97066" w:rsidRPr="00647813" w:rsidRDefault="00F97066" w:rsidP="00EF12A6">
            <w:pPr>
              <w:ind w:left="90" w:right="-18" w:hanging="2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1350" w:type="dxa"/>
            <w:shd w:val="clear" w:color="auto" w:fill="auto"/>
          </w:tcPr>
          <w:p w14:paraId="031BD223" w14:textId="77777777" w:rsidR="00F97066" w:rsidRPr="00647813" w:rsidRDefault="00F97066" w:rsidP="00F97066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500" w:type="dxa"/>
            <w:shd w:val="clear" w:color="auto" w:fill="auto"/>
          </w:tcPr>
          <w:p w14:paraId="5D59494D" w14:textId="77777777" w:rsidR="00F97066" w:rsidRPr="00647813" w:rsidRDefault="00F97066" w:rsidP="00F97066">
            <w:pPr>
              <w:ind w:righ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กรรมการของบริษัทที่เกี่ยวข้องกัน</w:t>
            </w:r>
          </w:p>
        </w:tc>
      </w:tr>
      <w:tr w:rsidR="00F97066" w:rsidRPr="00647813" w14:paraId="1DE6953F" w14:textId="77777777" w:rsidTr="00792567">
        <w:trPr>
          <w:trHeight w:val="20"/>
        </w:trPr>
        <w:tc>
          <w:tcPr>
            <w:tcW w:w="3600" w:type="dxa"/>
            <w:shd w:val="clear" w:color="auto" w:fill="auto"/>
          </w:tcPr>
          <w:p w14:paraId="42067637" w14:textId="77777777" w:rsidR="00F97066" w:rsidRPr="00647813" w:rsidRDefault="00F97066" w:rsidP="00EF12A6">
            <w:pPr>
              <w:ind w:left="90" w:right="-18" w:hanging="2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350" w:type="dxa"/>
            <w:shd w:val="clear" w:color="auto" w:fill="auto"/>
          </w:tcPr>
          <w:p w14:paraId="0CF1FC57" w14:textId="77777777" w:rsidR="00F97066" w:rsidRPr="00647813" w:rsidRDefault="00F97066" w:rsidP="00F97066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500" w:type="dxa"/>
            <w:shd w:val="clear" w:color="auto" w:fill="auto"/>
          </w:tcPr>
          <w:p w14:paraId="3A6A5FB6" w14:textId="77777777" w:rsidR="00F97066" w:rsidRPr="00647813" w:rsidRDefault="00F97066" w:rsidP="00F97066">
            <w:pPr>
              <w:ind w:righ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บุคคลที่มีอำนาจและความรับผิดชอบการวางแผน สั่งการและควบคุมกิจกรรมต่างๆของกิจการไม่ว่าทางตรงหรือทางอ้อม ทั้งนี้ รวมถึงกรรมการของกลุ่มบริษัท/บริษัท (ไม่ว่าจะทำหน้าที่ในระดับบริหารหรือไม่)</w:t>
            </w:r>
          </w:p>
        </w:tc>
      </w:tr>
      <w:tr w:rsidR="00401B96" w:rsidRPr="00647813" w14:paraId="6955F730" w14:textId="77777777" w:rsidTr="00792567">
        <w:trPr>
          <w:trHeight w:val="20"/>
        </w:trPr>
        <w:tc>
          <w:tcPr>
            <w:tcW w:w="3600" w:type="dxa"/>
            <w:shd w:val="clear" w:color="auto" w:fill="auto"/>
          </w:tcPr>
          <w:p w14:paraId="31F85A58" w14:textId="77777777" w:rsidR="00401B96" w:rsidRPr="00647813" w:rsidRDefault="00FC4864" w:rsidP="00EF12A6">
            <w:pPr>
              <w:ind w:left="90" w:right="-18" w:hanging="2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 สวนยางสอยดาว จำกัด</w:t>
            </w:r>
          </w:p>
        </w:tc>
        <w:tc>
          <w:tcPr>
            <w:tcW w:w="1350" w:type="dxa"/>
            <w:shd w:val="clear" w:color="auto" w:fill="auto"/>
          </w:tcPr>
          <w:p w14:paraId="1FAEAE40" w14:textId="77777777" w:rsidR="00401B96" w:rsidRPr="00647813" w:rsidRDefault="00FC4864" w:rsidP="00F97066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500" w:type="dxa"/>
            <w:shd w:val="clear" w:color="auto" w:fill="auto"/>
          </w:tcPr>
          <w:p w14:paraId="0B5F7D48" w14:textId="77777777" w:rsidR="00401B96" w:rsidRPr="00647813" w:rsidRDefault="00FC4864" w:rsidP="00F97066">
            <w:pPr>
              <w:ind w:righ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</w:tbl>
    <w:p w14:paraId="6632342D" w14:textId="45DE3D10" w:rsidR="00E354A7" w:rsidRDefault="0084048E" w:rsidP="00B77B24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647813">
        <w:rPr>
          <w:rFonts w:ascii="Angsana New" w:hAnsi="Angsana New"/>
          <w:sz w:val="30"/>
          <w:szCs w:val="30"/>
          <w:cs/>
          <w:lang w:val="th-TH"/>
        </w:rPr>
        <w:t xml:space="preserve">   </w:t>
      </w:r>
      <w:r w:rsidR="005566E0" w:rsidRPr="00647813">
        <w:rPr>
          <w:rFonts w:ascii="Angsana New" w:hAnsi="Angsana New"/>
          <w:sz w:val="30"/>
          <w:szCs w:val="30"/>
          <w:cs/>
          <w:lang w:val="th-TH"/>
        </w:rPr>
        <w:tab/>
      </w:r>
    </w:p>
    <w:p w14:paraId="79D9571D" w14:textId="77777777" w:rsidR="00E354A7" w:rsidRDefault="00E354A7">
      <w:pPr>
        <w:jc w:val="left"/>
        <w:rPr>
          <w:rFonts w:ascii="Angsana New" w:hAnsi="Angsana New"/>
          <w:sz w:val="30"/>
          <w:szCs w:val="30"/>
          <w:cs/>
          <w:lang w:val="th-TH"/>
        </w:rPr>
      </w:pPr>
      <w:r>
        <w:rPr>
          <w:rFonts w:ascii="Angsana New" w:hAnsi="Angsana New"/>
          <w:sz w:val="30"/>
          <w:szCs w:val="30"/>
          <w:cs/>
          <w:lang w:val="th-TH"/>
        </w:rPr>
        <w:br w:type="page"/>
      </w:r>
    </w:p>
    <w:p w14:paraId="54997B86" w14:textId="1B59FC56" w:rsidR="005F39A2" w:rsidRPr="00A27A9C" w:rsidRDefault="005F39A2" w:rsidP="006B055E">
      <w:pPr>
        <w:tabs>
          <w:tab w:val="left" w:pos="540"/>
        </w:tabs>
        <w:ind w:left="540"/>
        <w:jc w:val="thaiDistribute"/>
        <w:rPr>
          <w:rFonts w:ascii="Angsana New" w:hAnsi="Angsana New"/>
          <w:bCs/>
          <w:sz w:val="30"/>
          <w:szCs w:val="30"/>
        </w:rPr>
      </w:pPr>
      <w:r w:rsidRPr="00647813">
        <w:rPr>
          <w:rFonts w:ascii="Angsana New" w:hAnsi="Angsana New"/>
          <w:b/>
          <w:sz w:val="30"/>
          <w:szCs w:val="30"/>
          <w:cs/>
        </w:rPr>
        <w:lastRenderedPageBreak/>
        <w:t xml:space="preserve">รายการที่สำคัญกับบุคคลหรือกิจการที่เกี่ยวข้องกันสำหรับแต่ละปีสิ้นสุดวันที่ </w:t>
      </w:r>
      <w:r w:rsidRPr="00647813">
        <w:rPr>
          <w:rFonts w:ascii="Angsana New" w:hAnsi="Angsana New"/>
          <w:b/>
          <w:sz w:val="30"/>
          <w:szCs w:val="30"/>
          <w:rtl/>
          <w:cs/>
        </w:rPr>
        <w:t>31</w:t>
      </w:r>
      <w:r w:rsidRPr="00647813">
        <w:rPr>
          <w:rFonts w:ascii="Angsana New" w:hAnsi="Angsana New"/>
          <w:b/>
          <w:sz w:val="30"/>
          <w:szCs w:val="30"/>
        </w:rPr>
        <w:t xml:space="preserve"> </w:t>
      </w:r>
      <w:r w:rsidRPr="00647813">
        <w:rPr>
          <w:rFonts w:ascii="Angsana New" w:hAnsi="Angsana New"/>
          <w:b/>
          <w:sz w:val="30"/>
          <w:szCs w:val="30"/>
          <w:cs/>
        </w:rPr>
        <w:t xml:space="preserve">ธันวาคม สรุปได้ดังนี้ </w:t>
      </w:r>
    </w:p>
    <w:p w14:paraId="1F24950E" w14:textId="381A55A9" w:rsidR="005F39A2" w:rsidRPr="004B2A51" w:rsidRDefault="005F39A2" w:rsidP="005F39A2">
      <w:pPr>
        <w:pStyle w:val="block"/>
        <w:spacing w:after="0"/>
        <w:ind w:left="540" w:right="-45"/>
        <w:jc w:val="thaiDistribute"/>
        <w:rPr>
          <w:rFonts w:ascii="Angsana New" w:hAnsi="Angsana New" w:cs="Angsana New"/>
          <w:b/>
          <w:sz w:val="24"/>
          <w:szCs w:val="24"/>
          <w:lang w:bidi="th-TH"/>
        </w:rPr>
      </w:pPr>
    </w:p>
    <w:tbl>
      <w:tblPr>
        <w:tblW w:w="954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172"/>
        <w:gridCol w:w="271"/>
        <w:gridCol w:w="1078"/>
        <w:gridCol w:w="269"/>
        <w:gridCol w:w="1170"/>
        <w:gridCol w:w="269"/>
        <w:gridCol w:w="1174"/>
      </w:tblGrid>
      <w:tr w:rsidR="00E37BF5" w:rsidRPr="00792567" w14:paraId="7631ECB4" w14:textId="77777777" w:rsidTr="00DA228B">
        <w:trPr>
          <w:tblHeader/>
        </w:trPr>
        <w:tc>
          <w:tcPr>
            <w:tcW w:w="2169" w:type="pct"/>
          </w:tcPr>
          <w:p w14:paraId="5976F79A" w14:textId="62EEA34E" w:rsidR="005F39A2" w:rsidRPr="00792567" w:rsidRDefault="00DA228B" w:rsidP="0060316E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DA228B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321" w:type="pct"/>
            <w:gridSpan w:val="3"/>
          </w:tcPr>
          <w:p w14:paraId="4405ADA8" w14:textId="77777777" w:rsidR="005F39A2" w:rsidRPr="00792567" w:rsidRDefault="005F39A2" w:rsidP="0060316E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79256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1" w:type="pct"/>
          </w:tcPr>
          <w:p w14:paraId="28E3D049" w14:textId="77777777" w:rsidR="005F39A2" w:rsidRPr="00792567" w:rsidRDefault="005F39A2" w:rsidP="0060316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69" w:type="pct"/>
            <w:gridSpan w:val="3"/>
          </w:tcPr>
          <w:p w14:paraId="46BA5A95" w14:textId="77777777" w:rsidR="005F39A2" w:rsidRPr="00792567" w:rsidRDefault="005F39A2" w:rsidP="0060316E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79256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E37BF5" w:rsidRPr="00792567" w14:paraId="1E29599F" w14:textId="77777777" w:rsidTr="009B0431">
        <w:trPr>
          <w:tblHeader/>
        </w:trPr>
        <w:tc>
          <w:tcPr>
            <w:tcW w:w="2169" w:type="pct"/>
          </w:tcPr>
          <w:p w14:paraId="7452A8C7" w14:textId="77777777" w:rsidR="005F39A2" w:rsidRPr="00792567" w:rsidRDefault="005F39A2" w:rsidP="0060316E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7925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สำหรับปีสิ้นสุดวันที่ 31 </w:t>
            </w:r>
            <w:r w:rsidRPr="007925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614" w:type="pct"/>
          </w:tcPr>
          <w:p w14:paraId="2221D002" w14:textId="1DF1C798" w:rsidR="005F39A2" w:rsidRPr="00792567" w:rsidRDefault="00792567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2564</w:t>
            </w:r>
          </w:p>
        </w:tc>
        <w:tc>
          <w:tcPr>
            <w:tcW w:w="142" w:type="pct"/>
          </w:tcPr>
          <w:p w14:paraId="06359DFE" w14:textId="77777777" w:rsidR="005F39A2" w:rsidRPr="00792567" w:rsidRDefault="005F39A2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51FAD4C4" w14:textId="5A021B52" w:rsidR="005F39A2" w:rsidRPr="00792567" w:rsidRDefault="00792567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41" w:type="pct"/>
          </w:tcPr>
          <w:p w14:paraId="1EC14596" w14:textId="77777777" w:rsidR="005F39A2" w:rsidRPr="00792567" w:rsidRDefault="005F39A2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3" w:type="pct"/>
          </w:tcPr>
          <w:p w14:paraId="779751EC" w14:textId="13E0B848" w:rsidR="005F39A2" w:rsidRPr="00792567" w:rsidRDefault="00792567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2564</w:t>
            </w:r>
          </w:p>
        </w:tc>
        <w:tc>
          <w:tcPr>
            <w:tcW w:w="141" w:type="pct"/>
          </w:tcPr>
          <w:p w14:paraId="032EC10D" w14:textId="77777777" w:rsidR="005F39A2" w:rsidRPr="00792567" w:rsidRDefault="005F39A2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" w:type="pct"/>
          </w:tcPr>
          <w:p w14:paraId="33B0BC02" w14:textId="022FBC72" w:rsidR="005F39A2" w:rsidRPr="00792567" w:rsidRDefault="00792567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</w:tr>
      <w:tr w:rsidR="005F39A2" w:rsidRPr="00792567" w14:paraId="7C2D6957" w14:textId="77777777" w:rsidTr="00DA228B">
        <w:trPr>
          <w:tblHeader/>
        </w:trPr>
        <w:tc>
          <w:tcPr>
            <w:tcW w:w="2169" w:type="pct"/>
          </w:tcPr>
          <w:p w14:paraId="335FD86B" w14:textId="77777777" w:rsidR="005F39A2" w:rsidRPr="00792567" w:rsidRDefault="005F39A2" w:rsidP="0060316E">
            <w:pPr>
              <w:pStyle w:val="BodyTex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831" w:type="pct"/>
            <w:gridSpan w:val="7"/>
          </w:tcPr>
          <w:p w14:paraId="7EFE486D" w14:textId="77777777" w:rsidR="005F39A2" w:rsidRPr="00792567" w:rsidRDefault="005F39A2" w:rsidP="0060316E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792567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792567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792567">
              <w:rPr>
                <w:rFonts w:ascii="Angsana New" w:hAnsi="Angsana New" w:hint="cs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E37BF5" w:rsidRPr="00792567" w14:paraId="00505367" w14:textId="77777777" w:rsidTr="009B0431">
        <w:tc>
          <w:tcPr>
            <w:tcW w:w="2169" w:type="pct"/>
          </w:tcPr>
          <w:p w14:paraId="752F3699" w14:textId="77777777" w:rsidR="005F39A2" w:rsidRPr="00792567" w:rsidRDefault="005F39A2" w:rsidP="0060316E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9256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4" w:type="pct"/>
          </w:tcPr>
          <w:p w14:paraId="2F4E7F7F" w14:textId="77777777" w:rsidR="005F39A2" w:rsidRPr="00792567" w:rsidRDefault="005F39A2" w:rsidP="0060316E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717E04F9" w14:textId="77777777" w:rsidR="005F39A2" w:rsidRPr="00792567" w:rsidRDefault="005F39A2" w:rsidP="0060316E">
            <w:pPr>
              <w:pStyle w:val="Index1"/>
            </w:pPr>
          </w:p>
        </w:tc>
        <w:tc>
          <w:tcPr>
            <w:tcW w:w="565" w:type="pct"/>
          </w:tcPr>
          <w:p w14:paraId="0A91BC7F" w14:textId="77777777" w:rsidR="005F39A2" w:rsidRPr="00792567" w:rsidRDefault="005F39A2" w:rsidP="0060316E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13F90751" w14:textId="77777777" w:rsidR="005F39A2" w:rsidRPr="00792567" w:rsidRDefault="005F39A2" w:rsidP="0060316E">
            <w:pPr>
              <w:pStyle w:val="Index1"/>
            </w:pPr>
          </w:p>
        </w:tc>
        <w:tc>
          <w:tcPr>
            <w:tcW w:w="613" w:type="pct"/>
          </w:tcPr>
          <w:p w14:paraId="539A6439" w14:textId="77777777" w:rsidR="005F39A2" w:rsidRPr="00792567" w:rsidRDefault="005F39A2" w:rsidP="0060316E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6503C894" w14:textId="77777777" w:rsidR="005F39A2" w:rsidRPr="00792567" w:rsidRDefault="005F39A2" w:rsidP="0060316E">
            <w:pPr>
              <w:pStyle w:val="Index1"/>
            </w:pPr>
          </w:p>
        </w:tc>
        <w:tc>
          <w:tcPr>
            <w:tcW w:w="615" w:type="pct"/>
          </w:tcPr>
          <w:p w14:paraId="5D32C8DB" w14:textId="77777777" w:rsidR="005F39A2" w:rsidRPr="00792567" w:rsidRDefault="005F39A2" w:rsidP="0060316E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37BF5" w:rsidRPr="00792567" w14:paraId="1C942508" w14:textId="77777777" w:rsidTr="009B0431">
        <w:tc>
          <w:tcPr>
            <w:tcW w:w="2169" w:type="pct"/>
          </w:tcPr>
          <w:p w14:paraId="249C41BB" w14:textId="77777777" w:rsidR="00792567" w:rsidRPr="00792567" w:rsidRDefault="00792567" w:rsidP="00792567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  <w:cs/>
              </w:rPr>
              <w:t>ขายสินค้า/วัตถุดิบ</w:t>
            </w:r>
          </w:p>
        </w:tc>
        <w:tc>
          <w:tcPr>
            <w:tcW w:w="614" w:type="pct"/>
            <w:shd w:val="clear" w:color="auto" w:fill="auto"/>
          </w:tcPr>
          <w:p w14:paraId="199255F7" w14:textId="08C0391A" w:rsidR="00792567" w:rsidRPr="00792567" w:rsidRDefault="00A342A2" w:rsidP="00792567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1DF89AFB" w14:textId="77777777" w:rsidR="00792567" w:rsidRPr="00792567" w:rsidRDefault="00792567" w:rsidP="00792567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655E5624" w14:textId="77777777" w:rsidR="00792567" w:rsidRPr="00792567" w:rsidRDefault="00792567" w:rsidP="00792567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6F1B7D70" w14:textId="77777777" w:rsidR="00792567" w:rsidRPr="00792567" w:rsidRDefault="00792567" w:rsidP="0079256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shd w:val="clear" w:color="auto" w:fill="auto"/>
          </w:tcPr>
          <w:p w14:paraId="0CA83424" w14:textId="2D4F0C9C" w:rsidR="00792567" w:rsidRPr="00792567" w:rsidRDefault="001F6E85" w:rsidP="00792567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1,705,043</w:t>
            </w:r>
          </w:p>
        </w:tc>
        <w:tc>
          <w:tcPr>
            <w:tcW w:w="141" w:type="pct"/>
          </w:tcPr>
          <w:p w14:paraId="2BE505B2" w14:textId="77777777" w:rsidR="00792567" w:rsidRPr="00792567" w:rsidRDefault="00792567" w:rsidP="0079256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5" w:type="pct"/>
          </w:tcPr>
          <w:p w14:paraId="0C18557C" w14:textId="4E3363BF" w:rsidR="00792567" w:rsidRPr="00792567" w:rsidRDefault="00792567" w:rsidP="00792567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1,172,372</w:t>
            </w:r>
          </w:p>
        </w:tc>
      </w:tr>
      <w:tr w:rsidR="00E37BF5" w:rsidRPr="00792567" w14:paraId="71F0FEBC" w14:textId="77777777" w:rsidTr="009B0431">
        <w:tc>
          <w:tcPr>
            <w:tcW w:w="2169" w:type="pct"/>
            <w:vAlign w:val="bottom"/>
          </w:tcPr>
          <w:p w14:paraId="7A5D531C" w14:textId="77777777" w:rsidR="00792567" w:rsidRPr="00792567" w:rsidRDefault="00792567" w:rsidP="0079256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792567">
              <w:rPr>
                <w:rFonts w:ascii="Angsana New" w:hAnsi="Angsana New" w:hint="cs"/>
                <w:sz w:val="30"/>
                <w:szCs w:val="30"/>
                <w:cs/>
              </w:rPr>
              <w:t>ซื้อสินค้า/วัตถุดิบ</w:t>
            </w:r>
          </w:p>
        </w:tc>
        <w:tc>
          <w:tcPr>
            <w:tcW w:w="614" w:type="pct"/>
            <w:shd w:val="clear" w:color="auto" w:fill="auto"/>
            <w:vAlign w:val="bottom"/>
          </w:tcPr>
          <w:p w14:paraId="694A43A5" w14:textId="515B54F7" w:rsidR="00792567" w:rsidRPr="00792567" w:rsidRDefault="00A342A2" w:rsidP="0079256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6111EF20" w14:textId="77777777" w:rsidR="00792567" w:rsidRPr="00792567" w:rsidRDefault="00792567" w:rsidP="00792567">
            <w:pPr>
              <w:tabs>
                <w:tab w:val="decimal" w:pos="791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080F84D5" w14:textId="77777777" w:rsidR="00792567" w:rsidRPr="00792567" w:rsidRDefault="00792567" w:rsidP="0079256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56678990" w14:textId="77777777" w:rsidR="00792567" w:rsidRPr="00792567" w:rsidRDefault="00792567" w:rsidP="0079256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5D153D44" w14:textId="4E717591" w:rsidR="00792567" w:rsidRPr="00ED582B" w:rsidRDefault="00ED582B" w:rsidP="0079256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62,251</w:t>
            </w:r>
          </w:p>
        </w:tc>
        <w:tc>
          <w:tcPr>
            <w:tcW w:w="141" w:type="pct"/>
            <w:vAlign w:val="bottom"/>
          </w:tcPr>
          <w:p w14:paraId="12DC3F62" w14:textId="77777777" w:rsidR="00792567" w:rsidRPr="00792567" w:rsidRDefault="00792567" w:rsidP="00792567">
            <w:pPr>
              <w:pStyle w:val="Index1"/>
            </w:pPr>
          </w:p>
        </w:tc>
        <w:tc>
          <w:tcPr>
            <w:tcW w:w="615" w:type="pct"/>
            <w:vAlign w:val="bottom"/>
          </w:tcPr>
          <w:p w14:paraId="267858BD" w14:textId="559D4675" w:rsidR="00792567" w:rsidRPr="00792567" w:rsidRDefault="00792567" w:rsidP="0079256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55,896</w:t>
            </w:r>
          </w:p>
        </w:tc>
      </w:tr>
      <w:tr w:rsidR="00E37BF5" w:rsidRPr="00792567" w14:paraId="7E3A7739" w14:textId="77777777" w:rsidTr="009B0431">
        <w:tc>
          <w:tcPr>
            <w:tcW w:w="2169" w:type="pct"/>
            <w:vAlign w:val="bottom"/>
          </w:tcPr>
          <w:p w14:paraId="4569555A" w14:textId="77777777" w:rsidR="00792567" w:rsidRPr="00792567" w:rsidRDefault="00792567" w:rsidP="0079256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792567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14" w:type="pct"/>
            <w:shd w:val="clear" w:color="auto" w:fill="auto"/>
            <w:vAlign w:val="bottom"/>
          </w:tcPr>
          <w:p w14:paraId="74FC3CA0" w14:textId="37D75C40" w:rsidR="00792567" w:rsidRPr="00792567" w:rsidRDefault="00A342A2" w:rsidP="0079256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0BAECBA7" w14:textId="77777777" w:rsidR="00792567" w:rsidRPr="00792567" w:rsidRDefault="00792567" w:rsidP="00792567">
            <w:pPr>
              <w:tabs>
                <w:tab w:val="decimal" w:pos="791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4BC76D28" w14:textId="77777777" w:rsidR="00792567" w:rsidRPr="00792567" w:rsidRDefault="00792567" w:rsidP="0079256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3CB366CE" w14:textId="77777777" w:rsidR="00792567" w:rsidRPr="00792567" w:rsidRDefault="00792567" w:rsidP="0079256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497BCD6B" w14:textId="606A66F4" w:rsidR="00792567" w:rsidRPr="004404B2" w:rsidRDefault="004404B2" w:rsidP="0079256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6,640</w:t>
            </w:r>
          </w:p>
        </w:tc>
        <w:tc>
          <w:tcPr>
            <w:tcW w:w="141" w:type="pct"/>
            <w:vAlign w:val="bottom"/>
          </w:tcPr>
          <w:p w14:paraId="2D8460E2" w14:textId="77777777" w:rsidR="00792567" w:rsidRPr="00792567" w:rsidRDefault="00792567" w:rsidP="00792567">
            <w:pPr>
              <w:pStyle w:val="Index1"/>
              <w:rPr>
                <w:highlight w:val="green"/>
              </w:rPr>
            </w:pPr>
          </w:p>
        </w:tc>
        <w:tc>
          <w:tcPr>
            <w:tcW w:w="615" w:type="pct"/>
            <w:vAlign w:val="bottom"/>
          </w:tcPr>
          <w:p w14:paraId="4A857DDD" w14:textId="059A8000" w:rsidR="00792567" w:rsidRPr="00792567" w:rsidRDefault="00792567" w:rsidP="0079256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4,963</w:t>
            </w:r>
          </w:p>
        </w:tc>
      </w:tr>
      <w:tr w:rsidR="00E37BF5" w:rsidRPr="00792567" w14:paraId="5696FC95" w14:textId="77777777" w:rsidTr="009B0431">
        <w:tc>
          <w:tcPr>
            <w:tcW w:w="2169" w:type="pct"/>
          </w:tcPr>
          <w:p w14:paraId="1C9CA095" w14:textId="08650C20" w:rsidR="00A342A2" w:rsidRPr="00792567" w:rsidRDefault="00A342A2" w:rsidP="00792567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ขายที่ดินและอาคาร</w:t>
            </w:r>
          </w:p>
        </w:tc>
        <w:tc>
          <w:tcPr>
            <w:tcW w:w="614" w:type="pct"/>
            <w:shd w:val="clear" w:color="auto" w:fill="auto"/>
            <w:vAlign w:val="bottom"/>
          </w:tcPr>
          <w:p w14:paraId="3FC92821" w14:textId="59C78AF1" w:rsidR="00A342A2" w:rsidRPr="00792567" w:rsidRDefault="00A342A2" w:rsidP="0079256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23155614" w14:textId="77777777" w:rsidR="00A342A2" w:rsidRPr="00792567" w:rsidRDefault="00A342A2" w:rsidP="0079256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0493F9D0" w14:textId="572A31AA" w:rsidR="00A342A2" w:rsidRPr="00792567" w:rsidRDefault="00A342A2" w:rsidP="0079256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3BE34B0C" w14:textId="77777777" w:rsidR="00A342A2" w:rsidRPr="00792567" w:rsidRDefault="00A342A2" w:rsidP="0079256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19C2E4D4" w14:textId="07117245" w:rsidR="00A342A2" w:rsidRPr="00792567" w:rsidRDefault="00A342A2" w:rsidP="0079256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124</w:t>
            </w:r>
            <w:r>
              <w:rPr>
                <w:rFonts w:ascii="Angsana New" w:hAnsi="Angsana New"/>
                <w:sz w:val="30"/>
                <w:szCs w:val="30"/>
              </w:rPr>
              <w:t>,000</w:t>
            </w:r>
          </w:p>
        </w:tc>
        <w:tc>
          <w:tcPr>
            <w:tcW w:w="141" w:type="pct"/>
          </w:tcPr>
          <w:p w14:paraId="64D147D8" w14:textId="77777777" w:rsidR="00A342A2" w:rsidRPr="00792567" w:rsidRDefault="00A342A2" w:rsidP="0079256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5" w:type="pct"/>
            <w:vAlign w:val="bottom"/>
          </w:tcPr>
          <w:p w14:paraId="4BBE1777" w14:textId="43597418" w:rsidR="00A342A2" w:rsidRPr="00792567" w:rsidRDefault="00A342A2" w:rsidP="0079256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37BF5" w:rsidRPr="00792567" w14:paraId="429BAEE0" w14:textId="77777777" w:rsidTr="009B0431">
        <w:tc>
          <w:tcPr>
            <w:tcW w:w="2169" w:type="pct"/>
          </w:tcPr>
          <w:p w14:paraId="23FCD426" w14:textId="77777777" w:rsidR="00792567" w:rsidRPr="00792567" w:rsidRDefault="00792567" w:rsidP="00792567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567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14" w:type="pct"/>
            <w:shd w:val="clear" w:color="auto" w:fill="auto"/>
            <w:vAlign w:val="bottom"/>
          </w:tcPr>
          <w:p w14:paraId="356374D2" w14:textId="5BFAD8E4" w:rsidR="00792567" w:rsidRPr="00792567" w:rsidRDefault="00A342A2" w:rsidP="0079256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43856CE9" w14:textId="77777777" w:rsidR="00792567" w:rsidRPr="00792567" w:rsidRDefault="00792567" w:rsidP="0079256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70B01191" w14:textId="77777777" w:rsidR="00792567" w:rsidRPr="00792567" w:rsidRDefault="00792567" w:rsidP="0079256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2D9EC93C" w14:textId="77777777" w:rsidR="00792567" w:rsidRPr="00792567" w:rsidRDefault="00792567" w:rsidP="0079256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3F9AC974" w14:textId="1CC93904" w:rsidR="00792567" w:rsidRPr="004404B2" w:rsidRDefault="004404B2" w:rsidP="0079256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1,833</w:t>
            </w:r>
          </w:p>
        </w:tc>
        <w:tc>
          <w:tcPr>
            <w:tcW w:w="141" w:type="pct"/>
          </w:tcPr>
          <w:p w14:paraId="302F4BFF" w14:textId="77777777" w:rsidR="00792567" w:rsidRPr="00792567" w:rsidRDefault="00792567" w:rsidP="00792567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5" w:type="pct"/>
            <w:vAlign w:val="bottom"/>
          </w:tcPr>
          <w:p w14:paraId="21833BD9" w14:textId="479B46D0" w:rsidR="00792567" w:rsidRPr="00792567" w:rsidRDefault="00792567" w:rsidP="00792567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1,838</w:t>
            </w:r>
          </w:p>
        </w:tc>
      </w:tr>
      <w:tr w:rsidR="00E37BF5" w:rsidRPr="00792567" w14:paraId="7840D620" w14:textId="77777777" w:rsidTr="009B0431">
        <w:tc>
          <w:tcPr>
            <w:tcW w:w="2169" w:type="pct"/>
          </w:tcPr>
          <w:p w14:paraId="7A756FBA" w14:textId="4F9A8979" w:rsidR="004404B2" w:rsidRPr="00792567" w:rsidRDefault="004404B2" w:rsidP="004404B2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567">
              <w:rPr>
                <w:rFonts w:ascii="Angsana New" w:hAnsi="Angsana New" w:hint="cs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614" w:type="pct"/>
            <w:shd w:val="clear" w:color="auto" w:fill="auto"/>
            <w:vAlign w:val="bottom"/>
          </w:tcPr>
          <w:p w14:paraId="064C21EB" w14:textId="7698D147" w:rsidR="004404B2" w:rsidRDefault="004404B2" w:rsidP="004404B2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31BDE4DA" w14:textId="77777777" w:rsidR="004404B2" w:rsidRPr="00792567" w:rsidRDefault="004404B2" w:rsidP="004404B2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5D0146AD" w14:textId="5FA18754" w:rsidR="004404B2" w:rsidRPr="00792567" w:rsidRDefault="004404B2" w:rsidP="004404B2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15013FA1" w14:textId="77777777" w:rsidR="004404B2" w:rsidRPr="00792567" w:rsidRDefault="004404B2" w:rsidP="004404B2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6BF2C2BA" w14:textId="52D18924" w:rsidR="004404B2" w:rsidRPr="00792567" w:rsidRDefault="004404B2" w:rsidP="004404B2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2,100</w:t>
            </w:r>
          </w:p>
        </w:tc>
        <w:tc>
          <w:tcPr>
            <w:tcW w:w="141" w:type="pct"/>
          </w:tcPr>
          <w:p w14:paraId="5B253F19" w14:textId="77777777" w:rsidR="004404B2" w:rsidRPr="00792567" w:rsidRDefault="004404B2" w:rsidP="004404B2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5" w:type="pct"/>
            <w:vAlign w:val="bottom"/>
          </w:tcPr>
          <w:p w14:paraId="3EF280B8" w14:textId="4B870BEF" w:rsidR="004404B2" w:rsidRPr="00792567" w:rsidRDefault="004404B2" w:rsidP="004404B2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1,214</w:t>
            </w:r>
          </w:p>
        </w:tc>
      </w:tr>
      <w:tr w:rsidR="004B2A51" w:rsidRPr="00792567" w14:paraId="3F255593" w14:textId="77777777" w:rsidTr="009B0431">
        <w:tc>
          <w:tcPr>
            <w:tcW w:w="2169" w:type="pct"/>
          </w:tcPr>
          <w:p w14:paraId="7E6918FC" w14:textId="37527502" w:rsidR="004B2A51" w:rsidRPr="00F626F6" w:rsidRDefault="004B2A51" w:rsidP="004B2A5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14" w:type="pct"/>
            <w:shd w:val="clear" w:color="auto" w:fill="auto"/>
            <w:vAlign w:val="bottom"/>
          </w:tcPr>
          <w:p w14:paraId="20F07AEE" w14:textId="715F9056" w:rsidR="004B2A51" w:rsidRDefault="004B2A51" w:rsidP="004B2A5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44A8BEEC" w14:textId="77777777" w:rsidR="004B2A51" w:rsidRPr="00792567" w:rsidRDefault="004B2A51" w:rsidP="004B2A5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18B141FF" w14:textId="7A311F6F" w:rsidR="004B2A51" w:rsidRDefault="004B2A51" w:rsidP="004B2A5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633D9A71" w14:textId="77777777" w:rsidR="004B2A51" w:rsidRPr="00792567" w:rsidRDefault="004B2A51" w:rsidP="004B2A5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4D5AD3D7" w14:textId="498FF09E" w:rsidR="004B2A51" w:rsidRDefault="004B2A51" w:rsidP="004B2A5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106,260</w:t>
            </w:r>
          </w:p>
        </w:tc>
        <w:tc>
          <w:tcPr>
            <w:tcW w:w="141" w:type="pct"/>
          </w:tcPr>
          <w:p w14:paraId="307DC370" w14:textId="77777777" w:rsidR="004B2A51" w:rsidRPr="00792567" w:rsidRDefault="004B2A51" w:rsidP="004B2A5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5" w:type="pct"/>
            <w:vAlign w:val="bottom"/>
          </w:tcPr>
          <w:p w14:paraId="63BF5B7A" w14:textId="320EAAA7" w:rsidR="004B2A51" w:rsidRDefault="004B2A51" w:rsidP="004B2A5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B2A51" w:rsidRPr="00792567" w14:paraId="785E62C3" w14:textId="77777777" w:rsidTr="009B0431">
        <w:tc>
          <w:tcPr>
            <w:tcW w:w="2169" w:type="pct"/>
          </w:tcPr>
          <w:p w14:paraId="10D1CF58" w14:textId="77777777" w:rsidR="004B2A51" w:rsidRPr="00792567" w:rsidRDefault="004B2A51" w:rsidP="004B2A5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5C0C2BDF" w14:textId="77777777" w:rsidR="004B2A51" w:rsidRPr="00792567" w:rsidRDefault="004B2A51" w:rsidP="004B2A5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59FC0019" w14:textId="77777777" w:rsidR="004B2A51" w:rsidRPr="00792567" w:rsidRDefault="004B2A51" w:rsidP="004B2A5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339CA31D" w14:textId="77777777" w:rsidR="004B2A51" w:rsidRPr="00792567" w:rsidRDefault="004B2A51" w:rsidP="004B2A5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</w:tcPr>
          <w:p w14:paraId="1B2A55D2" w14:textId="77777777" w:rsidR="004B2A51" w:rsidRPr="00792567" w:rsidRDefault="004B2A51" w:rsidP="004B2A5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422B1B4D" w14:textId="77777777" w:rsidR="004B2A51" w:rsidRPr="00792567" w:rsidRDefault="004B2A51" w:rsidP="004B2A5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0AC333CA" w14:textId="77777777" w:rsidR="004B2A51" w:rsidRPr="00792567" w:rsidRDefault="004B2A51" w:rsidP="004B2A5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5" w:type="pct"/>
            <w:vAlign w:val="bottom"/>
          </w:tcPr>
          <w:p w14:paraId="7DA6858D" w14:textId="77777777" w:rsidR="004B2A51" w:rsidRPr="00792567" w:rsidRDefault="004B2A51" w:rsidP="004B2A5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B2A51" w:rsidRPr="00792567" w14:paraId="3EF3750F" w14:textId="77777777" w:rsidTr="009B0431">
        <w:tc>
          <w:tcPr>
            <w:tcW w:w="2169" w:type="pct"/>
          </w:tcPr>
          <w:p w14:paraId="57FFCC73" w14:textId="77777777" w:rsidR="004B2A51" w:rsidRPr="00792567" w:rsidRDefault="004B2A51" w:rsidP="004B2A51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9256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14" w:type="pct"/>
            <w:shd w:val="clear" w:color="auto" w:fill="auto"/>
          </w:tcPr>
          <w:p w14:paraId="0B532A21" w14:textId="77777777" w:rsidR="004B2A51" w:rsidRPr="00792567" w:rsidRDefault="004B2A51" w:rsidP="004B2A51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1083D902" w14:textId="77777777" w:rsidR="004B2A51" w:rsidRPr="00792567" w:rsidRDefault="004B2A51" w:rsidP="004B2A51">
            <w:pPr>
              <w:pStyle w:val="Index1"/>
            </w:pPr>
          </w:p>
        </w:tc>
        <w:tc>
          <w:tcPr>
            <w:tcW w:w="565" w:type="pct"/>
            <w:shd w:val="clear" w:color="auto" w:fill="auto"/>
          </w:tcPr>
          <w:p w14:paraId="2D28CADD" w14:textId="77777777" w:rsidR="004B2A51" w:rsidRPr="00792567" w:rsidRDefault="004B2A51" w:rsidP="004B2A51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</w:tcPr>
          <w:p w14:paraId="10FB4F6A" w14:textId="77777777" w:rsidR="004B2A51" w:rsidRPr="00792567" w:rsidRDefault="004B2A51" w:rsidP="004B2A51">
            <w:pPr>
              <w:pStyle w:val="Index1"/>
            </w:pPr>
          </w:p>
        </w:tc>
        <w:tc>
          <w:tcPr>
            <w:tcW w:w="613" w:type="pct"/>
            <w:shd w:val="clear" w:color="auto" w:fill="auto"/>
          </w:tcPr>
          <w:p w14:paraId="142241CB" w14:textId="77777777" w:rsidR="004B2A51" w:rsidRPr="00792567" w:rsidRDefault="004B2A51" w:rsidP="004B2A51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0142C9A3" w14:textId="77777777" w:rsidR="004B2A51" w:rsidRPr="00792567" w:rsidRDefault="004B2A51" w:rsidP="004B2A51">
            <w:pPr>
              <w:pStyle w:val="Index1"/>
            </w:pPr>
          </w:p>
        </w:tc>
        <w:tc>
          <w:tcPr>
            <w:tcW w:w="615" w:type="pct"/>
          </w:tcPr>
          <w:p w14:paraId="7A3E313A" w14:textId="77777777" w:rsidR="004B2A51" w:rsidRPr="00792567" w:rsidRDefault="004B2A51" w:rsidP="004B2A51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B2A51" w:rsidRPr="00792567" w14:paraId="22C86B31" w14:textId="77777777" w:rsidTr="009B0431">
        <w:tc>
          <w:tcPr>
            <w:tcW w:w="2169" w:type="pct"/>
            <w:vAlign w:val="bottom"/>
          </w:tcPr>
          <w:p w14:paraId="1CDE908D" w14:textId="77777777" w:rsidR="004B2A51" w:rsidRPr="00792567" w:rsidRDefault="004B2A51" w:rsidP="004B2A51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792567"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614" w:type="pct"/>
            <w:shd w:val="clear" w:color="auto" w:fill="auto"/>
            <w:vAlign w:val="bottom"/>
          </w:tcPr>
          <w:p w14:paraId="215C2B5F" w14:textId="470B28C5" w:rsidR="004B2A51" w:rsidRPr="00700A9E" w:rsidRDefault="004B2A51" w:rsidP="004B2A5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4,687</w:t>
            </w:r>
          </w:p>
        </w:tc>
        <w:tc>
          <w:tcPr>
            <w:tcW w:w="142" w:type="pct"/>
            <w:shd w:val="clear" w:color="auto" w:fill="auto"/>
          </w:tcPr>
          <w:p w14:paraId="67F88D30" w14:textId="77777777" w:rsidR="004B2A51" w:rsidRPr="00792567" w:rsidRDefault="004B2A51" w:rsidP="004B2A51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454D54B0" w14:textId="18D0064E" w:rsidR="004B2A51" w:rsidRPr="00792567" w:rsidRDefault="004B2A51" w:rsidP="004B2A5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3,044</w:t>
            </w:r>
          </w:p>
        </w:tc>
        <w:tc>
          <w:tcPr>
            <w:tcW w:w="141" w:type="pct"/>
            <w:shd w:val="clear" w:color="auto" w:fill="auto"/>
          </w:tcPr>
          <w:p w14:paraId="42B6AD25" w14:textId="77777777" w:rsidR="004B2A51" w:rsidRPr="00792567" w:rsidRDefault="004B2A51" w:rsidP="004B2A5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751D29AC" w14:textId="7E9CD7B7" w:rsidR="004B2A51" w:rsidRPr="00ED582B" w:rsidRDefault="004B2A51" w:rsidP="004B2A5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4,687</w:t>
            </w:r>
          </w:p>
        </w:tc>
        <w:tc>
          <w:tcPr>
            <w:tcW w:w="141" w:type="pct"/>
            <w:vAlign w:val="bottom"/>
          </w:tcPr>
          <w:p w14:paraId="7AD4A564" w14:textId="77777777" w:rsidR="004B2A51" w:rsidRPr="00792567" w:rsidRDefault="004B2A51" w:rsidP="004B2A51">
            <w:pPr>
              <w:pStyle w:val="Index1"/>
            </w:pPr>
          </w:p>
        </w:tc>
        <w:tc>
          <w:tcPr>
            <w:tcW w:w="615" w:type="pct"/>
            <w:vAlign w:val="bottom"/>
          </w:tcPr>
          <w:p w14:paraId="4AD9DB8C" w14:textId="74C6A6DF" w:rsidR="004B2A51" w:rsidRPr="00792567" w:rsidRDefault="004B2A51" w:rsidP="004B2A5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3,044</w:t>
            </w:r>
          </w:p>
        </w:tc>
      </w:tr>
      <w:tr w:rsidR="004B2A51" w:rsidRPr="00792567" w14:paraId="0B32E3CB" w14:textId="77777777" w:rsidTr="009B0431">
        <w:tc>
          <w:tcPr>
            <w:tcW w:w="2169" w:type="pct"/>
            <w:vAlign w:val="bottom"/>
          </w:tcPr>
          <w:p w14:paraId="6E14AE88" w14:textId="260559B9" w:rsidR="004B2A51" w:rsidRPr="00700A9E" w:rsidRDefault="004B2A51" w:rsidP="004B2A51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14" w:type="pct"/>
            <w:shd w:val="clear" w:color="auto" w:fill="auto"/>
            <w:vAlign w:val="bottom"/>
          </w:tcPr>
          <w:p w14:paraId="2A7897E9" w14:textId="25C95354" w:rsidR="004B2A51" w:rsidRDefault="004B2A51" w:rsidP="004B2A5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</w:t>
            </w:r>
          </w:p>
        </w:tc>
        <w:tc>
          <w:tcPr>
            <w:tcW w:w="142" w:type="pct"/>
            <w:shd w:val="clear" w:color="auto" w:fill="auto"/>
          </w:tcPr>
          <w:p w14:paraId="6F688CE6" w14:textId="77777777" w:rsidR="004B2A51" w:rsidRPr="00792567" w:rsidRDefault="004B2A51" w:rsidP="004B2A51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  <w:vAlign w:val="bottom"/>
          </w:tcPr>
          <w:p w14:paraId="18F249CB" w14:textId="378E7A22" w:rsidR="004B2A51" w:rsidRPr="00700A9E" w:rsidRDefault="004B2A51" w:rsidP="004B2A5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2205BC80" w14:textId="77777777" w:rsidR="004B2A51" w:rsidRPr="00792567" w:rsidRDefault="004B2A51" w:rsidP="004B2A5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511D467A" w14:textId="6FF0422A" w:rsidR="004B2A51" w:rsidRPr="00700A9E" w:rsidRDefault="004B2A51" w:rsidP="004B2A5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14:paraId="6B259733" w14:textId="77777777" w:rsidR="004B2A51" w:rsidRPr="00792567" w:rsidRDefault="004B2A51" w:rsidP="004B2A51">
            <w:pPr>
              <w:pStyle w:val="Index1"/>
            </w:pPr>
          </w:p>
        </w:tc>
        <w:tc>
          <w:tcPr>
            <w:tcW w:w="615" w:type="pct"/>
            <w:vAlign w:val="bottom"/>
          </w:tcPr>
          <w:p w14:paraId="1C267A6A" w14:textId="6F2740F6" w:rsidR="004B2A51" w:rsidRPr="00700A9E" w:rsidRDefault="004B2A51" w:rsidP="004B2A5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B2A51" w:rsidRPr="00792567" w14:paraId="4D593410" w14:textId="77777777" w:rsidTr="009B0431">
        <w:tc>
          <w:tcPr>
            <w:tcW w:w="2169" w:type="pct"/>
            <w:vAlign w:val="bottom"/>
          </w:tcPr>
          <w:p w14:paraId="7784077E" w14:textId="77777777" w:rsidR="004B2A51" w:rsidRPr="00792567" w:rsidRDefault="004B2A51" w:rsidP="004B2A5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4" w:type="pct"/>
            <w:shd w:val="clear" w:color="auto" w:fill="auto"/>
          </w:tcPr>
          <w:p w14:paraId="1F20633D" w14:textId="77777777" w:rsidR="004B2A51" w:rsidRPr="00792567" w:rsidRDefault="004B2A51" w:rsidP="004B2A51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388BD561" w14:textId="77777777" w:rsidR="004B2A51" w:rsidRPr="00792567" w:rsidRDefault="004B2A51" w:rsidP="004B2A51">
            <w:pPr>
              <w:tabs>
                <w:tab w:val="decimal" w:pos="791"/>
                <w:tab w:val="decimal" w:pos="874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6785C93F" w14:textId="77777777" w:rsidR="004B2A51" w:rsidRPr="00792567" w:rsidRDefault="004B2A51" w:rsidP="004B2A51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</w:tcPr>
          <w:p w14:paraId="12865C04" w14:textId="77777777" w:rsidR="004B2A51" w:rsidRPr="00792567" w:rsidRDefault="004B2A51" w:rsidP="004B2A5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4784CF08" w14:textId="77777777" w:rsidR="004B2A51" w:rsidRPr="00792567" w:rsidRDefault="004B2A51" w:rsidP="004B2A51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4D074DFB" w14:textId="77777777" w:rsidR="004B2A51" w:rsidRPr="00792567" w:rsidRDefault="004B2A51" w:rsidP="004B2A51">
            <w:pPr>
              <w:pStyle w:val="Index1"/>
              <w:jc w:val="thaiDistribute"/>
            </w:pPr>
          </w:p>
        </w:tc>
        <w:tc>
          <w:tcPr>
            <w:tcW w:w="615" w:type="pct"/>
            <w:vAlign w:val="bottom"/>
          </w:tcPr>
          <w:p w14:paraId="2C477B7D" w14:textId="77777777" w:rsidR="004B2A51" w:rsidRPr="00792567" w:rsidRDefault="004B2A51" w:rsidP="004B2A51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B2A51" w:rsidRPr="00792567" w14:paraId="180020CF" w14:textId="77777777" w:rsidTr="009B0431">
        <w:tc>
          <w:tcPr>
            <w:tcW w:w="2169" w:type="pct"/>
          </w:tcPr>
          <w:p w14:paraId="63727721" w14:textId="0D358E56" w:rsidR="004B2A51" w:rsidRPr="00792567" w:rsidRDefault="004B2A51" w:rsidP="004B2A5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56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614" w:type="pct"/>
          </w:tcPr>
          <w:p w14:paraId="39511D3B" w14:textId="77777777" w:rsidR="004B2A51" w:rsidRPr="00792567" w:rsidRDefault="004B2A51" w:rsidP="004B2A51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77DB3E04" w14:textId="77777777" w:rsidR="004B2A51" w:rsidRPr="00792567" w:rsidRDefault="004B2A51" w:rsidP="004B2A51">
            <w:pPr>
              <w:tabs>
                <w:tab w:val="decimal" w:pos="791"/>
                <w:tab w:val="decimal" w:pos="874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30E71AA3" w14:textId="77777777" w:rsidR="004B2A51" w:rsidRPr="00792567" w:rsidRDefault="004B2A51" w:rsidP="004B2A51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2CF5AA5F" w14:textId="77777777" w:rsidR="004B2A51" w:rsidRPr="00792567" w:rsidRDefault="004B2A51" w:rsidP="004B2A5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</w:tcPr>
          <w:p w14:paraId="6795B91B" w14:textId="77777777" w:rsidR="004B2A51" w:rsidRPr="00792567" w:rsidRDefault="004B2A51" w:rsidP="004B2A51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75EB1C4B" w14:textId="77777777" w:rsidR="004B2A51" w:rsidRPr="00792567" w:rsidRDefault="004B2A51" w:rsidP="004B2A51">
            <w:pPr>
              <w:pStyle w:val="Index1"/>
              <w:jc w:val="thaiDistribute"/>
            </w:pPr>
          </w:p>
        </w:tc>
        <w:tc>
          <w:tcPr>
            <w:tcW w:w="615" w:type="pct"/>
          </w:tcPr>
          <w:p w14:paraId="57A96121" w14:textId="77777777" w:rsidR="004B2A51" w:rsidRPr="00792567" w:rsidRDefault="004B2A51" w:rsidP="004B2A51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B2A51" w:rsidRPr="00792567" w14:paraId="566B374B" w14:textId="77777777" w:rsidTr="009B0431">
        <w:tc>
          <w:tcPr>
            <w:tcW w:w="2169" w:type="pct"/>
          </w:tcPr>
          <w:p w14:paraId="3C1FDEFB" w14:textId="1CDF0665" w:rsidR="004B2A51" w:rsidRPr="00E37BF5" w:rsidRDefault="004B2A51" w:rsidP="004B2A51">
            <w:pPr>
              <w:rPr>
                <w:rFonts w:ascii="Angsana New" w:hAnsi="Angsana New"/>
                <w:b/>
                <w:bCs/>
                <w:sz w:val="30"/>
                <w:szCs w:val="30"/>
                <w:highlight w:val="green"/>
                <w:cs/>
              </w:rPr>
            </w:pPr>
            <w:r w:rsidRPr="00470AE4">
              <w:rPr>
                <w:rFonts w:ascii="Angsana New" w:hAnsi="Angsana New" w:hint="cs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614" w:type="pct"/>
            <w:shd w:val="clear" w:color="auto" w:fill="auto"/>
          </w:tcPr>
          <w:p w14:paraId="2DBA0BB7" w14:textId="7C661899" w:rsidR="004B2A51" w:rsidRPr="00470AE4" w:rsidRDefault="004B2A51" w:rsidP="004B2A5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70AE4">
              <w:rPr>
                <w:rFonts w:ascii="Angsana New" w:hAnsi="Angsana New"/>
                <w:sz w:val="30"/>
                <w:szCs w:val="30"/>
              </w:rPr>
              <w:t>68,144</w:t>
            </w:r>
          </w:p>
        </w:tc>
        <w:tc>
          <w:tcPr>
            <w:tcW w:w="142" w:type="pct"/>
            <w:shd w:val="clear" w:color="auto" w:fill="auto"/>
          </w:tcPr>
          <w:p w14:paraId="55604A30" w14:textId="77777777" w:rsidR="004B2A51" w:rsidRPr="00470AE4" w:rsidRDefault="004B2A51" w:rsidP="004B2A51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6A0B040D" w14:textId="13079315" w:rsidR="004B2A51" w:rsidRPr="00470AE4" w:rsidRDefault="004B2A51" w:rsidP="004B2A5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70AE4">
              <w:rPr>
                <w:rFonts w:ascii="Angsana New" w:hAnsi="Angsana New" w:hint="cs"/>
                <w:sz w:val="30"/>
                <w:szCs w:val="30"/>
              </w:rPr>
              <w:t>28,445</w:t>
            </w:r>
          </w:p>
        </w:tc>
        <w:tc>
          <w:tcPr>
            <w:tcW w:w="141" w:type="pct"/>
            <w:shd w:val="clear" w:color="auto" w:fill="auto"/>
          </w:tcPr>
          <w:p w14:paraId="43A76726" w14:textId="77777777" w:rsidR="004B2A51" w:rsidRPr="00470AE4" w:rsidRDefault="004B2A51" w:rsidP="004B2A51">
            <w:pPr>
              <w:pStyle w:val="Index1"/>
            </w:pPr>
          </w:p>
        </w:tc>
        <w:tc>
          <w:tcPr>
            <w:tcW w:w="613" w:type="pct"/>
            <w:shd w:val="clear" w:color="auto" w:fill="auto"/>
          </w:tcPr>
          <w:p w14:paraId="082D0363" w14:textId="2F35D22E" w:rsidR="004B2A51" w:rsidRPr="00470AE4" w:rsidRDefault="004B2A51" w:rsidP="004B2A51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  <w:r w:rsidRPr="00470AE4">
              <w:rPr>
                <w:rFonts w:ascii="Angsana New" w:hAnsi="Angsana New"/>
                <w:sz w:val="30"/>
                <w:szCs w:val="30"/>
              </w:rPr>
              <w:t>68,144</w:t>
            </w:r>
          </w:p>
        </w:tc>
        <w:tc>
          <w:tcPr>
            <w:tcW w:w="141" w:type="pct"/>
          </w:tcPr>
          <w:p w14:paraId="41E793A1" w14:textId="77777777" w:rsidR="004B2A51" w:rsidRPr="00470AE4" w:rsidRDefault="004B2A51" w:rsidP="004B2A51">
            <w:pPr>
              <w:pStyle w:val="Index1"/>
            </w:pPr>
          </w:p>
        </w:tc>
        <w:tc>
          <w:tcPr>
            <w:tcW w:w="615" w:type="pct"/>
          </w:tcPr>
          <w:p w14:paraId="6C1756D6" w14:textId="3D0BFA7D" w:rsidR="004B2A51" w:rsidRPr="00470AE4" w:rsidRDefault="004B2A51" w:rsidP="004B2A51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  <w:r w:rsidRPr="00470AE4">
              <w:rPr>
                <w:rFonts w:ascii="Angsana New" w:hAnsi="Angsana New" w:hint="cs"/>
                <w:sz w:val="30"/>
                <w:szCs w:val="30"/>
              </w:rPr>
              <w:t>28,445</w:t>
            </w:r>
          </w:p>
        </w:tc>
      </w:tr>
      <w:tr w:rsidR="004B2A51" w:rsidRPr="00792567" w14:paraId="774BD621" w14:textId="77777777" w:rsidTr="009B0431">
        <w:tc>
          <w:tcPr>
            <w:tcW w:w="2169" w:type="pct"/>
          </w:tcPr>
          <w:p w14:paraId="1A36C497" w14:textId="5AB03142" w:rsidR="004B2A51" w:rsidRPr="00792567" w:rsidRDefault="004B2A51" w:rsidP="004B2A51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792567">
              <w:rPr>
                <w:rFonts w:ascii="Angsana New" w:hAnsi="Angsana New" w:hint="cs"/>
                <w:sz w:val="30"/>
                <w:szCs w:val="30"/>
                <w:cs/>
              </w:rPr>
              <w:t>การจ่ายโดยใช้หุ้นเป็นเกณฑ์</w:t>
            </w:r>
          </w:p>
        </w:tc>
        <w:tc>
          <w:tcPr>
            <w:tcW w:w="614" w:type="pct"/>
            <w:shd w:val="clear" w:color="auto" w:fill="auto"/>
          </w:tcPr>
          <w:p w14:paraId="422088EE" w14:textId="6B2622C2" w:rsidR="004B2A51" w:rsidRPr="008544BF" w:rsidRDefault="004B2A51" w:rsidP="004B2A5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7531F583" w14:textId="77777777" w:rsidR="004B2A51" w:rsidRPr="00792567" w:rsidRDefault="004B2A51" w:rsidP="004B2A51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18A4A7BD" w14:textId="7EB8E688" w:rsidR="004B2A51" w:rsidRPr="00792567" w:rsidRDefault="004B2A51" w:rsidP="004B2A5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11,419</w:t>
            </w:r>
          </w:p>
        </w:tc>
        <w:tc>
          <w:tcPr>
            <w:tcW w:w="141" w:type="pct"/>
            <w:shd w:val="clear" w:color="auto" w:fill="auto"/>
          </w:tcPr>
          <w:p w14:paraId="7FC3CEF4" w14:textId="77777777" w:rsidR="004B2A51" w:rsidRPr="00792567" w:rsidRDefault="004B2A51" w:rsidP="004B2A51">
            <w:pPr>
              <w:pStyle w:val="Index1"/>
              <w:rPr>
                <w:highlight w:val="yellow"/>
              </w:rPr>
            </w:pPr>
          </w:p>
        </w:tc>
        <w:tc>
          <w:tcPr>
            <w:tcW w:w="613" w:type="pct"/>
            <w:shd w:val="clear" w:color="auto" w:fill="auto"/>
          </w:tcPr>
          <w:p w14:paraId="15E769EB" w14:textId="3509D8FF" w:rsidR="004B2A51" w:rsidRPr="004404B2" w:rsidRDefault="004B2A51" w:rsidP="004B2A51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8544B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14:paraId="69D718D6" w14:textId="77777777" w:rsidR="004B2A51" w:rsidRPr="00792567" w:rsidRDefault="004B2A51" w:rsidP="004B2A51">
            <w:pPr>
              <w:pStyle w:val="Index1"/>
            </w:pPr>
          </w:p>
        </w:tc>
        <w:tc>
          <w:tcPr>
            <w:tcW w:w="615" w:type="pct"/>
          </w:tcPr>
          <w:p w14:paraId="7BE0B9FB" w14:textId="70DABD1A" w:rsidR="004B2A51" w:rsidRPr="00792567" w:rsidRDefault="004B2A51" w:rsidP="004B2A51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4B2A51" w:rsidRPr="00792567" w14:paraId="56AEE4CE" w14:textId="77777777" w:rsidTr="009B0431">
        <w:tc>
          <w:tcPr>
            <w:tcW w:w="2169" w:type="pct"/>
          </w:tcPr>
          <w:p w14:paraId="6A351348" w14:textId="43F6856A" w:rsidR="004B2A51" w:rsidRPr="00792567" w:rsidRDefault="004B2A51" w:rsidP="004B2A51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shd w:val="clear" w:color="auto" w:fill="auto"/>
          </w:tcPr>
          <w:p w14:paraId="1131A599" w14:textId="636912F7" w:rsidR="004B2A51" w:rsidRPr="00792567" w:rsidRDefault="004B2A51" w:rsidP="004B2A51">
            <w:pPr>
              <w:tabs>
                <w:tab w:val="decimal" w:pos="791"/>
              </w:tabs>
              <w:ind w:right="-72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38AA9C66" w14:textId="77777777" w:rsidR="004B2A51" w:rsidRPr="00792567" w:rsidRDefault="004B2A51" w:rsidP="004B2A51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565" w:type="pct"/>
            <w:shd w:val="clear" w:color="auto" w:fill="auto"/>
          </w:tcPr>
          <w:p w14:paraId="043EC947" w14:textId="5109774E" w:rsidR="004B2A51" w:rsidRPr="00792567" w:rsidRDefault="004B2A51" w:rsidP="004B2A5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</w:tcPr>
          <w:p w14:paraId="77BC628F" w14:textId="77777777" w:rsidR="004B2A51" w:rsidRPr="00792567" w:rsidRDefault="004B2A51" w:rsidP="004B2A5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  <w:shd w:val="clear" w:color="auto" w:fill="auto"/>
          </w:tcPr>
          <w:p w14:paraId="111E09E1" w14:textId="7332C28D" w:rsidR="004B2A51" w:rsidRPr="00792567" w:rsidRDefault="004B2A51" w:rsidP="004B2A51">
            <w:pPr>
              <w:tabs>
                <w:tab w:val="decimal" w:pos="853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486DAF04" w14:textId="77777777" w:rsidR="004B2A51" w:rsidRPr="00792567" w:rsidRDefault="004B2A51" w:rsidP="004B2A5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5" w:type="pct"/>
          </w:tcPr>
          <w:p w14:paraId="32E001B9" w14:textId="7D5E858B" w:rsidR="004B2A51" w:rsidRPr="00792567" w:rsidRDefault="004B2A51" w:rsidP="004B2A51">
            <w:pPr>
              <w:tabs>
                <w:tab w:val="decimal" w:pos="853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B2A51" w:rsidRPr="00792567" w14:paraId="62D09AF7" w14:textId="77777777" w:rsidTr="009B0431">
        <w:tc>
          <w:tcPr>
            <w:tcW w:w="2169" w:type="pct"/>
          </w:tcPr>
          <w:p w14:paraId="0E8CA16F" w14:textId="2E361C1C" w:rsidR="004B2A51" w:rsidRPr="00792567" w:rsidRDefault="004B2A51" w:rsidP="004B2A5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56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614" w:type="pct"/>
          </w:tcPr>
          <w:p w14:paraId="4419D6B2" w14:textId="77777777" w:rsidR="004B2A51" w:rsidRPr="00792567" w:rsidRDefault="004B2A51" w:rsidP="004B2A5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2E4E4D6C" w14:textId="77777777" w:rsidR="004B2A51" w:rsidRPr="00792567" w:rsidRDefault="004B2A51" w:rsidP="004B2A51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0CFCEB26" w14:textId="77777777" w:rsidR="004B2A51" w:rsidRPr="00792567" w:rsidRDefault="004B2A51" w:rsidP="004B2A5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5DD5CC25" w14:textId="77777777" w:rsidR="004B2A51" w:rsidRPr="00792567" w:rsidRDefault="004B2A51" w:rsidP="004B2A5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3" w:type="pct"/>
          </w:tcPr>
          <w:p w14:paraId="6E05A23F" w14:textId="77777777" w:rsidR="004B2A51" w:rsidRPr="00792567" w:rsidRDefault="004B2A51" w:rsidP="004B2A51">
            <w:pPr>
              <w:tabs>
                <w:tab w:val="decimal" w:pos="853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692E3FEC" w14:textId="77777777" w:rsidR="004B2A51" w:rsidRPr="00792567" w:rsidRDefault="004B2A51" w:rsidP="004B2A5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5" w:type="pct"/>
          </w:tcPr>
          <w:p w14:paraId="2E573673" w14:textId="77777777" w:rsidR="004B2A51" w:rsidRPr="00792567" w:rsidRDefault="004B2A51" w:rsidP="004B2A51">
            <w:pPr>
              <w:tabs>
                <w:tab w:val="decimal" w:pos="853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B2A51" w:rsidRPr="00792567" w14:paraId="5F7EF049" w14:textId="77777777" w:rsidTr="009B0431">
        <w:tc>
          <w:tcPr>
            <w:tcW w:w="2169" w:type="pct"/>
            <w:vAlign w:val="bottom"/>
          </w:tcPr>
          <w:p w14:paraId="77D5D09E" w14:textId="14883B49" w:rsidR="004B2A51" w:rsidRPr="00792567" w:rsidRDefault="004B2A51" w:rsidP="004B2A51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92567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614" w:type="pct"/>
            <w:vAlign w:val="bottom"/>
          </w:tcPr>
          <w:p w14:paraId="60B123E6" w14:textId="7FD3411B" w:rsidR="004B2A51" w:rsidRPr="00CC5141" w:rsidRDefault="002A56C2" w:rsidP="004B2A5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103</w:t>
            </w:r>
          </w:p>
        </w:tc>
        <w:tc>
          <w:tcPr>
            <w:tcW w:w="142" w:type="pct"/>
          </w:tcPr>
          <w:p w14:paraId="06BB1AFB" w14:textId="77777777" w:rsidR="004B2A51" w:rsidRPr="00792567" w:rsidRDefault="004B2A51" w:rsidP="004B2A51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vAlign w:val="bottom"/>
          </w:tcPr>
          <w:p w14:paraId="5306BC4A" w14:textId="52A6A8D0" w:rsidR="004B2A51" w:rsidRPr="00792567" w:rsidRDefault="004B2A51" w:rsidP="004B2A5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22,732</w:t>
            </w:r>
          </w:p>
        </w:tc>
        <w:tc>
          <w:tcPr>
            <w:tcW w:w="141" w:type="pct"/>
          </w:tcPr>
          <w:p w14:paraId="44724A0F" w14:textId="77777777" w:rsidR="004B2A51" w:rsidRPr="00792567" w:rsidRDefault="004B2A51" w:rsidP="004B2A51">
            <w:pPr>
              <w:pStyle w:val="Index1"/>
            </w:pPr>
          </w:p>
        </w:tc>
        <w:tc>
          <w:tcPr>
            <w:tcW w:w="613" w:type="pct"/>
            <w:vAlign w:val="bottom"/>
          </w:tcPr>
          <w:p w14:paraId="6F8FFFDB" w14:textId="7918A4F6" w:rsidR="004B2A51" w:rsidRPr="00ED582B" w:rsidRDefault="004B2A51" w:rsidP="004B2A51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14:paraId="02576FAB" w14:textId="77777777" w:rsidR="004B2A51" w:rsidRPr="00792567" w:rsidRDefault="004B2A51" w:rsidP="004B2A51">
            <w:pPr>
              <w:pStyle w:val="Index1"/>
            </w:pPr>
          </w:p>
        </w:tc>
        <w:tc>
          <w:tcPr>
            <w:tcW w:w="615" w:type="pct"/>
            <w:vAlign w:val="bottom"/>
          </w:tcPr>
          <w:p w14:paraId="6F63B761" w14:textId="5EEAFE04" w:rsidR="004B2A51" w:rsidRPr="00792567" w:rsidRDefault="004B2A51" w:rsidP="004B2A51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22,729</w:t>
            </w:r>
          </w:p>
        </w:tc>
      </w:tr>
      <w:tr w:rsidR="004B2A51" w:rsidRPr="00792567" w14:paraId="0A3035B3" w14:textId="77777777" w:rsidTr="009B0431">
        <w:tc>
          <w:tcPr>
            <w:tcW w:w="2169" w:type="pct"/>
            <w:vAlign w:val="bottom"/>
          </w:tcPr>
          <w:p w14:paraId="23D50E97" w14:textId="238BCE9D" w:rsidR="004B2A51" w:rsidRPr="00792567" w:rsidRDefault="004B2A51" w:rsidP="004B2A51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92567">
              <w:rPr>
                <w:rFonts w:ascii="Angsana New" w:hAnsi="Angsana New" w:hint="cs"/>
                <w:sz w:val="30"/>
                <w:szCs w:val="30"/>
                <w:cs/>
              </w:rPr>
              <w:t>ซื้อสินค้า</w:t>
            </w:r>
            <w:r w:rsidRPr="00792567">
              <w:rPr>
                <w:rFonts w:ascii="Angsana New" w:hAnsi="Angsana New" w:hint="cs"/>
                <w:sz w:val="30"/>
                <w:szCs w:val="30"/>
              </w:rPr>
              <w:t>/</w:t>
            </w:r>
            <w:r w:rsidRPr="00792567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614" w:type="pct"/>
            <w:shd w:val="clear" w:color="auto" w:fill="auto"/>
          </w:tcPr>
          <w:p w14:paraId="3F9D8A2D" w14:textId="496AB3A1" w:rsidR="004B2A51" w:rsidRPr="00700A9E" w:rsidRDefault="004B2A51" w:rsidP="004B2A5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15,367</w:t>
            </w:r>
          </w:p>
        </w:tc>
        <w:tc>
          <w:tcPr>
            <w:tcW w:w="142" w:type="pct"/>
            <w:shd w:val="clear" w:color="auto" w:fill="auto"/>
          </w:tcPr>
          <w:p w14:paraId="19CAB997" w14:textId="77777777" w:rsidR="004B2A51" w:rsidRPr="00792567" w:rsidRDefault="004B2A51" w:rsidP="004B2A51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113E9626" w14:textId="4B9A047E" w:rsidR="004B2A51" w:rsidRPr="00792567" w:rsidRDefault="004B2A51" w:rsidP="004B2A5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9,509</w:t>
            </w:r>
          </w:p>
        </w:tc>
        <w:tc>
          <w:tcPr>
            <w:tcW w:w="141" w:type="pct"/>
            <w:shd w:val="clear" w:color="auto" w:fill="auto"/>
          </w:tcPr>
          <w:p w14:paraId="2912DD70" w14:textId="77777777" w:rsidR="004B2A51" w:rsidRPr="00792567" w:rsidRDefault="004B2A51" w:rsidP="004B2A51">
            <w:pPr>
              <w:pStyle w:val="Index1"/>
            </w:pPr>
          </w:p>
        </w:tc>
        <w:tc>
          <w:tcPr>
            <w:tcW w:w="613" w:type="pct"/>
            <w:shd w:val="clear" w:color="auto" w:fill="auto"/>
            <w:vAlign w:val="bottom"/>
          </w:tcPr>
          <w:p w14:paraId="53C5DCEA" w14:textId="5957E863" w:rsidR="004B2A51" w:rsidRPr="00ED582B" w:rsidRDefault="004B2A51" w:rsidP="004B2A51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15,367</w:t>
            </w:r>
          </w:p>
        </w:tc>
        <w:tc>
          <w:tcPr>
            <w:tcW w:w="141" w:type="pct"/>
            <w:vAlign w:val="bottom"/>
          </w:tcPr>
          <w:p w14:paraId="68B8E4EE" w14:textId="77777777" w:rsidR="004B2A51" w:rsidRPr="00792567" w:rsidRDefault="004B2A51" w:rsidP="004B2A51">
            <w:pPr>
              <w:pStyle w:val="Index1"/>
              <w:tabs>
                <w:tab w:val="decimal" w:pos="791"/>
              </w:tabs>
              <w:ind w:left="-108" w:right="-79"/>
            </w:pPr>
          </w:p>
        </w:tc>
        <w:tc>
          <w:tcPr>
            <w:tcW w:w="615" w:type="pct"/>
            <w:vAlign w:val="bottom"/>
          </w:tcPr>
          <w:p w14:paraId="18337C32" w14:textId="75A6B1CF" w:rsidR="004B2A51" w:rsidRPr="00792567" w:rsidRDefault="004B2A51" w:rsidP="004B2A51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9,634</w:t>
            </w:r>
          </w:p>
        </w:tc>
      </w:tr>
    </w:tbl>
    <w:p w14:paraId="0F0D59B1" w14:textId="23126F6B" w:rsidR="00E354A7" w:rsidRDefault="00E354A7" w:rsidP="001259AF">
      <w:pPr>
        <w:ind w:left="450"/>
        <w:jc w:val="thaiDistribute"/>
        <w:rPr>
          <w:rFonts w:ascii="Angsana New" w:hAnsi="Angsana New"/>
          <w:sz w:val="18"/>
          <w:szCs w:val="18"/>
          <w:cs/>
          <w:lang w:val="th-TH"/>
        </w:rPr>
      </w:pPr>
    </w:p>
    <w:p w14:paraId="154913B2" w14:textId="77777777" w:rsidR="00E354A7" w:rsidRPr="002C7D9B" w:rsidRDefault="00E354A7">
      <w:pPr>
        <w:jc w:val="left"/>
        <w:rPr>
          <w:rFonts w:ascii="Angsana New" w:hAnsi="Angsana New"/>
          <w:sz w:val="18"/>
          <w:szCs w:val="18"/>
        </w:rPr>
      </w:pPr>
      <w:r>
        <w:rPr>
          <w:rFonts w:ascii="Angsana New" w:hAnsi="Angsana New"/>
          <w:sz w:val="18"/>
          <w:szCs w:val="18"/>
          <w:cs/>
          <w:lang w:val="th-TH"/>
        </w:rPr>
        <w:br w:type="page"/>
      </w:r>
    </w:p>
    <w:p w14:paraId="706B1228" w14:textId="0E36991F" w:rsidR="00DA2BFE" w:rsidRPr="00647813" w:rsidRDefault="008E4FC7" w:rsidP="001259AF">
      <w:pPr>
        <w:ind w:left="45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647813">
        <w:rPr>
          <w:rFonts w:ascii="Angsana New" w:hAnsi="Angsana New"/>
          <w:sz w:val="30"/>
          <w:szCs w:val="30"/>
          <w:cs/>
          <w:lang w:val="th-TH"/>
        </w:rPr>
        <w:lastRenderedPageBreak/>
        <w:t>ย</w:t>
      </w:r>
      <w:r w:rsidR="00DA2BFE" w:rsidRPr="00647813">
        <w:rPr>
          <w:rFonts w:ascii="Angsana New" w:hAnsi="Angsana New"/>
          <w:sz w:val="30"/>
          <w:szCs w:val="30"/>
          <w:cs/>
          <w:lang w:val="th-TH"/>
        </w:rPr>
        <w:t>อดคงเหลือกับบุคคลหรือกิจการที่เกี่ยวข้องกัน ณ วันที่ 31 ธันวาคม มีดังนี้</w:t>
      </w:r>
    </w:p>
    <w:p w14:paraId="56A48762" w14:textId="1C47CD27" w:rsidR="00F3586A" w:rsidRPr="00476B08" w:rsidRDefault="00F3586A" w:rsidP="00820DE6">
      <w:pPr>
        <w:jc w:val="thaiDistribute"/>
        <w:rPr>
          <w:rFonts w:ascii="Angsana New" w:hAnsi="Angsana New"/>
          <w:sz w:val="18"/>
          <w:szCs w:val="18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166"/>
        <w:gridCol w:w="271"/>
        <w:gridCol w:w="1084"/>
        <w:gridCol w:w="270"/>
        <w:gridCol w:w="1168"/>
        <w:gridCol w:w="271"/>
        <w:gridCol w:w="1170"/>
      </w:tblGrid>
      <w:tr w:rsidR="00DA2BFE" w:rsidRPr="00647813" w14:paraId="05088A52" w14:textId="77777777" w:rsidTr="00E37BF5">
        <w:trPr>
          <w:tblHeader/>
        </w:trPr>
        <w:tc>
          <w:tcPr>
            <w:tcW w:w="2115" w:type="pct"/>
            <w:shd w:val="clear" w:color="auto" w:fill="auto"/>
          </w:tcPr>
          <w:p w14:paraId="00EAA860" w14:textId="77777777" w:rsidR="00DA2BFE" w:rsidRPr="00647813" w:rsidRDefault="00DA2BFE" w:rsidP="000A66D4">
            <w:pPr>
              <w:pStyle w:val="Heading2"/>
              <w:spacing w:before="0" w:after="0"/>
              <w:ind w:right="-45"/>
              <w:jc w:val="thaiDistribute"/>
              <w:rPr>
                <w:rFonts w:ascii="Angsana New" w:hAnsi="Angsana New"/>
                <w:i w:val="0"/>
                <w:iCs w:val="0"/>
                <w:sz w:val="30"/>
                <w:szCs w:val="30"/>
                <w:lang w:val="en-US" w:eastAsia="en-US"/>
              </w:rPr>
            </w:pPr>
          </w:p>
        </w:tc>
        <w:tc>
          <w:tcPr>
            <w:tcW w:w="1347" w:type="pct"/>
            <w:gridSpan w:val="3"/>
            <w:shd w:val="clear" w:color="auto" w:fill="auto"/>
          </w:tcPr>
          <w:p w14:paraId="454A2252" w14:textId="77777777" w:rsidR="00DA2BFE" w:rsidRPr="00647813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4" w:type="pct"/>
            <w:shd w:val="clear" w:color="auto" w:fill="auto"/>
          </w:tcPr>
          <w:p w14:paraId="48138D84" w14:textId="77777777" w:rsidR="00DA2BFE" w:rsidRPr="00647813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94" w:type="pct"/>
            <w:gridSpan w:val="3"/>
            <w:shd w:val="clear" w:color="auto" w:fill="auto"/>
          </w:tcPr>
          <w:p w14:paraId="3128CB35" w14:textId="77777777" w:rsidR="00DA2BFE" w:rsidRPr="00647813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E37BF5" w:rsidRPr="00647813" w14:paraId="79E367D1" w14:textId="77777777" w:rsidTr="00E37BF5">
        <w:trPr>
          <w:tblHeader/>
        </w:trPr>
        <w:tc>
          <w:tcPr>
            <w:tcW w:w="2115" w:type="pct"/>
            <w:shd w:val="clear" w:color="auto" w:fill="auto"/>
          </w:tcPr>
          <w:p w14:paraId="33AF2C01" w14:textId="77777777" w:rsidR="00792567" w:rsidRPr="00647813" w:rsidRDefault="00792567" w:rsidP="00792567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eastAsia="Times New Roman" w:hAnsi="Angsana New"/>
                <w:b/>
                <w:bCs/>
                <w:i/>
                <w:iCs/>
                <w:color w:val="0000FF"/>
                <w:sz w:val="30"/>
                <w:szCs w:val="30"/>
                <w:cs/>
                <w:lang w:eastAsia="en-US"/>
              </w:rPr>
              <w:t xml:space="preserve"> </w:t>
            </w:r>
          </w:p>
        </w:tc>
        <w:tc>
          <w:tcPr>
            <w:tcW w:w="623" w:type="pct"/>
            <w:shd w:val="clear" w:color="auto" w:fill="auto"/>
          </w:tcPr>
          <w:p w14:paraId="6237EF63" w14:textId="264C664B" w:rsidR="00792567" w:rsidRPr="00647813" w:rsidRDefault="00792567" w:rsidP="007925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2564</w:t>
            </w:r>
          </w:p>
        </w:tc>
        <w:tc>
          <w:tcPr>
            <w:tcW w:w="145" w:type="pct"/>
            <w:shd w:val="clear" w:color="auto" w:fill="auto"/>
          </w:tcPr>
          <w:p w14:paraId="16E79EAE" w14:textId="77777777" w:rsidR="00792567" w:rsidRPr="00647813" w:rsidRDefault="00792567" w:rsidP="007925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4EBF3A66" w14:textId="1699304B" w:rsidR="00792567" w:rsidRPr="00647813" w:rsidRDefault="00792567" w:rsidP="007925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  <w:tc>
          <w:tcPr>
            <w:tcW w:w="144" w:type="pct"/>
            <w:shd w:val="clear" w:color="auto" w:fill="auto"/>
          </w:tcPr>
          <w:p w14:paraId="193035F2" w14:textId="77777777" w:rsidR="00792567" w:rsidRPr="00647813" w:rsidRDefault="00792567" w:rsidP="007925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</w:tcPr>
          <w:p w14:paraId="6992450D" w14:textId="26B8B050" w:rsidR="00792567" w:rsidRPr="00647813" w:rsidRDefault="00792567" w:rsidP="007925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2564</w:t>
            </w:r>
          </w:p>
        </w:tc>
        <w:tc>
          <w:tcPr>
            <w:tcW w:w="145" w:type="pct"/>
            <w:shd w:val="clear" w:color="auto" w:fill="auto"/>
          </w:tcPr>
          <w:p w14:paraId="2B6FF025" w14:textId="77777777" w:rsidR="00792567" w:rsidRPr="00647813" w:rsidRDefault="00792567" w:rsidP="007925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</w:tcPr>
          <w:p w14:paraId="005C8EEA" w14:textId="310B7EB3" w:rsidR="00792567" w:rsidRPr="00647813" w:rsidRDefault="00792567" w:rsidP="007925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567">
              <w:rPr>
                <w:rFonts w:ascii="Angsana New" w:hAnsi="Angsana New" w:hint="cs"/>
                <w:sz w:val="30"/>
                <w:szCs w:val="30"/>
              </w:rPr>
              <w:t>2563</w:t>
            </w:r>
          </w:p>
        </w:tc>
      </w:tr>
      <w:tr w:rsidR="00460A67" w:rsidRPr="00647813" w14:paraId="07BA8B4A" w14:textId="77777777" w:rsidTr="00E37BF5">
        <w:tc>
          <w:tcPr>
            <w:tcW w:w="2115" w:type="pct"/>
            <w:shd w:val="clear" w:color="auto" w:fill="auto"/>
          </w:tcPr>
          <w:p w14:paraId="2412C1B4" w14:textId="77777777" w:rsidR="00460A67" w:rsidRPr="00792567" w:rsidRDefault="00460A67" w:rsidP="00460A67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  <w:r w:rsidRPr="0079256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ลูกหนี้การค้า</w:t>
            </w:r>
          </w:p>
        </w:tc>
        <w:tc>
          <w:tcPr>
            <w:tcW w:w="2885" w:type="pct"/>
            <w:gridSpan w:val="7"/>
            <w:shd w:val="clear" w:color="auto" w:fill="auto"/>
          </w:tcPr>
          <w:p w14:paraId="7E9DD327" w14:textId="77777777" w:rsidR="00460A67" w:rsidRPr="00792567" w:rsidRDefault="00460A67" w:rsidP="00460A6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79256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E37BF5" w:rsidRPr="00647813" w14:paraId="15C7FC28" w14:textId="77777777" w:rsidTr="00E37BF5">
        <w:trPr>
          <w:trHeight w:val="144"/>
        </w:trPr>
        <w:tc>
          <w:tcPr>
            <w:tcW w:w="2115" w:type="pct"/>
            <w:shd w:val="clear" w:color="auto" w:fill="auto"/>
          </w:tcPr>
          <w:p w14:paraId="1A7E3CC6" w14:textId="77777777" w:rsidR="00792567" w:rsidRPr="00792567" w:rsidRDefault="00792567" w:rsidP="00792567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256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3" w:type="pct"/>
            <w:shd w:val="clear" w:color="auto" w:fill="auto"/>
          </w:tcPr>
          <w:p w14:paraId="77EE35D1" w14:textId="476B1B2D" w:rsidR="00792567" w:rsidRPr="004901F5" w:rsidRDefault="004901F5" w:rsidP="00792567">
            <w:pPr>
              <w:tabs>
                <w:tab w:val="left" w:pos="792"/>
              </w:tabs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0893947B" w14:textId="77777777" w:rsidR="00792567" w:rsidRPr="00792567" w:rsidRDefault="00792567" w:rsidP="0079256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20B3E869" w14:textId="29D34B93" w:rsidR="00792567" w:rsidRPr="00792567" w:rsidRDefault="00792567" w:rsidP="00792567">
            <w:pPr>
              <w:tabs>
                <w:tab w:val="left" w:pos="792"/>
              </w:tabs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256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30E7C0B0" w14:textId="77777777" w:rsidR="00792567" w:rsidRPr="00792567" w:rsidRDefault="00792567" w:rsidP="0079256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</w:tcPr>
          <w:p w14:paraId="45D7F0C9" w14:textId="7433CEF4" w:rsidR="00792567" w:rsidRPr="00792567" w:rsidRDefault="001F6E85" w:rsidP="00792567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223,843</w:t>
            </w:r>
          </w:p>
        </w:tc>
        <w:tc>
          <w:tcPr>
            <w:tcW w:w="145" w:type="pct"/>
            <w:shd w:val="clear" w:color="auto" w:fill="auto"/>
          </w:tcPr>
          <w:p w14:paraId="083D287D" w14:textId="77777777" w:rsidR="00792567" w:rsidRPr="00792567" w:rsidRDefault="00792567" w:rsidP="0079256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</w:tcPr>
          <w:p w14:paraId="2D46F23E" w14:textId="10C52E1C" w:rsidR="00792567" w:rsidRPr="00792567" w:rsidRDefault="00792567" w:rsidP="00792567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2567">
              <w:rPr>
                <w:rFonts w:asciiTheme="majorBidi" w:hAnsiTheme="majorBidi" w:cstheme="majorBidi"/>
                <w:sz w:val="30"/>
                <w:szCs w:val="30"/>
              </w:rPr>
              <w:t>140,209</w:t>
            </w:r>
          </w:p>
        </w:tc>
      </w:tr>
      <w:tr w:rsidR="00E37BF5" w:rsidRPr="00647813" w14:paraId="6959F18E" w14:textId="77777777" w:rsidTr="00E354A7">
        <w:trPr>
          <w:trHeight w:val="144"/>
        </w:trPr>
        <w:tc>
          <w:tcPr>
            <w:tcW w:w="2115" w:type="pct"/>
            <w:shd w:val="clear" w:color="auto" w:fill="auto"/>
          </w:tcPr>
          <w:p w14:paraId="157C19D7" w14:textId="736E103C" w:rsidR="00792567" w:rsidRPr="00792567" w:rsidRDefault="00792567" w:rsidP="00792567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2567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623" w:type="pct"/>
            <w:tcBorders>
              <w:bottom w:val="single" w:sz="4" w:space="0" w:color="auto"/>
            </w:tcBorders>
            <w:shd w:val="clear" w:color="auto" w:fill="auto"/>
          </w:tcPr>
          <w:p w14:paraId="54F81230" w14:textId="72FE79C4" w:rsidR="00792567" w:rsidRPr="004901F5" w:rsidRDefault="004901F5" w:rsidP="00792567">
            <w:pPr>
              <w:tabs>
                <w:tab w:val="left" w:pos="792"/>
              </w:tabs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4BDEA769" w14:textId="77777777" w:rsidR="00792567" w:rsidRPr="00792567" w:rsidRDefault="00792567" w:rsidP="0079256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  <w:shd w:val="clear" w:color="auto" w:fill="auto"/>
          </w:tcPr>
          <w:p w14:paraId="37C9372B" w14:textId="6B89FD6E" w:rsidR="00792567" w:rsidRPr="00792567" w:rsidRDefault="00792567" w:rsidP="00792567">
            <w:pPr>
              <w:tabs>
                <w:tab w:val="left" w:pos="792"/>
              </w:tabs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92567">
              <w:rPr>
                <w:rFonts w:asciiTheme="majorBidi" w:hAnsiTheme="majorBidi" w:cstheme="majorBidi"/>
                <w:sz w:val="30"/>
                <w:szCs w:val="30"/>
              </w:rPr>
              <w:t>6,305</w:t>
            </w:r>
          </w:p>
        </w:tc>
        <w:tc>
          <w:tcPr>
            <w:tcW w:w="144" w:type="pct"/>
            <w:shd w:val="clear" w:color="auto" w:fill="auto"/>
          </w:tcPr>
          <w:p w14:paraId="3D564629" w14:textId="77777777" w:rsidR="00792567" w:rsidRPr="00792567" w:rsidRDefault="00792567" w:rsidP="0079256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tcBorders>
              <w:bottom w:val="single" w:sz="4" w:space="0" w:color="auto"/>
            </w:tcBorders>
            <w:shd w:val="clear" w:color="auto" w:fill="auto"/>
          </w:tcPr>
          <w:p w14:paraId="31CE6F0F" w14:textId="02975B62" w:rsidR="00792567" w:rsidRPr="00792567" w:rsidRDefault="001F6E85" w:rsidP="00792567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578755F5" w14:textId="77777777" w:rsidR="00792567" w:rsidRPr="00792567" w:rsidRDefault="00792567" w:rsidP="0079256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tcBorders>
              <w:bottom w:val="single" w:sz="4" w:space="0" w:color="auto"/>
            </w:tcBorders>
            <w:shd w:val="clear" w:color="auto" w:fill="auto"/>
          </w:tcPr>
          <w:p w14:paraId="7DF98B17" w14:textId="0438C805" w:rsidR="00792567" w:rsidRPr="00792567" w:rsidRDefault="00792567" w:rsidP="0079256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92567">
              <w:rPr>
                <w:rFonts w:asciiTheme="majorBidi" w:hAnsiTheme="majorBidi" w:cstheme="majorBidi"/>
                <w:sz w:val="30"/>
                <w:szCs w:val="30"/>
              </w:rPr>
              <w:t>6,305</w:t>
            </w:r>
          </w:p>
        </w:tc>
      </w:tr>
      <w:tr w:rsidR="00E37BF5" w:rsidRPr="00647813" w14:paraId="4B0B6E88" w14:textId="77777777" w:rsidTr="00E37BF5">
        <w:trPr>
          <w:trHeight w:val="144"/>
        </w:trPr>
        <w:tc>
          <w:tcPr>
            <w:tcW w:w="2115" w:type="pct"/>
            <w:shd w:val="clear" w:color="auto" w:fill="auto"/>
          </w:tcPr>
          <w:p w14:paraId="38E4C23F" w14:textId="67379E74" w:rsidR="00792567" w:rsidRPr="00792567" w:rsidRDefault="00792567" w:rsidP="0079256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9256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3" w:type="pct"/>
            <w:tcBorders>
              <w:top w:val="single" w:sz="4" w:space="0" w:color="auto"/>
            </w:tcBorders>
            <w:shd w:val="clear" w:color="auto" w:fill="auto"/>
          </w:tcPr>
          <w:p w14:paraId="3AFCB810" w14:textId="27924E0A" w:rsidR="00792567" w:rsidRPr="004901F5" w:rsidRDefault="004901F5" w:rsidP="00792567">
            <w:pPr>
              <w:tabs>
                <w:tab w:val="left" w:pos="792"/>
              </w:tabs>
              <w:ind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0C2E1B1A" w14:textId="77777777" w:rsidR="00792567" w:rsidRPr="00792567" w:rsidRDefault="00792567" w:rsidP="0079256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8" w:type="pct"/>
            <w:tcBorders>
              <w:top w:val="single" w:sz="4" w:space="0" w:color="auto"/>
            </w:tcBorders>
            <w:shd w:val="clear" w:color="auto" w:fill="auto"/>
          </w:tcPr>
          <w:p w14:paraId="5FD26D64" w14:textId="64FEC8B3" w:rsidR="00792567" w:rsidRPr="00792567" w:rsidRDefault="00792567" w:rsidP="00792567">
            <w:pPr>
              <w:tabs>
                <w:tab w:val="left" w:pos="792"/>
              </w:tabs>
              <w:ind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925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6,305</w:t>
            </w:r>
          </w:p>
        </w:tc>
        <w:tc>
          <w:tcPr>
            <w:tcW w:w="144" w:type="pct"/>
            <w:shd w:val="clear" w:color="auto" w:fill="auto"/>
          </w:tcPr>
          <w:p w14:paraId="26BB70F8" w14:textId="77777777" w:rsidR="00792567" w:rsidRPr="00792567" w:rsidRDefault="00792567" w:rsidP="0079256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tcBorders>
              <w:top w:val="single" w:sz="4" w:space="0" w:color="auto"/>
            </w:tcBorders>
            <w:shd w:val="clear" w:color="auto" w:fill="auto"/>
          </w:tcPr>
          <w:p w14:paraId="7FE9932F" w14:textId="007E5689" w:rsidR="00792567" w:rsidRPr="00792567" w:rsidRDefault="001F6E85" w:rsidP="0079256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223,843</w:t>
            </w:r>
          </w:p>
        </w:tc>
        <w:tc>
          <w:tcPr>
            <w:tcW w:w="145" w:type="pct"/>
            <w:shd w:val="clear" w:color="auto" w:fill="auto"/>
          </w:tcPr>
          <w:p w14:paraId="3EC08203" w14:textId="77777777" w:rsidR="00792567" w:rsidRPr="00792567" w:rsidRDefault="00792567" w:rsidP="0079256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tcBorders>
              <w:top w:val="single" w:sz="4" w:space="0" w:color="auto"/>
            </w:tcBorders>
            <w:shd w:val="clear" w:color="auto" w:fill="auto"/>
          </w:tcPr>
          <w:p w14:paraId="7A488461" w14:textId="63C54CD8" w:rsidR="00792567" w:rsidRPr="00792567" w:rsidRDefault="00792567" w:rsidP="00792567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925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146,514</w:t>
            </w:r>
          </w:p>
        </w:tc>
      </w:tr>
      <w:tr w:rsidR="00E37BF5" w:rsidRPr="00647813" w14:paraId="70D6BB77" w14:textId="77777777" w:rsidTr="00E37BF5">
        <w:trPr>
          <w:trHeight w:val="377"/>
        </w:trPr>
        <w:tc>
          <w:tcPr>
            <w:tcW w:w="2115" w:type="pct"/>
            <w:shd w:val="clear" w:color="auto" w:fill="auto"/>
          </w:tcPr>
          <w:p w14:paraId="342156E2" w14:textId="77777777" w:rsidR="00792567" w:rsidRPr="00792567" w:rsidRDefault="00792567" w:rsidP="00792567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double" w:sz="4" w:space="0" w:color="auto"/>
            </w:tcBorders>
            <w:shd w:val="clear" w:color="auto" w:fill="auto"/>
          </w:tcPr>
          <w:p w14:paraId="7E0EF975" w14:textId="77777777" w:rsidR="00792567" w:rsidRPr="00792567" w:rsidRDefault="00792567" w:rsidP="00792567">
            <w:pPr>
              <w:pStyle w:val="BodyText"/>
              <w:ind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5" w:type="pct"/>
            <w:shd w:val="clear" w:color="auto" w:fill="auto"/>
          </w:tcPr>
          <w:p w14:paraId="1F850A26" w14:textId="77777777" w:rsidR="00792567" w:rsidRPr="00792567" w:rsidRDefault="00792567" w:rsidP="00792567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8" w:type="pct"/>
            <w:tcBorders>
              <w:top w:val="double" w:sz="4" w:space="0" w:color="auto"/>
            </w:tcBorders>
            <w:shd w:val="clear" w:color="auto" w:fill="auto"/>
          </w:tcPr>
          <w:p w14:paraId="4DE30508" w14:textId="77777777" w:rsidR="00792567" w:rsidRPr="00792567" w:rsidRDefault="00792567" w:rsidP="00792567">
            <w:pPr>
              <w:pStyle w:val="BodyText"/>
              <w:ind w:right="-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4" w:type="pct"/>
            <w:shd w:val="clear" w:color="auto" w:fill="auto"/>
          </w:tcPr>
          <w:p w14:paraId="1944EAB6" w14:textId="77777777" w:rsidR="00792567" w:rsidRPr="00792567" w:rsidRDefault="00792567" w:rsidP="00792567">
            <w:pPr>
              <w:pStyle w:val="BodyText"/>
              <w:ind w:left="-126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4" w:type="pct"/>
            <w:tcBorders>
              <w:top w:val="double" w:sz="4" w:space="0" w:color="auto"/>
            </w:tcBorders>
            <w:shd w:val="clear" w:color="auto" w:fill="auto"/>
          </w:tcPr>
          <w:p w14:paraId="03ED03B0" w14:textId="77777777" w:rsidR="00792567" w:rsidRPr="00792567" w:rsidRDefault="00792567" w:rsidP="00792567">
            <w:pPr>
              <w:pStyle w:val="BodyTex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5" w:type="pct"/>
            <w:shd w:val="clear" w:color="auto" w:fill="auto"/>
          </w:tcPr>
          <w:p w14:paraId="36B339ED" w14:textId="77777777" w:rsidR="00792567" w:rsidRPr="00792567" w:rsidRDefault="00792567" w:rsidP="00792567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4" w:type="pct"/>
            <w:tcBorders>
              <w:top w:val="double" w:sz="4" w:space="0" w:color="auto"/>
            </w:tcBorders>
            <w:shd w:val="clear" w:color="auto" w:fill="auto"/>
          </w:tcPr>
          <w:p w14:paraId="14C1FB6A" w14:textId="77777777" w:rsidR="00792567" w:rsidRPr="00792567" w:rsidRDefault="00792567" w:rsidP="00792567">
            <w:pPr>
              <w:pStyle w:val="BodyText"/>
              <w:ind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</w:tr>
      <w:tr w:rsidR="00E37BF5" w:rsidRPr="00647813" w14:paraId="7E29EC2F" w14:textId="77777777" w:rsidTr="00E37BF5">
        <w:trPr>
          <w:trHeight w:val="416"/>
        </w:trPr>
        <w:tc>
          <w:tcPr>
            <w:tcW w:w="2115" w:type="pct"/>
            <w:shd w:val="clear" w:color="auto" w:fill="auto"/>
          </w:tcPr>
          <w:p w14:paraId="0AEAF656" w14:textId="6B1FFA53" w:rsidR="00792567" w:rsidRPr="00792567" w:rsidRDefault="00792567" w:rsidP="00792567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256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623" w:type="pct"/>
            <w:shd w:val="clear" w:color="auto" w:fill="auto"/>
          </w:tcPr>
          <w:p w14:paraId="72F8EB46" w14:textId="1F99083B" w:rsidR="00792567" w:rsidRPr="00792567" w:rsidRDefault="00792567" w:rsidP="00792567">
            <w:pPr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5" w:type="pct"/>
            <w:shd w:val="clear" w:color="auto" w:fill="auto"/>
          </w:tcPr>
          <w:p w14:paraId="5266D8CF" w14:textId="77777777" w:rsidR="00792567" w:rsidRPr="00792567" w:rsidRDefault="00792567" w:rsidP="0079256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4E986B1E" w14:textId="6D0623D1" w:rsidR="00792567" w:rsidRPr="00792567" w:rsidRDefault="00792567" w:rsidP="00792567">
            <w:pPr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" w:type="pct"/>
            <w:shd w:val="clear" w:color="auto" w:fill="auto"/>
          </w:tcPr>
          <w:p w14:paraId="485249A5" w14:textId="77777777" w:rsidR="00792567" w:rsidRPr="00792567" w:rsidRDefault="00792567" w:rsidP="0079256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</w:tcPr>
          <w:p w14:paraId="17E0206D" w14:textId="61F0C6C3" w:rsidR="00792567" w:rsidRPr="00792567" w:rsidRDefault="00792567" w:rsidP="00792567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5" w:type="pct"/>
            <w:shd w:val="clear" w:color="auto" w:fill="auto"/>
          </w:tcPr>
          <w:p w14:paraId="0C48B524" w14:textId="77777777" w:rsidR="00792567" w:rsidRPr="00792567" w:rsidRDefault="00792567" w:rsidP="0079256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</w:tcPr>
          <w:p w14:paraId="5C59DAC0" w14:textId="3FC7756E" w:rsidR="00792567" w:rsidRPr="00792567" w:rsidRDefault="00792567" w:rsidP="00792567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E37BF5" w:rsidRPr="00647813" w14:paraId="4C903F0F" w14:textId="77777777" w:rsidTr="00E37BF5">
        <w:trPr>
          <w:trHeight w:val="416"/>
        </w:trPr>
        <w:tc>
          <w:tcPr>
            <w:tcW w:w="2115" w:type="pct"/>
            <w:shd w:val="clear" w:color="auto" w:fill="auto"/>
          </w:tcPr>
          <w:p w14:paraId="376402E2" w14:textId="26C1FD99" w:rsidR="00792567" w:rsidRPr="00792567" w:rsidRDefault="00792567" w:rsidP="00792567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256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3" w:type="pct"/>
            <w:shd w:val="clear" w:color="auto" w:fill="auto"/>
          </w:tcPr>
          <w:p w14:paraId="12CF6069" w14:textId="32C89699" w:rsidR="00792567" w:rsidRPr="004901F5" w:rsidRDefault="004901F5" w:rsidP="00792567">
            <w:pPr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38B25A7C" w14:textId="77777777" w:rsidR="00792567" w:rsidRPr="00792567" w:rsidRDefault="00792567" w:rsidP="0079256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2D4625AF" w14:textId="7B1D2B72" w:rsidR="00792567" w:rsidRPr="00792567" w:rsidRDefault="00792567" w:rsidP="00792567">
            <w:pPr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9256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77206DDB" w14:textId="77777777" w:rsidR="00792567" w:rsidRPr="00792567" w:rsidRDefault="00792567" w:rsidP="0079256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</w:tcPr>
          <w:p w14:paraId="32236F1C" w14:textId="1630C696" w:rsidR="00792567" w:rsidRPr="008544BF" w:rsidRDefault="008E31EC" w:rsidP="0079256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104</w:t>
            </w:r>
            <w:r w:rsidR="008544B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058</w:t>
            </w:r>
          </w:p>
        </w:tc>
        <w:tc>
          <w:tcPr>
            <w:tcW w:w="145" w:type="pct"/>
            <w:shd w:val="clear" w:color="auto" w:fill="auto"/>
          </w:tcPr>
          <w:p w14:paraId="146A4517" w14:textId="77777777" w:rsidR="00792567" w:rsidRPr="00792567" w:rsidRDefault="00792567" w:rsidP="0079256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</w:tcPr>
          <w:p w14:paraId="4BE93482" w14:textId="6880B6D4" w:rsidR="00792567" w:rsidRPr="00792567" w:rsidRDefault="00792567" w:rsidP="0079256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92567">
              <w:rPr>
                <w:rFonts w:asciiTheme="majorBidi" w:hAnsiTheme="majorBidi" w:cstheme="majorBidi"/>
                <w:sz w:val="30"/>
                <w:szCs w:val="30"/>
              </w:rPr>
              <w:t>31,793</w:t>
            </w:r>
          </w:p>
        </w:tc>
      </w:tr>
      <w:tr w:rsidR="00E37BF5" w:rsidRPr="00647813" w14:paraId="6676D361" w14:textId="77777777" w:rsidTr="00E37BF5">
        <w:trPr>
          <w:trHeight w:val="144"/>
        </w:trPr>
        <w:tc>
          <w:tcPr>
            <w:tcW w:w="2115" w:type="pct"/>
            <w:shd w:val="clear" w:color="auto" w:fill="auto"/>
          </w:tcPr>
          <w:p w14:paraId="2956D19E" w14:textId="77777777" w:rsidR="00792567" w:rsidRPr="00792567" w:rsidRDefault="00792567" w:rsidP="00792567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256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23" w:type="pct"/>
            <w:shd w:val="clear" w:color="auto" w:fill="auto"/>
          </w:tcPr>
          <w:p w14:paraId="02B46EB2" w14:textId="6F6139C5" w:rsidR="00792567" w:rsidRPr="004901F5" w:rsidRDefault="00D51E12" w:rsidP="00792567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eastAsia="en-US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5F076367" w14:textId="77777777" w:rsidR="00792567" w:rsidRPr="00792567" w:rsidRDefault="00792567" w:rsidP="00792567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8" w:type="pct"/>
            <w:shd w:val="clear" w:color="auto" w:fill="auto"/>
          </w:tcPr>
          <w:p w14:paraId="397D3DDD" w14:textId="31BC5B41" w:rsidR="00792567" w:rsidRPr="00792567" w:rsidRDefault="00792567" w:rsidP="00792567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</w:pPr>
            <w:r w:rsidRPr="00792567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4" w:type="pct"/>
            <w:shd w:val="clear" w:color="auto" w:fill="auto"/>
          </w:tcPr>
          <w:p w14:paraId="14BB10CB" w14:textId="77777777" w:rsidR="00792567" w:rsidRPr="00792567" w:rsidRDefault="00792567" w:rsidP="00792567">
            <w:pPr>
              <w:pStyle w:val="BodyText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4" w:type="pct"/>
            <w:shd w:val="clear" w:color="auto" w:fill="auto"/>
          </w:tcPr>
          <w:p w14:paraId="677FF67D" w14:textId="448BD682" w:rsidR="00792567" w:rsidRPr="008544BF" w:rsidRDefault="00D51E12" w:rsidP="00792567">
            <w:pPr>
              <w:pStyle w:val="BodyTex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332002D6" w14:textId="77777777" w:rsidR="00792567" w:rsidRPr="00792567" w:rsidRDefault="00792567" w:rsidP="00792567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4" w:type="pct"/>
            <w:shd w:val="clear" w:color="auto" w:fill="auto"/>
          </w:tcPr>
          <w:p w14:paraId="6E199505" w14:textId="7A3ACD16" w:rsidR="00792567" w:rsidRPr="00792567" w:rsidRDefault="00792567" w:rsidP="00792567">
            <w:pPr>
              <w:pStyle w:val="BodyTex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</w:pPr>
            <w:r w:rsidRPr="00792567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1</w:t>
            </w:r>
          </w:p>
        </w:tc>
      </w:tr>
      <w:tr w:rsidR="00E37BF5" w:rsidRPr="00647813" w14:paraId="7F1A41FF" w14:textId="77777777" w:rsidTr="00E37BF5">
        <w:trPr>
          <w:trHeight w:val="144"/>
        </w:trPr>
        <w:tc>
          <w:tcPr>
            <w:tcW w:w="2115" w:type="pct"/>
            <w:shd w:val="clear" w:color="auto" w:fill="auto"/>
          </w:tcPr>
          <w:p w14:paraId="77982619" w14:textId="77777777" w:rsidR="00792567" w:rsidRPr="00792567" w:rsidRDefault="00792567" w:rsidP="00792567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2567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623" w:type="pct"/>
            <w:shd w:val="clear" w:color="auto" w:fill="auto"/>
          </w:tcPr>
          <w:p w14:paraId="22FA8292" w14:textId="0A976B63" w:rsidR="00792567" w:rsidRPr="004901F5" w:rsidRDefault="00D51E12" w:rsidP="00792567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eastAsia="en-US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7F6FEDAE" w14:textId="77777777" w:rsidR="00792567" w:rsidRPr="00792567" w:rsidRDefault="00792567" w:rsidP="00792567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8" w:type="pct"/>
            <w:shd w:val="clear" w:color="auto" w:fill="auto"/>
          </w:tcPr>
          <w:p w14:paraId="03FE39D4" w14:textId="4E3F9CC5" w:rsidR="00792567" w:rsidRPr="00792567" w:rsidRDefault="00792567" w:rsidP="00792567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</w:pPr>
            <w:r w:rsidRPr="00792567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4AFD392E" w14:textId="77777777" w:rsidR="00792567" w:rsidRPr="00792567" w:rsidRDefault="00792567" w:rsidP="00792567">
            <w:pPr>
              <w:pStyle w:val="BodyText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4" w:type="pct"/>
            <w:shd w:val="clear" w:color="auto" w:fill="auto"/>
          </w:tcPr>
          <w:p w14:paraId="6F877845" w14:textId="7B942094" w:rsidR="00792567" w:rsidRPr="008544BF" w:rsidRDefault="00D51E12" w:rsidP="00792567">
            <w:pPr>
              <w:pStyle w:val="BodyTex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3B1DD1BF" w14:textId="77777777" w:rsidR="00792567" w:rsidRPr="00792567" w:rsidRDefault="00792567" w:rsidP="00792567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4" w:type="pct"/>
            <w:shd w:val="clear" w:color="auto" w:fill="auto"/>
          </w:tcPr>
          <w:p w14:paraId="02046EC6" w14:textId="2DA9B97C" w:rsidR="00792567" w:rsidRPr="00792567" w:rsidRDefault="00792567" w:rsidP="00792567">
            <w:pPr>
              <w:pStyle w:val="BodyTex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</w:pPr>
            <w:r w:rsidRPr="00792567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-</w:t>
            </w:r>
          </w:p>
        </w:tc>
      </w:tr>
      <w:tr w:rsidR="00E37BF5" w:rsidRPr="00647813" w14:paraId="7E9448B7" w14:textId="77777777" w:rsidTr="00E37BF5">
        <w:tc>
          <w:tcPr>
            <w:tcW w:w="2115" w:type="pct"/>
            <w:shd w:val="clear" w:color="auto" w:fill="auto"/>
          </w:tcPr>
          <w:p w14:paraId="2D62C9F4" w14:textId="77777777" w:rsidR="00792567" w:rsidRPr="00792567" w:rsidRDefault="00792567" w:rsidP="00792567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9256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EA58DA" w14:textId="22F22DA6" w:rsidR="00792567" w:rsidRPr="004901F5" w:rsidRDefault="004901F5" w:rsidP="00792567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cs/>
                <w:lang w:eastAsia="en-US"/>
              </w:rPr>
              <w:t>2</w:t>
            </w:r>
          </w:p>
        </w:tc>
        <w:tc>
          <w:tcPr>
            <w:tcW w:w="145" w:type="pct"/>
            <w:shd w:val="clear" w:color="auto" w:fill="auto"/>
          </w:tcPr>
          <w:p w14:paraId="565F7A69" w14:textId="77777777" w:rsidR="00792567" w:rsidRPr="00792567" w:rsidRDefault="00792567" w:rsidP="00792567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E7F878" w14:textId="0C9053C7" w:rsidR="00792567" w:rsidRPr="00792567" w:rsidRDefault="00792567" w:rsidP="00792567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79256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4" w:type="pct"/>
            <w:shd w:val="clear" w:color="auto" w:fill="auto"/>
          </w:tcPr>
          <w:p w14:paraId="0933E3C5" w14:textId="77777777" w:rsidR="00792567" w:rsidRPr="00792567" w:rsidRDefault="00792567" w:rsidP="00792567">
            <w:pPr>
              <w:pStyle w:val="BodyText"/>
              <w:ind w:left="-126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B5BDAE" w14:textId="09DEAC6A" w:rsidR="00792567" w:rsidRPr="008544BF" w:rsidRDefault="008E31EC" w:rsidP="00792567">
            <w:pPr>
              <w:pStyle w:val="BodyTex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cs/>
                <w:lang w:eastAsia="en-US"/>
              </w:rPr>
              <w:t>104</w:t>
            </w:r>
            <w:r w:rsidR="008544BF">
              <w:rPr>
                <w:rFonts w:asciiTheme="majorBidi" w:hAnsiTheme="majorBidi"/>
                <w:b/>
                <w:bCs/>
                <w:sz w:val="30"/>
                <w:szCs w:val="30"/>
                <w:cs/>
                <w:lang w:eastAsia="en-US"/>
              </w:rPr>
              <w:t>,0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cs/>
                <w:lang w:eastAsia="en-US"/>
              </w:rPr>
              <w:t>6</w:t>
            </w:r>
            <w:r w:rsidR="008544BF">
              <w:rPr>
                <w:rFonts w:asciiTheme="majorBidi" w:hAnsiTheme="majorBidi"/>
                <w:b/>
                <w:bCs/>
                <w:sz w:val="30"/>
                <w:szCs w:val="30"/>
                <w:cs/>
                <w:lang w:eastAsia="en-US"/>
              </w:rPr>
              <w:t>0</w:t>
            </w:r>
          </w:p>
        </w:tc>
        <w:tc>
          <w:tcPr>
            <w:tcW w:w="145" w:type="pct"/>
            <w:shd w:val="clear" w:color="auto" w:fill="auto"/>
          </w:tcPr>
          <w:p w14:paraId="253A9022" w14:textId="77777777" w:rsidR="00792567" w:rsidRPr="00792567" w:rsidRDefault="00792567" w:rsidP="00792567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B82C9C" w14:textId="4C5B08F1" w:rsidR="00792567" w:rsidRPr="00792567" w:rsidRDefault="00792567" w:rsidP="00792567">
            <w:pPr>
              <w:pStyle w:val="BodyTex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79256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31,794</w:t>
            </w:r>
          </w:p>
        </w:tc>
      </w:tr>
    </w:tbl>
    <w:p w14:paraId="4DFADEBC" w14:textId="53298F77" w:rsidR="008E31EC" w:rsidRDefault="008E31EC" w:rsidP="00DA2BFE">
      <w:pPr>
        <w:jc w:val="left"/>
        <w:rPr>
          <w:rFonts w:ascii="Angsana New" w:hAnsi="Angsana New"/>
          <w:sz w:val="22"/>
          <w:szCs w:val="22"/>
        </w:rPr>
      </w:pPr>
    </w:p>
    <w:tbl>
      <w:tblPr>
        <w:tblW w:w="927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2063"/>
        <w:gridCol w:w="997"/>
        <w:gridCol w:w="271"/>
        <w:gridCol w:w="1077"/>
        <w:gridCol w:w="271"/>
        <w:gridCol w:w="1081"/>
        <w:gridCol w:w="269"/>
        <w:gridCol w:w="903"/>
        <w:gridCol w:w="267"/>
        <w:gridCol w:w="810"/>
        <w:gridCol w:w="271"/>
        <w:gridCol w:w="990"/>
      </w:tblGrid>
      <w:tr w:rsidR="00AE7FA8" w:rsidRPr="00677B2F" w14:paraId="62EB2AE3" w14:textId="77777777" w:rsidTr="00E37BF5">
        <w:tc>
          <w:tcPr>
            <w:tcW w:w="1113" w:type="pct"/>
            <w:shd w:val="clear" w:color="auto" w:fill="auto"/>
            <w:vAlign w:val="bottom"/>
          </w:tcPr>
          <w:p w14:paraId="67995EAE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5" w:type="pct"/>
            <w:gridSpan w:val="3"/>
            <w:shd w:val="clear" w:color="auto" w:fill="auto"/>
            <w:vAlign w:val="bottom"/>
          </w:tcPr>
          <w:p w14:paraId="01D21959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74232087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6" w:type="pct"/>
            <w:gridSpan w:val="7"/>
            <w:shd w:val="clear" w:color="auto" w:fill="auto"/>
            <w:vAlign w:val="bottom"/>
          </w:tcPr>
          <w:p w14:paraId="02A3D9E7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E37BF5" w:rsidRPr="00677B2F" w14:paraId="26B9A6EF" w14:textId="77777777" w:rsidTr="00E37BF5">
        <w:tc>
          <w:tcPr>
            <w:tcW w:w="1113" w:type="pct"/>
            <w:shd w:val="clear" w:color="auto" w:fill="auto"/>
            <w:vAlign w:val="bottom"/>
          </w:tcPr>
          <w:p w14:paraId="72D93A9A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38" w:type="pct"/>
            <w:shd w:val="clear" w:color="auto" w:fill="auto"/>
            <w:vAlign w:val="bottom"/>
          </w:tcPr>
          <w:p w14:paraId="12AA2B9F" w14:textId="77777777" w:rsidR="00AE7FA8" w:rsidRPr="00677B2F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558280A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4204C0BA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shd w:val="clear" w:color="auto" w:fill="auto"/>
            <w:vAlign w:val="bottom"/>
          </w:tcPr>
          <w:p w14:paraId="4B628925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E3427A9" w14:textId="0CBF2C64" w:rsidR="00AE7FA8" w:rsidRPr="0089015D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="0089015D">
              <w:rPr>
                <w:rFonts w:ascii="Angsana New" w:hAnsi="Angsana New"/>
                <w:sz w:val="30"/>
                <w:szCs w:val="30"/>
              </w:rPr>
              <w:t>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89015D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51E2425B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  <w:vAlign w:val="bottom"/>
          </w:tcPr>
          <w:p w14:paraId="70186D3B" w14:textId="77777777" w:rsidR="00AE7FA8" w:rsidRPr="00677B2F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42357E8" w14:textId="77777777" w:rsidR="00AE7FA8" w:rsidRPr="00677B2F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0AF059A5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shd w:val="clear" w:color="auto" w:fill="auto"/>
            <w:vAlign w:val="bottom"/>
          </w:tcPr>
          <w:p w14:paraId="41ABB3E2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" w:type="pct"/>
            <w:shd w:val="clear" w:color="auto" w:fill="auto"/>
            <w:vAlign w:val="bottom"/>
          </w:tcPr>
          <w:p w14:paraId="7320ADA1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14:paraId="47B1F319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  <w:shd w:val="clear" w:color="auto" w:fill="auto"/>
            <w:vAlign w:val="bottom"/>
          </w:tcPr>
          <w:p w14:paraId="10C7D86E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" w:type="pct"/>
            <w:shd w:val="clear" w:color="auto" w:fill="auto"/>
            <w:vAlign w:val="bottom"/>
          </w:tcPr>
          <w:p w14:paraId="5DC6BF56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CA73C1B" w14:textId="0C109890" w:rsidR="00AE7FA8" w:rsidRPr="0089015D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="0089015D">
              <w:rPr>
                <w:rFonts w:ascii="Angsana New" w:hAnsi="Angsana New"/>
                <w:sz w:val="30"/>
                <w:szCs w:val="30"/>
              </w:rPr>
              <w:t>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89015D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E37BF5" w:rsidRPr="00677B2F" w14:paraId="45EBF62F" w14:textId="77777777" w:rsidTr="00E37BF5">
        <w:tc>
          <w:tcPr>
            <w:tcW w:w="1113" w:type="pct"/>
            <w:shd w:val="clear" w:color="auto" w:fill="auto"/>
            <w:vAlign w:val="bottom"/>
          </w:tcPr>
          <w:p w14:paraId="3B45F179" w14:textId="77777777" w:rsidR="00AE7FA8" w:rsidRPr="00677B2F" w:rsidRDefault="00AE7FA8" w:rsidP="0018382A">
            <w:pPr>
              <w:ind w:lef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538" w:type="pct"/>
            <w:shd w:val="clear" w:color="auto" w:fill="auto"/>
            <w:vAlign w:val="bottom"/>
          </w:tcPr>
          <w:p w14:paraId="054D6FD9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06C896DA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shd w:val="clear" w:color="auto" w:fill="auto"/>
            <w:vAlign w:val="bottom"/>
          </w:tcPr>
          <w:p w14:paraId="584FD374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096FF411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  <w:vAlign w:val="bottom"/>
          </w:tcPr>
          <w:p w14:paraId="26F2EB5F" w14:textId="77777777" w:rsidR="00AE7FA8" w:rsidRPr="00677B2F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503C6205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shd w:val="clear" w:color="auto" w:fill="auto"/>
            <w:vAlign w:val="bottom"/>
          </w:tcPr>
          <w:p w14:paraId="378930BC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251F6AC0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14:paraId="414F020B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0F0E45FA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" w:type="pct"/>
            <w:shd w:val="clear" w:color="auto" w:fill="auto"/>
            <w:vAlign w:val="bottom"/>
          </w:tcPr>
          <w:p w14:paraId="319F4377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AE7FA8" w:rsidRPr="00D94B63" w14:paraId="2ADF6381" w14:textId="77777777" w:rsidTr="00E37BF5">
        <w:tc>
          <w:tcPr>
            <w:tcW w:w="1113" w:type="pct"/>
            <w:shd w:val="clear" w:color="auto" w:fill="auto"/>
          </w:tcPr>
          <w:p w14:paraId="08504DA2" w14:textId="77777777" w:rsidR="00AE7FA8" w:rsidRPr="00677B2F" w:rsidRDefault="00AE7FA8" w:rsidP="0018382A">
            <w:pPr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5" w:type="pct"/>
            <w:gridSpan w:val="3"/>
            <w:shd w:val="clear" w:color="auto" w:fill="auto"/>
          </w:tcPr>
          <w:p w14:paraId="0BBEEA31" w14:textId="77777777" w:rsidR="00AE7FA8" w:rsidRPr="00CC3E60" w:rsidRDefault="00AE7FA8" w:rsidP="0018382A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46" w:type="pct"/>
            <w:shd w:val="clear" w:color="auto" w:fill="auto"/>
          </w:tcPr>
          <w:p w14:paraId="362AFEF7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6" w:type="pct"/>
            <w:gridSpan w:val="7"/>
            <w:shd w:val="clear" w:color="auto" w:fill="auto"/>
          </w:tcPr>
          <w:p w14:paraId="2A84272B" w14:textId="77777777" w:rsidR="00AE7FA8" w:rsidRPr="00CC3E60" w:rsidRDefault="00AE7FA8" w:rsidP="0018382A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CC3E6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E37BF5" w:rsidRPr="00677B2F" w14:paraId="6C75BB9A" w14:textId="77777777" w:rsidTr="00E37BF5">
        <w:tc>
          <w:tcPr>
            <w:tcW w:w="1113" w:type="pct"/>
            <w:shd w:val="clear" w:color="auto" w:fill="auto"/>
          </w:tcPr>
          <w:p w14:paraId="56F91F42" w14:textId="77777777" w:rsidR="00AE7FA8" w:rsidRPr="00677B2F" w:rsidRDefault="00AE7FA8" w:rsidP="0018382A">
            <w:pPr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38" w:type="pct"/>
            <w:shd w:val="clear" w:color="auto" w:fill="auto"/>
          </w:tcPr>
          <w:p w14:paraId="2E310730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146" w:type="pct"/>
            <w:shd w:val="clear" w:color="auto" w:fill="auto"/>
          </w:tcPr>
          <w:p w14:paraId="29ED789B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shd w:val="clear" w:color="auto" w:fill="auto"/>
          </w:tcPr>
          <w:p w14:paraId="1638A6AE" w14:textId="77777777" w:rsidR="00AE7FA8" w:rsidRPr="00BB321B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146" w:type="pct"/>
            <w:shd w:val="clear" w:color="auto" w:fill="auto"/>
          </w:tcPr>
          <w:p w14:paraId="165F28EC" w14:textId="77777777" w:rsidR="00AE7FA8" w:rsidRPr="00BB321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  <w:shd w:val="clear" w:color="auto" w:fill="auto"/>
          </w:tcPr>
          <w:p w14:paraId="5BB192B1" w14:textId="77777777" w:rsidR="00AE7FA8" w:rsidRPr="00BB321B" w:rsidRDefault="00AE7FA8" w:rsidP="0018382A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166,000</w:t>
            </w:r>
          </w:p>
        </w:tc>
        <w:tc>
          <w:tcPr>
            <w:tcW w:w="145" w:type="pct"/>
            <w:shd w:val="clear" w:color="auto" w:fill="auto"/>
          </w:tcPr>
          <w:p w14:paraId="4655698A" w14:textId="77777777" w:rsidR="00AE7FA8" w:rsidRPr="00BB321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shd w:val="clear" w:color="auto" w:fill="auto"/>
          </w:tcPr>
          <w:p w14:paraId="55BEB9C9" w14:textId="77777777" w:rsidR="00AE7FA8" w:rsidRPr="00BB321B" w:rsidRDefault="00AE7FA8" w:rsidP="0018382A">
            <w:pPr>
              <w:ind w:left="-80" w:right="-3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10EA2804" w14:textId="77777777" w:rsidR="00AE7FA8" w:rsidRPr="00BB321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shd w:val="clear" w:color="auto" w:fill="auto"/>
          </w:tcPr>
          <w:p w14:paraId="020DECAF" w14:textId="77777777" w:rsidR="00AE7FA8" w:rsidRPr="00BB321B" w:rsidRDefault="00AE7FA8" w:rsidP="0018382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6B3DB722" w14:textId="77777777" w:rsidR="00AE7FA8" w:rsidRPr="00BB321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A79116" w14:textId="77777777" w:rsidR="00AE7FA8" w:rsidRPr="00D94B63" w:rsidRDefault="00AE7FA8" w:rsidP="0018382A">
            <w:pPr>
              <w:tabs>
                <w:tab w:val="decimal" w:pos="732"/>
              </w:tabs>
              <w:ind w:right="-86"/>
              <w:rPr>
                <w:rFonts w:ascii="Angsana New" w:hAnsi="Angsana New"/>
                <w:sz w:val="30"/>
                <w:szCs w:val="30"/>
                <w:highlight w:val="green"/>
              </w:rPr>
            </w:pPr>
            <w:r w:rsidRPr="00104F12">
              <w:rPr>
                <w:rFonts w:ascii="Angsana New" w:hAnsi="Angsana New"/>
                <w:sz w:val="30"/>
                <w:szCs w:val="30"/>
              </w:rPr>
              <w:t>166,000</w:t>
            </w:r>
          </w:p>
        </w:tc>
      </w:tr>
      <w:tr w:rsidR="00E37BF5" w:rsidRPr="00677B2F" w14:paraId="5B89D77B" w14:textId="77777777" w:rsidTr="00E37BF5">
        <w:tc>
          <w:tcPr>
            <w:tcW w:w="1113" w:type="pct"/>
            <w:shd w:val="clear" w:color="auto" w:fill="auto"/>
          </w:tcPr>
          <w:p w14:paraId="7BAAEF23" w14:textId="77777777" w:rsidR="00AE7FA8" w:rsidRPr="005358A0" w:rsidRDefault="00AE7FA8" w:rsidP="0018382A">
            <w:pPr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358A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38" w:type="pct"/>
            <w:shd w:val="clear" w:color="auto" w:fill="auto"/>
          </w:tcPr>
          <w:p w14:paraId="67A51D01" w14:textId="77777777" w:rsidR="00AE7FA8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4456A2FA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shd w:val="clear" w:color="auto" w:fill="auto"/>
          </w:tcPr>
          <w:p w14:paraId="4AB73513" w14:textId="77777777" w:rsidR="00AE7FA8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717BF516" w14:textId="77777777" w:rsidR="00AE7FA8" w:rsidRPr="00BB321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764F5E" w14:textId="77777777" w:rsidR="00AE7FA8" w:rsidRPr="005358A0" w:rsidRDefault="00AE7FA8" w:rsidP="0018382A">
            <w:pPr>
              <w:tabs>
                <w:tab w:val="decimal" w:pos="75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358A0">
              <w:rPr>
                <w:rFonts w:ascii="Angsana New" w:hAnsi="Angsana New"/>
                <w:b/>
                <w:bCs/>
                <w:sz w:val="30"/>
                <w:szCs w:val="30"/>
              </w:rPr>
              <w:t>166,000</w:t>
            </w:r>
          </w:p>
        </w:tc>
        <w:tc>
          <w:tcPr>
            <w:tcW w:w="145" w:type="pct"/>
            <w:shd w:val="clear" w:color="auto" w:fill="auto"/>
          </w:tcPr>
          <w:p w14:paraId="44CFA516" w14:textId="77777777" w:rsidR="00AE7FA8" w:rsidRPr="00BB321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shd w:val="clear" w:color="auto" w:fill="auto"/>
          </w:tcPr>
          <w:p w14:paraId="6CFD11F5" w14:textId="77777777" w:rsidR="00AE7FA8" w:rsidRDefault="00AE7FA8" w:rsidP="0018382A">
            <w:pPr>
              <w:ind w:left="-80" w:right="-3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43A6E375" w14:textId="77777777" w:rsidR="00AE7FA8" w:rsidRPr="00BB321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shd w:val="clear" w:color="auto" w:fill="auto"/>
          </w:tcPr>
          <w:p w14:paraId="7470D84B" w14:textId="77777777" w:rsidR="00AE7FA8" w:rsidRDefault="00AE7FA8" w:rsidP="0018382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28269874" w14:textId="77777777" w:rsidR="00AE7FA8" w:rsidRPr="00BB321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B3607F" w14:textId="77777777" w:rsidR="00AE7FA8" w:rsidRPr="005358A0" w:rsidRDefault="00AE7FA8" w:rsidP="0018382A">
            <w:pPr>
              <w:tabs>
                <w:tab w:val="decimal" w:pos="732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358A0">
              <w:rPr>
                <w:rFonts w:ascii="Angsana New" w:hAnsi="Angsana New"/>
                <w:b/>
                <w:bCs/>
                <w:sz w:val="30"/>
                <w:szCs w:val="30"/>
              </w:rPr>
              <w:t>166,000</w:t>
            </w:r>
          </w:p>
        </w:tc>
      </w:tr>
      <w:tr w:rsidR="00E37BF5" w:rsidRPr="00677B2F" w14:paraId="4C224644" w14:textId="77777777" w:rsidTr="00E37BF5">
        <w:tc>
          <w:tcPr>
            <w:tcW w:w="1113" w:type="pct"/>
            <w:shd w:val="clear" w:color="auto" w:fill="auto"/>
          </w:tcPr>
          <w:p w14:paraId="521C6086" w14:textId="77777777" w:rsidR="00AE7FA8" w:rsidRDefault="00AE7FA8" w:rsidP="0018382A">
            <w:pPr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5358A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5358A0">
              <w:rPr>
                <w:rFonts w:ascii="Angsana New" w:hAnsi="Angsana New"/>
                <w:sz w:val="30"/>
                <w:szCs w:val="30"/>
                <w:cs/>
              </w:rPr>
              <w:t>ค่าเผื่อผลขาดทุนจาก</w:t>
            </w:r>
          </w:p>
          <w:p w14:paraId="25AFE287" w14:textId="77777777" w:rsidR="00AE7FA8" w:rsidRPr="00F626F6" w:rsidRDefault="00AE7FA8" w:rsidP="0018382A">
            <w:pPr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5358A0">
              <w:rPr>
                <w:rFonts w:ascii="Angsana New" w:hAnsi="Angsana New"/>
                <w:sz w:val="30"/>
                <w:szCs w:val="30"/>
                <w:cs/>
              </w:rPr>
              <w:t>การ</w:t>
            </w:r>
            <w:r w:rsidRPr="00007DC2">
              <w:rPr>
                <w:rFonts w:ascii="Angsana New" w:hAnsi="Angsana New"/>
                <w:sz w:val="30"/>
                <w:szCs w:val="30"/>
                <w:cs/>
              </w:rPr>
              <w:t>ด้อยค่า</w:t>
            </w:r>
            <w:r w:rsidRPr="005358A0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38" w:type="pct"/>
            <w:shd w:val="clear" w:color="auto" w:fill="auto"/>
          </w:tcPr>
          <w:p w14:paraId="67921375" w14:textId="77777777" w:rsidR="00AE7FA8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6A01551B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shd w:val="clear" w:color="auto" w:fill="auto"/>
          </w:tcPr>
          <w:p w14:paraId="502AD256" w14:textId="77777777" w:rsidR="00AE7FA8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15D40BCE" w14:textId="77777777" w:rsidR="00AE7FA8" w:rsidRPr="00BB321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D59A28" w14:textId="77777777" w:rsidR="00AE7FA8" w:rsidRDefault="00AE7FA8" w:rsidP="0018382A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</w:p>
          <w:p w14:paraId="5787AC79" w14:textId="77777777" w:rsidR="00AE7FA8" w:rsidRDefault="00AE7FA8" w:rsidP="0018382A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0AF083CA" w14:textId="77777777" w:rsidR="00AE7FA8" w:rsidRPr="00BB321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7" w:type="pct"/>
            <w:shd w:val="clear" w:color="auto" w:fill="auto"/>
          </w:tcPr>
          <w:p w14:paraId="47FCA118" w14:textId="77777777" w:rsidR="00AE7FA8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41BCDED9" w14:textId="596B02FC" w:rsidR="00AE7FA8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</w:t>
            </w:r>
            <w:r w:rsidR="0089015D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,246)</w:t>
            </w:r>
          </w:p>
        </w:tc>
        <w:tc>
          <w:tcPr>
            <w:tcW w:w="144" w:type="pct"/>
            <w:shd w:val="clear" w:color="auto" w:fill="auto"/>
          </w:tcPr>
          <w:p w14:paraId="05BE0F77" w14:textId="77777777" w:rsidR="00AE7FA8" w:rsidRPr="00BB321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shd w:val="clear" w:color="auto" w:fill="auto"/>
          </w:tcPr>
          <w:p w14:paraId="6763F988" w14:textId="77777777" w:rsidR="00AE7FA8" w:rsidRDefault="00AE7FA8" w:rsidP="0018382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168C42E" w14:textId="77777777" w:rsidR="00AE7FA8" w:rsidRDefault="00AE7FA8" w:rsidP="0018382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2B3AD029" w14:textId="77777777" w:rsidR="00AE7FA8" w:rsidRPr="00BB321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507843" w14:textId="37789287" w:rsidR="00AE7FA8" w:rsidRPr="00104F12" w:rsidRDefault="00AE7FA8" w:rsidP="0018382A">
            <w:pPr>
              <w:tabs>
                <w:tab w:val="decimal" w:pos="732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</w:t>
            </w:r>
            <w:r w:rsidR="0089015D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,246)</w:t>
            </w:r>
          </w:p>
        </w:tc>
      </w:tr>
      <w:tr w:rsidR="00E37BF5" w:rsidRPr="00677B2F" w14:paraId="00B08DC7" w14:textId="77777777" w:rsidTr="00E37BF5">
        <w:tc>
          <w:tcPr>
            <w:tcW w:w="1113" w:type="pct"/>
            <w:shd w:val="clear" w:color="auto" w:fill="auto"/>
          </w:tcPr>
          <w:p w14:paraId="59EE8F6E" w14:textId="77777777" w:rsidR="00AE7FA8" w:rsidRPr="00E94BB7" w:rsidRDefault="00AE7FA8" w:rsidP="0018382A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94BB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38" w:type="pct"/>
            <w:shd w:val="clear" w:color="auto" w:fill="auto"/>
          </w:tcPr>
          <w:p w14:paraId="300166B3" w14:textId="77777777" w:rsidR="00AE7FA8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40CD9E8B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shd w:val="clear" w:color="auto" w:fill="auto"/>
          </w:tcPr>
          <w:p w14:paraId="2B481935" w14:textId="77777777" w:rsidR="00AE7FA8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07FBD083" w14:textId="77777777" w:rsidR="00AE7FA8" w:rsidRPr="00BB321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7AE54A" w14:textId="77777777" w:rsidR="00AE7FA8" w:rsidRPr="002C27C5" w:rsidRDefault="00AE7FA8" w:rsidP="0018382A">
            <w:pPr>
              <w:tabs>
                <w:tab w:val="decimal" w:pos="75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C27C5">
              <w:rPr>
                <w:rFonts w:ascii="Angsana New" w:hAnsi="Angsana New"/>
                <w:b/>
                <w:bCs/>
                <w:sz w:val="30"/>
                <w:szCs w:val="30"/>
              </w:rPr>
              <w:t>166,000</w:t>
            </w:r>
          </w:p>
        </w:tc>
        <w:tc>
          <w:tcPr>
            <w:tcW w:w="145" w:type="pct"/>
            <w:shd w:val="clear" w:color="auto" w:fill="auto"/>
          </w:tcPr>
          <w:p w14:paraId="1FBB2E76" w14:textId="77777777" w:rsidR="00AE7FA8" w:rsidRPr="002C27C5" w:rsidRDefault="00AE7FA8" w:rsidP="0018382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7" w:type="pct"/>
            <w:shd w:val="clear" w:color="auto" w:fill="auto"/>
          </w:tcPr>
          <w:p w14:paraId="6AF231E4" w14:textId="77777777" w:rsidR="00AE7FA8" w:rsidRPr="002C27C5" w:rsidRDefault="00AE7FA8" w:rsidP="0018382A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6870ED8A" w14:textId="77777777" w:rsidR="00AE7FA8" w:rsidRPr="002C27C5" w:rsidRDefault="00AE7FA8" w:rsidP="0018382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37" w:type="pct"/>
            <w:shd w:val="clear" w:color="auto" w:fill="auto"/>
          </w:tcPr>
          <w:p w14:paraId="4F55AEC2" w14:textId="77777777" w:rsidR="00AE7FA8" w:rsidRPr="002C27C5" w:rsidRDefault="00AE7FA8" w:rsidP="0018382A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251E2A56" w14:textId="77777777" w:rsidR="00AE7FA8" w:rsidRPr="002C27C5" w:rsidRDefault="00AE7FA8" w:rsidP="0018382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14AE143" w14:textId="455B6942" w:rsidR="00AE7FA8" w:rsidRPr="002C27C5" w:rsidRDefault="00AE7FA8" w:rsidP="0018382A">
            <w:pPr>
              <w:tabs>
                <w:tab w:val="decimal" w:pos="75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C27C5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89015D">
              <w:rPr>
                <w:rFonts w:ascii="Angsana New" w:hAnsi="Angsana New"/>
                <w:b/>
                <w:bCs/>
                <w:sz w:val="30"/>
                <w:szCs w:val="30"/>
              </w:rPr>
              <w:t>40</w:t>
            </w:r>
            <w:r w:rsidRPr="002C27C5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754</w:t>
            </w:r>
          </w:p>
        </w:tc>
      </w:tr>
    </w:tbl>
    <w:p w14:paraId="24CC37A2" w14:textId="77777777" w:rsidR="009F4E22" w:rsidRPr="009F4E22" w:rsidRDefault="009F4E22">
      <w:pPr>
        <w:rPr>
          <w:sz w:val="32"/>
          <w:szCs w:val="32"/>
        </w:rPr>
      </w:pPr>
    </w:p>
    <w:tbl>
      <w:tblPr>
        <w:tblW w:w="9270" w:type="dxa"/>
        <w:tblInd w:w="54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776"/>
        <w:gridCol w:w="1260"/>
        <w:gridCol w:w="180"/>
        <w:gridCol w:w="1263"/>
        <w:gridCol w:w="180"/>
        <w:gridCol w:w="1259"/>
        <w:gridCol w:w="180"/>
        <w:gridCol w:w="1172"/>
      </w:tblGrid>
      <w:tr w:rsidR="00CB7D21" w:rsidRPr="00BF0A59" w14:paraId="17BF76D0" w14:textId="77777777" w:rsidTr="004901F5">
        <w:trPr>
          <w:cantSplit/>
        </w:trPr>
        <w:tc>
          <w:tcPr>
            <w:tcW w:w="2037" w:type="pct"/>
            <w:vAlign w:val="bottom"/>
            <w:hideMark/>
          </w:tcPr>
          <w:p w14:paraId="44BD392B" w14:textId="77777777" w:rsidR="00CB7D21" w:rsidRPr="0068440E" w:rsidRDefault="00CB7D21" w:rsidP="00D6184C">
            <w:pPr>
              <w:pStyle w:val="acctfourfigures"/>
              <w:tabs>
                <w:tab w:val="left" w:pos="720"/>
              </w:tabs>
              <w:spacing w:line="240" w:lineRule="auto"/>
              <w:ind w:left="190" w:hanging="2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68440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ขาดทุนด้านเครดิตที่คาดว่าจะเกิดขึ้น</w:t>
            </w:r>
          </w:p>
        </w:tc>
        <w:tc>
          <w:tcPr>
            <w:tcW w:w="1458" w:type="pct"/>
            <w:gridSpan w:val="3"/>
            <w:vAlign w:val="bottom"/>
          </w:tcPr>
          <w:p w14:paraId="2A46FDD7" w14:textId="3FCDF0FA" w:rsidR="00CB7D21" w:rsidRPr="00BF0A59" w:rsidRDefault="00CB7D21" w:rsidP="00D6184C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</w:p>
        </w:tc>
        <w:tc>
          <w:tcPr>
            <w:tcW w:w="97" w:type="pct"/>
          </w:tcPr>
          <w:p w14:paraId="0084E512" w14:textId="77777777" w:rsidR="00CB7D21" w:rsidRPr="00BF0A59" w:rsidRDefault="00CB7D21" w:rsidP="00D6184C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408" w:type="pct"/>
            <w:gridSpan w:val="3"/>
            <w:vAlign w:val="bottom"/>
          </w:tcPr>
          <w:p w14:paraId="05548D5A" w14:textId="77777777" w:rsidR="00CB7D21" w:rsidRPr="00BF0A59" w:rsidRDefault="00CB7D21" w:rsidP="00D6184C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BF0A5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B7D21" w:rsidRPr="00BF0A59" w14:paraId="461EA457" w14:textId="77777777" w:rsidTr="004901F5">
        <w:trPr>
          <w:cantSplit/>
        </w:trPr>
        <w:tc>
          <w:tcPr>
            <w:tcW w:w="2037" w:type="pct"/>
            <w:vAlign w:val="bottom"/>
          </w:tcPr>
          <w:p w14:paraId="273DC29E" w14:textId="11FBFA90" w:rsidR="00CB7D21" w:rsidRPr="00CB7D21" w:rsidRDefault="00E37BF5" w:rsidP="00B77B24">
            <w:pPr>
              <w:pStyle w:val="acctfourfigures"/>
              <w:tabs>
                <w:tab w:val="left" w:pos="720"/>
              </w:tabs>
              <w:spacing w:line="240" w:lineRule="auto"/>
              <w:ind w:left="189" w:hanging="274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rtl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  <w:t xml:space="preserve">   </w:t>
            </w:r>
            <w:r w:rsidR="00CB7D21"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</w:t>
            </w:r>
            <w:r w:rsidR="00CB7D2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ปี</w:t>
            </w:r>
            <w:r w:rsidR="00CB7D21"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สิ้นสุดวันที่ </w:t>
            </w:r>
            <w:r w:rsidR="00CB7D21"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</w:t>
            </w:r>
            <w:r w:rsidR="00CB7D2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  <w:t xml:space="preserve">1 </w:t>
            </w:r>
            <w:r w:rsidR="00CB7D2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680" w:type="pct"/>
            <w:vAlign w:val="bottom"/>
          </w:tcPr>
          <w:p w14:paraId="075FF2B0" w14:textId="26F247C9" w:rsidR="00CB7D21" w:rsidRPr="00BF0A59" w:rsidRDefault="00CB7D21" w:rsidP="00D6184C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7" w:type="pct"/>
            <w:vAlign w:val="bottom"/>
          </w:tcPr>
          <w:p w14:paraId="06EDF3FA" w14:textId="77777777" w:rsidR="00CB7D21" w:rsidRPr="00BF0A59" w:rsidRDefault="00CB7D21" w:rsidP="00D6184C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1" w:type="pct"/>
            <w:vAlign w:val="bottom"/>
          </w:tcPr>
          <w:p w14:paraId="71B56D79" w14:textId="5AA27F16" w:rsidR="00CB7D21" w:rsidRPr="00BF0A59" w:rsidRDefault="00CB7D21" w:rsidP="00D6184C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7" w:type="pct"/>
          </w:tcPr>
          <w:p w14:paraId="5835A8E0" w14:textId="77777777" w:rsidR="00CB7D21" w:rsidRPr="00BF0A59" w:rsidRDefault="00CB7D21" w:rsidP="00D6184C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9" w:type="pct"/>
            <w:vAlign w:val="bottom"/>
          </w:tcPr>
          <w:p w14:paraId="1D9C8533" w14:textId="77777777" w:rsidR="00CB7D21" w:rsidRPr="00BF0A59" w:rsidRDefault="00CB7D21" w:rsidP="00D6184C">
            <w:pPr>
              <w:ind w:left="-53" w:right="-55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BF0A5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2564</w:t>
            </w:r>
          </w:p>
        </w:tc>
        <w:tc>
          <w:tcPr>
            <w:tcW w:w="97" w:type="pct"/>
            <w:vAlign w:val="bottom"/>
          </w:tcPr>
          <w:p w14:paraId="18AEB79E" w14:textId="77777777" w:rsidR="00CB7D21" w:rsidRPr="00BF0A59" w:rsidRDefault="00CB7D21" w:rsidP="00D6184C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  <w:vAlign w:val="bottom"/>
          </w:tcPr>
          <w:p w14:paraId="01C6E3D2" w14:textId="77777777" w:rsidR="00CB7D21" w:rsidRPr="00BF0A59" w:rsidRDefault="00CB7D21" w:rsidP="00D6184C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F0A5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2563</w:t>
            </w:r>
          </w:p>
        </w:tc>
      </w:tr>
      <w:tr w:rsidR="004901F5" w:rsidRPr="00BF0A59" w14:paraId="49B6AD89" w14:textId="77777777" w:rsidTr="004901F5">
        <w:trPr>
          <w:cantSplit/>
        </w:trPr>
        <w:tc>
          <w:tcPr>
            <w:tcW w:w="2037" w:type="pct"/>
            <w:vAlign w:val="bottom"/>
          </w:tcPr>
          <w:p w14:paraId="33D297EA" w14:textId="77777777" w:rsidR="004901F5" w:rsidRDefault="004901F5" w:rsidP="00B77B24">
            <w:pPr>
              <w:pStyle w:val="acctfourfigures"/>
              <w:tabs>
                <w:tab w:val="left" w:pos="720"/>
              </w:tabs>
              <w:spacing w:line="240" w:lineRule="auto"/>
              <w:ind w:left="189" w:hanging="2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680" w:type="pct"/>
            <w:vAlign w:val="bottom"/>
          </w:tcPr>
          <w:p w14:paraId="311ACB51" w14:textId="77777777" w:rsidR="004901F5" w:rsidRPr="00BF0A59" w:rsidRDefault="004901F5" w:rsidP="00D6184C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7" w:type="pct"/>
            <w:vAlign w:val="bottom"/>
          </w:tcPr>
          <w:p w14:paraId="6BF6BE10" w14:textId="77777777" w:rsidR="004901F5" w:rsidRPr="00BF0A59" w:rsidRDefault="004901F5" w:rsidP="00D6184C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1" w:type="pct"/>
            <w:vAlign w:val="bottom"/>
          </w:tcPr>
          <w:p w14:paraId="73E64B45" w14:textId="77777777" w:rsidR="004901F5" w:rsidRPr="00BF0A59" w:rsidRDefault="004901F5" w:rsidP="00D6184C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7" w:type="pct"/>
          </w:tcPr>
          <w:p w14:paraId="64E27FCA" w14:textId="77777777" w:rsidR="004901F5" w:rsidRPr="00BF0A59" w:rsidRDefault="004901F5" w:rsidP="00D6184C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8" w:type="pct"/>
            <w:gridSpan w:val="3"/>
            <w:vAlign w:val="bottom"/>
          </w:tcPr>
          <w:p w14:paraId="7BB78001" w14:textId="46AD55C7" w:rsidR="004901F5" w:rsidRPr="00BF0A59" w:rsidRDefault="004901F5" w:rsidP="00D6184C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F0A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BF0A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CB7D21" w:rsidRPr="00BF0A59" w14:paraId="6A795CFD" w14:textId="77777777" w:rsidTr="004901F5">
        <w:trPr>
          <w:cantSplit/>
        </w:trPr>
        <w:tc>
          <w:tcPr>
            <w:tcW w:w="2037" w:type="pct"/>
          </w:tcPr>
          <w:p w14:paraId="16F6B3E6" w14:textId="2C5C7196" w:rsidR="00CB7D21" w:rsidRPr="00B77B24" w:rsidRDefault="00B77B24" w:rsidP="00B77B24">
            <w:pPr>
              <w:tabs>
                <w:tab w:val="left" w:pos="19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680" w:type="pct"/>
          </w:tcPr>
          <w:p w14:paraId="11603FBF" w14:textId="481551EA" w:rsidR="00CB7D21" w:rsidRPr="0086706F" w:rsidRDefault="00CB7D21" w:rsidP="00D6184C">
            <w:pPr>
              <w:pStyle w:val="acctfourfigures"/>
              <w:tabs>
                <w:tab w:val="decimal" w:pos="465"/>
              </w:tabs>
              <w:spacing w:line="240" w:lineRule="auto"/>
              <w:ind w:left="-83" w:right="28" w:firstLine="4"/>
              <w:jc w:val="right"/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7" w:type="pct"/>
          </w:tcPr>
          <w:p w14:paraId="347A36EA" w14:textId="77777777" w:rsidR="00CB7D21" w:rsidRPr="00BF0A59" w:rsidRDefault="00CB7D21" w:rsidP="00D6184C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81" w:type="pct"/>
          </w:tcPr>
          <w:p w14:paraId="4F996F25" w14:textId="0094D69C" w:rsidR="00CB7D21" w:rsidRPr="00BF0A59" w:rsidRDefault="00CB7D21" w:rsidP="00D6184C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99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" w:type="pct"/>
          </w:tcPr>
          <w:p w14:paraId="4C49CADD" w14:textId="77777777" w:rsidR="00CB7D21" w:rsidRPr="00BF0A59" w:rsidRDefault="00CB7D21" w:rsidP="00D6184C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9" w:type="pct"/>
          </w:tcPr>
          <w:p w14:paraId="45F853C1" w14:textId="73224709" w:rsidR="00CB7D21" w:rsidRPr="00CB7D21" w:rsidRDefault="00CB7D21" w:rsidP="00D6184C">
            <w:pPr>
              <w:pStyle w:val="acctfourfigures"/>
              <w:tabs>
                <w:tab w:val="decimal" w:pos="701"/>
              </w:tabs>
              <w:spacing w:line="240" w:lineRule="auto"/>
              <w:ind w:left="-79" w:right="9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25,246</w:t>
            </w:r>
          </w:p>
        </w:tc>
        <w:tc>
          <w:tcPr>
            <w:tcW w:w="97" w:type="pct"/>
          </w:tcPr>
          <w:p w14:paraId="62B1FA4A" w14:textId="77777777" w:rsidR="00CB7D21" w:rsidRPr="00BF0A59" w:rsidRDefault="00CB7D21" w:rsidP="00D6184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60DBC74A" w14:textId="77777777" w:rsidR="00CB7D21" w:rsidRPr="00BF0A59" w:rsidRDefault="00CB7D21" w:rsidP="004901F5">
            <w:pPr>
              <w:pStyle w:val="acctfourfigures"/>
              <w:tabs>
                <w:tab w:val="decimal" w:pos="641"/>
              </w:tabs>
              <w:spacing w:line="240" w:lineRule="auto"/>
              <w:ind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570A6478" w14:textId="77777777" w:rsidR="00CB7D21" w:rsidRPr="00AE7FA8" w:rsidRDefault="00CB7D21" w:rsidP="00CB7D21">
      <w:pPr>
        <w:ind w:right="-162"/>
        <w:jc w:val="thaiDistribute"/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</w:pPr>
    </w:p>
    <w:p w14:paraId="105520CF" w14:textId="7883F73B" w:rsidR="00AE7FA8" w:rsidRPr="003561C6" w:rsidRDefault="00AE7FA8" w:rsidP="00E37BF5">
      <w:pPr>
        <w:ind w:left="540" w:right="18"/>
        <w:jc w:val="thaiDistribute"/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</w:pPr>
      <w:r w:rsidRPr="00DF283D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lastRenderedPageBreak/>
        <w:t xml:space="preserve">ณ วันที่ </w:t>
      </w:r>
      <w:r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1</w:t>
      </w:r>
      <w:r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 xml:space="preserve"> กรกฎาคม </w:t>
      </w:r>
      <w:r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2564</w:t>
      </w:r>
      <w:r w:rsidRPr="00DF283D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 xml:space="preserve"> </w:t>
      </w:r>
      <w:r w:rsidRPr="00DF283D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>บริษัทได้เปลี่ยน</w:t>
      </w:r>
      <w:r w:rsidR="00E37BF5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>ระยะเวลาชำระคืน</w:t>
      </w:r>
      <w:r w:rsidRPr="00DF283D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>ตั๋ว</w:t>
      </w:r>
      <w:r w:rsidRPr="00DF283D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>เงินให้กู้ยืม</w:t>
      </w:r>
      <w:r w:rsidRPr="00DF283D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 xml:space="preserve">กำหนดชำระภายใน </w:t>
      </w:r>
      <w:r w:rsidRPr="00DF283D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1</w:t>
      </w:r>
      <w:r w:rsidRPr="00DF283D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 xml:space="preserve"> ปี ที่ให้แก่</w:t>
      </w:r>
      <w:r w:rsidRPr="00DF283D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 xml:space="preserve">บริษัทย่อยจำนวน </w:t>
      </w:r>
      <w:r w:rsidRPr="00DF283D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166</w:t>
      </w:r>
      <w:r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.0</w:t>
      </w:r>
      <w:r w:rsidRPr="00DF283D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 xml:space="preserve"> </w:t>
      </w:r>
      <w:r w:rsidRPr="00DF283D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 xml:space="preserve">ล้านบาท </w:t>
      </w:r>
      <w:r w:rsidRPr="00DF283D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>เป็น</w:t>
      </w:r>
      <w:r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>ตั๋วเงินกู้ยืมที่</w:t>
      </w:r>
      <w:r w:rsidRPr="003561C6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>ครบ</w:t>
      </w:r>
      <w:r w:rsidRPr="0001324F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>กำหนดชำระ</w:t>
      </w:r>
      <w:r w:rsidRPr="0001324F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>ใน</w:t>
      </w:r>
      <w:r w:rsidRPr="0001324F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 xml:space="preserve">ปี </w:t>
      </w:r>
      <w:r w:rsidRPr="0001324F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2571</w:t>
      </w:r>
      <w:r w:rsidRPr="003561C6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 xml:space="preserve"> </w:t>
      </w:r>
      <w:r w:rsidR="00E37BF5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 xml:space="preserve">ณ วันที่ </w:t>
      </w:r>
      <w:r w:rsidR="00E37BF5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 xml:space="preserve">31 </w:t>
      </w:r>
      <w:r w:rsidR="00E37BF5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 xml:space="preserve">ธันวาคม </w:t>
      </w:r>
      <w:r w:rsidR="00E37BF5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2564</w:t>
      </w:r>
      <w:r w:rsidR="00E37BF5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 xml:space="preserve"> บริษัทได้ตั้งค่าเผื่อผลขาดทุนจากการด้อยค่าของเงินกู้ยืมระยะยาวดังกล่าว จำนวน </w:t>
      </w:r>
      <w:r w:rsidR="00E37BF5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25.2</w:t>
      </w:r>
      <w:r w:rsidR="00E37BF5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 xml:space="preserve"> ล้านบาท</w:t>
      </w:r>
    </w:p>
    <w:p w14:paraId="524731FA" w14:textId="77777777" w:rsidR="00AE7FA8" w:rsidRPr="00AE7FA8" w:rsidRDefault="00AE7FA8" w:rsidP="00DA2BFE">
      <w:pPr>
        <w:jc w:val="left"/>
        <w:rPr>
          <w:rFonts w:ascii="Angsana New" w:hAnsi="Angsana New"/>
          <w:sz w:val="30"/>
          <w:szCs w:val="30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1"/>
        <w:gridCol w:w="1168"/>
        <w:gridCol w:w="266"/>
        <w:gridCol w:w="1103"/>
        <w:gridCol w:w="268"/>
        <w:gridCol w:w="1076"/>
        <w:gridCol w:w="251"/>
        <w:gridCol w:w="1177"/>
      </w:tblGrid>
      <w:tr w:rsidR="00F70717" w:rsidRPr="00647813" w14:paraId="0CEBCC0C" w14:textId="77777777" w:rsidTr="00E37BF5">
        <w:trPr>
          <w:tblHeader/>
        </w:trPr>
        <w:tc>
          <w:tcPr>
            <w:tcW w:w="2164" w:type="pct"/>
            <w:vMerge w:val="restart"/>
            <w:shd w:val="clear" w:color="auto" w:fill="auto"/>
          </w:tcPr>
          <w:p w14:paraId="31356817" w14:textId="77777777" w:rsidR="00F70717" w:rsidRPr="00647813" w:rsidRDefault="00F70717" w:rsidP="00E31E6B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5" w:type="pct"/>
            <w:gridSpan w:val="3"/>
            <w:shd w:val="clear" w:color="auto" w:fill="auto"/>
          </w:tcPr>
          <w:p w14:paraId="68E6FADE" w14:textId="77777777" w:rsidR="00F70717" w:rsidRPr="00647813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  <w:shd w:val="clear" w:color="auto" w:fill="auto"/>
          </w:tcPr>
          <w:p w14:paraId="0032FF8D" w14:textId="77777777" w:rsidR="00F70717" w:rsidRPr="00647813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8" w:type="pct"/>
            <w:gridSpan w:val="3"/>
            <w:shd w:val="clear" w:color="auto" w:fill="auto"/>
          </w:tcPr>
          <w:p w14:paraId="3F828316" w14:textId="77777777" w:rsidR="00F70717" w:rsidRPr="00647813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70717" w:rsidRPr="00647813" w14:paraId="54367E5F" w14:textId="77777777" w:rsidTr="00E37BF5">
        <w:trPr>
          <w:tblHeader/>
        </w:trPr>
        <w:tc>
          <w:tcPr>
            <w:tcW w:w="2164" w:type="pct"/>
            <w:vMerge/>
            <w:shd w:val="clear" w:color="auto" w:fill="auto"/>
          </w:tcPr>
          <w:p w14:paraId="4CFF9D2F" w14:textId="77777777" w:rsidR="00F70717" w:rsidRPr="00647813" w:rsidRDefault="00F70717" w:rsidP="00E31E6B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14:paraId="053DF017" w14:textId="7084B6F0" w:rsidR="00F70717" w:rsidRPr="00647813" w:rsidRDefault="004D04E8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2564</w:t>
            </w:r>
          </w:p>
        </w:tc>
        <w:tc>
          <w:tcPr>
            <w:tcW w:w="142" w:type="pct"/>
            <w:shd w:val="clear" w:color="auto" w:fill="auto"/>
            <w:vAlign w:val="center"/>
          </w:tcPr>
          <w:p w14:paraId="343057EE" w14:textId="77777777" w:rsidR="00F70717" w:rsidRPr="00647813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7" w:type="pct"/>
            <w:shd w:val="clear" w:color="auto" w:fill="auto"/>
            <w:vAlign w:val="center"/>
          </w:tcPr>
          <w:p w14:paraId="3DAA1A6E" w14:textId="3481AE86" w:rsidR="00F70717" w:rsidRPr="00647813" w:rsidRDefault="004D04E8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2563</w:t>
            </w:r>
          </w:p>
        </w:tc>
        <w:tc>
          <w:tcPr>
            <w:tcW w:w="143" w:type="pct"/>
            <w:shd w:val="clear" w:color="auto" w:fill="auto"/>
          </w:tcPr>
          <w:p w14:paraId="41C4C70D" w14:textId="77777777" w:rsidR="00F70717" w:rsidRPr="00647813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14:paraId="35151670" w14:textId="29049A4E" w:rsidR="00F70717" w:rsidRPr="00647813" w:rsidRDefault="004D04E8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2564</w:t>
            </w:r>
          </w:p>
        </w:tc>
        <w:tc>
          <w:tcPr>
            <w:tcW w:w="134" w:type="pct"/>
            <w:shd w:val="clear" w:color="auto" w:fill="auto"/>
            <w:vAlign w:val="center"/>
          </w:tcPr>
          <w:p w14:paraId="050AA2EE" w14:textId="77777777" w:rsidR="00F70717" w:rsidRPr="00647813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14:paraId="04192895" w14:textId="7F437BAE" w:rsidR="00F70717" w:rsidRPr="00647813" w:rsidRDefault="004D04E8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2563</w:t>
            </w:r>
          </w:p>
        </w:tc>
      </w:tr>
      <w:tr w:rsidR="00F70717" w:rsidRPr="00647813" w14:paraId="45A012FE" w14:textId="77777777" w:rsidTr="00E37BF5">
        <w:trPr>
          <w:tblHeader/>
        </w:trPr>
        <w:tc>
          <w:tcPr>
            <w:tcW w:w="2164" w:type="pct"/>
            <w:shd w:val="clear" w:color="auto" w:fill="auto"/>
          </w:tcPr>
          <w:p w14:paraId="499ADCBA" w14:textId="77777777" w:rsidR="00F70717" w:rsidRPr="00647813" w:rsidRDefault="00E37CF7" w:rsidP="0001216F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2836" w:type="pct"/>
            <w:gridSpan w:val="7"/>
            <w:shd w:val="clear" w:color="auto" w:fill="auto"/>
          </w:tcPr>
          <w:p w14:paraId="551299B8" w14:textId="77777777" w:rsidR="00F70717" w:rsidRPr="00647813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4D04E8" w:rsidRPr="00647813" w14:paraId="565990F2" w14:textId="77777777" w:rsidTr="00E37BF5">
        <w:trPr>
          <w:trHeight w:val="144"/>
        </w:trPr>
        <w:tc>
          <w:tcPr>
            <w:tcW w:w="2164" w:type="pct"/>
            <w:shd w:val="clear" w:color="auto" w:fill="auto"/>
          </w:tcPr>
          <w:p w14:paraId="29056A60" w14:textId="45B4BE4E" w:rsidR="004D04E8" w:rsidRPr="00647813" w:rsidRDefault="004D04E8" w:rsidP="004D04E8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624" w:type="pct"/>
            <w:shd w:val="clear" w:color="auto" w:fill="auto"/>
          </w:tcPr>
          <w:p w14:paraId="4FCE9F05" w14:textId="6C367340" w:rsidR="004D04E8" w:rsidRPr="005B5215" w:rsidRDefault="005B5215" w:rsidP="004D04E8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44B75ADB" w14:textId="77777777" w:rsidR="004D04E8" w:rsidRPr="00647813" w:rsidRDefault="004D04E8" w:rsidP="004D04E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</w:tcPr>
          <w:p w14:paraId="49256DCF" w14:textId="6D1228BF" w:rsidR="004D04E8" w:rsidRPr="00647813" w:rsidRDefault="004D04E8" w:rsidP="004D04E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2DB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3BF26768" w14:textId="77777777" w:rsidR="004D04E8" w:rsidRPr="00647813" w:rsidRDefault="004D04E8" w:rsidP="004D04E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5D75C603" w14:textId="097E7F87" w:rsidR="004D04E8" w:rsidRPr="00E12744" w:rsidRDefault="00E12744" w:rsidP="004D04E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</w:t>
            </w:r>
          </w:p>
        </w:tc>
        <w:tc>
          <w:tcPr>
            <w:tcW w:w="134" w:type="pct"/>
            <w:shd w:val="clear" w:color="auto" w:fill="auto"/>
          </w:tcPr>
          <w:p w14:paraId="0A3A5B00" w14:textId="77777777" w:rsidR="004D04E8" w:rsidRPr="00647813" w:rsidRDefault="004D04E8" w:rsidP="004D04E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shd w:val="clear" w:color="auto" w:fill="auto"/>
          </w:tcPr>
          <w:p w14:paraId="7BC1D6C7" w14:textId="24ABD322" w:rsidR="004D04E8" w:rsidRPr="00647813" w:rsidRDefault="004D04E8" w:rsidP="004D04E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1,446</w:t>
            </w:r>
          </w:p>
        </w:tc>
      </w:tr>
      <w:tr w:rsidR="004D04E8" w:rsidRPr="00647813" w14:paraId="50DDFB56" w14:textId="77777777" w:rsidTr="00E37BF5">
        <w:trPr>
          <w:trHeight w:val="144"/>
        </w:trPr>
        <w:tc>
          <w:tcPr>
            <w:tcW w:w="2164" w:type="pct"/>
            <w:shd w:val="clear" w:color="auto" w:fill="auto"/>
            <w:vAlign w:val="bottom"/>
          </w:tcPr>
          <w:p w14:paraId="451A691C" w14:textId="41F5A096" w:rsidR="004D04E8" w:rsidRPr="00647813" w:rsidRDefault="004D04E8" w:rsidP="004D04E8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บริษัทร่วม</w:t>
            </w:r>
          </w:p>
        </w:tc>
        <w:tc>
          <w:tcPr>
            <w:tcW w:w="624" w:type="pct"/>
            <w:shd w:val="clear" w:color="auto" w:fill="auto"/>
          </w:tcPr>
          <w:p w14:paraId="213F1ECE" w14:textId="36D9C586" w:rsidR="004D04E8" w:rsidRPr="005B5215" w:rsidRDefault="005B5215" w:rsidP="004D04E8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181</w:t>
            </w:r>
          </w:p>
        </w:tc>
        <w:tc>
          <w:tcPr>
            <w:tcW w:w="142" w:type="pct"/>
            <w:shd w:val="clear" w:color="auto" w:fill="auto"/>
          </w:tcPr>
          <w:p w14:paraId="0D8D9131" w14:textId="77777777" w:rsidR="004D04E8" w:rsidRPr="00647813" w:rsidRDefault="004D04E8" w:rsidP="004D04E8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7" w:type="pct"/>
            <w:shd w:val="clear" w:color="auto" w:fill="auto"/>
          </w:tcPr>
          <w:p w14:paraId="0B07BBCD" w14:textId="05DA0951" w:rsidR="004D04E8" w:rsidRPr="00647813" w:rsidRDefault="004D04E8" w:rsidP="004D04E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2DBD">
              <w:rPr>
                <w:rFonts w:ascii="Angsana New" w:hAnsi="Angsana New"/>
                <w:sz w:val="30"/>
                <w:szCs w:val="30"/>
              </w:rPr>
              <w:t>573</w:t>
            </w:r>
          </w:p>
        </w:tc>
        <w:tc>
          <w:tcPr>
            <w:tcW w:w="143" w:type="pct"/>
            <w:shd w:val="clear" w:color="auto" w:fill="auto"/>
          </w:tcPr>
          <w:p w14:paraId="42BC6763" w14:textId="77777777" w:rsidR="004D04E8" w:rsidRPr="00647813" w:rsidRDefault="004D04E8" w:rsidP="004D04E8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50D7187B" w14:textId="1CD67665" w:rsidR="004D04E8" w:rsidRPr="00E12744" w:rsidRDefault="00E12744" w:rsidP="004D04E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181</w:t>
            </w:r>
          </w:p>
        </w:tc>
        <w:tc>
          <w:tcPr>
            <w:tcW w:w="134" w:type="pct"/>
            <w:shd w:val="clear" w:color="auto" w:fill="auto"/>
          </w:tcPr>
          <w:p w14:paraId="66D30684" w14:textId="77777777" w:rsidR="004D04E8" w:rsidRPr="00647813" w:rsidRDefault="004D04E8" w:rsidP="004D04E8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9" w:type="pct"/>
            <w:shd w:val="clear" w:color="auto" w:fill="auto"/>
          </w:tcPr>
          <w:p w14:paraId="48ADDC01" w14:textId="2D124007" w:rsidR="004D04E8" w:rsidRPr="00647813" w:rsidRDefault="004D04E8" w:rsidP="004D04E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573</w:t>
            </w:r>
          </w:p>
        </w:tc>
      </w:tr>
      <w:tr w:rsidR="004D04E8" w:rsidRPr="00647813" w14:paraId="62525D75" w14:textId="77777777" w:rsidTr="00E37BF5">
        <w:trPr>
          <w:trHeight w:val="144"/>
        </w:trPr>
        <w:tc>
          <w:tcPr>
            <w:tcW w:w="2164" w:type="pct"/>
            <w:shd w:val="clear" w:color="auto" w:fill="auto"/>
          </w:tcPr>
          <w:p w14:paraId="6EFFFE70" w14:textId="1EA4B72D" w:rsidR="004D04E8" w:rsidRPr="00647813" w:rsidRDefault="004D04E8" w:rsidP="004D04E8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บุคคลหรือกิจการที่เกี่ยวข้องกันอื่น</w:t>
            </w:r>
          </w:p>
        </w:tc>
        <w:tc>
          <w:tcPr>
            <w:tcW w:w="624" w:type="pct"/>
            <w:shd w:val="clear" w:color="auto" w:fill="auto"/>
          </w:tcPr>
          <w:p w14:paraId="6DD0F39D" w14:textId="55003239" w:rsidR="004D04E8" w:rsidRPr="005B5215" w:rsidRDefault="005B5215" w:rsidP="004D04E8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786</w:t>
            </w:r>
          </w:p>
        </w:tc>
        <w:tc>
          <w:tcPr>
            <w:tcW w:w="142" w:type="pct"/>
            <w:shd w:val="clear" w:color="auto" w:fill="auto"/>
          </w:tcPr>
          <w:p w14:paraId="041EC1A7" w14:textId="77777777" w:rsidR="004D04E8" w:rsidRPr="00647813" w:rsidRDefault="004D04E8" w:rsidP="004D04E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</w:tcPr>
          <w:p w14:paraId="2AF7E1A3" w14:textId="6D925EC6" w:rsidR="004D04E8" w:rsidRPr="00647813" w:rsidRDefault="004D04E8" w:rsidP="004D04E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1,734</w:t>
            </w:r>
          </w:p>
        </w:tc>
        <w:tc>
          <w:tcPr>
            <w:tcW w:w="143" w:type="pct"/>
            <w:shd w:val="clear" w:color="auto" w:fill="auto"/>
          </w:tcPr>
          <w:p w14:paraId="0297E603" w14:textId="77777777" w:rsidR="004D04E8" w:rsidRPr="00647813" w:rsidRDefault="004D04E8" w:rsidP="004D04E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185FB29F" w14:textId="390F7283" w:rsidR="004D04E8" w:rsidRPr="00E12744" w:rsidRDefault="00E12744" w:rsidP="004D04E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786</w:t>
            </w:r>
          </w:p>
        </w:tc>
        <w:tc>
          <w:tcPr>
            <w:tcW w:w="134" w:type="pct"/>
            <w:shd w:val="clear" w:color="auto" w:fill="auto"/>
          </w:tcPr>
          <w:p w14:paraId="2A5433B7" w14:textId="77777777" w:rsidR="004D04E8" w:rsidRPr="00647813" w:rsidRDefault="004D04E8" w:rsidP="004D04E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shd w:val="clear" w:color="auto" w:fill="auto"/>
          </w:tcPr>
          <w:p w14:paraId="7B50B590" w14:textId="17BE7EDE" w:rsidR="004D04E8" w:rsidRPr="00647813" w:rsidRDefault="004D04E8" w:rsidP="004D04E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1,734</w:t>
            </w:r>
          </w:p>
        </w:tc>
      </w:tr>
      <w:tr w:rsidR="004D04E8" w:rsidRPr="00647813" w14:paraId="38240652" w14:textId="77777777" w:rsidTr="00E37BF5">
        <w:tc>
          <w:tcPr>
            <w:tcW w:w="2164" w:type="pct"/>
            <w:shd w:val="clear" w:color="auto" w:fill="auto"/>
          </w:tcPr>
          <w:p w14:paraId="0CD82CFF" w14:textId="77777777" w:rsidR="004D04E8" w:rsidRPr="00647813" w:rsidRDefault="004D04E8" w:rsidP="004D04E8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42DDCB" w14:textId="2AE4605F" w:rsidR="004D04E8" w:rsidRPr="005B5215" w:rsidRDefault="005B5215" w:rsidP="004D04E8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967</w:t>
            </w:r>
          </w:p>
        </w:tc>
        <w:tc>
          <w:tcPr>
            <w:tcW w:w="142" w:type="pct"/>
            <w:shd w:val="clear" w:color="auto" w:fill="auto"/>
          </w:tcPr>
          <w:p w14:paraId="0C43A691" w14:textId="77777777" w:rsidR="004D04E8" w:rsidRPr="00647813" w:rsidRDefault="004D04E8" w:rsidP="004D04E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59B8C8" w14:textId="05E85112" w:rsidR="004D04E8" w:rsidRPr="00647813" w:rsidRDefault="004D04E8" w:rsidP="004D04E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2,307</w:t>
            </w:r>
          </w:p>
        </w:tc>
        <w:tc>
          <w:tcPr>
            <w:tcW w:w="143" w:type="pct"/>
            <w:shd w:val="clear" w:color="auto" w:fill="auto"/>
          </w:tcPr>
          <w:p w14:paraId="7F129BA8" w14:textId="77777777" w:rsidR="004D04E8" w:rsidRPr="00647813" w:rsidRDefault="004D04E8" w:rsidP="004D04E8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EA756B" w14:textId="66C2D29F" w:rsidR="004D04E8" w:rsidRPr="00E12744" w:rsidRDefault="00E12744" w:rsidP="004D04E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1,033</w:t>
            </w:r>
          </w:p>
        </w:tc>
        <w:tc>
          <w:tcPr>
            <w:tcW w:w="134" w:type="pct"/>
            <w:shd w:val="clear" w:color="auto" w:fill="auto"/>
          </w:tcPr>
          <w:p w14:paraId="48A7473D" w14:textId="77777777" w:rsidR="004D04E8" w:rsidRPr="00647813" w:rsidRDefault="004D04E8" w:rsidP="004D04E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64BFEF" w14:textId="1A2840E6" w:rsidR="004D04E8" w:rsidRPr="00647813" w:rsidRDefault="004D04E8" w:rsidP="004D04E8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3,753</w:t>
            </w:r>
          </w:p>
        </w:tc>
      </w:tr>
      <w:tr w:rsidR="004D04E8" w:rsidRPr="00647813" w14:paraId="74853DA1" w14:textId="77777777" w:rsidTr="00E37BF5">
        <w:tc>
          <w:tcPr>
            <w:tcW w:w="2164" w:type="pct"/>
            <w:shd w:val="clear" w:color="auto" w:fill="auto"/>
          </w:tcPr>
          <w:p w14:paraId="3B5EFBD3" w14:textId="77777777" w:rsidR="004D04E8" w:rsidRPr="00AE7FA8" w:rsidRDefault="004D04E8" w:rsidP="004D04E8">
            <w:pPr>
              <w:ind w:left="-1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24" w:type="pct"/>
            <w:shd w:val="clear" w:color="auto" w:fill="auto"/>
          </w:tcPr>
          <w:p w14:paraId="45EFA013" w14:textId="77777777" w:rsidR="004D04E8" w:rsidRPr="00647813" w:rsidRDefault="004D04E8" w:rsidP="004D04E8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14DCCB40" w14:textId="77777777" w:rsidR="004D04E8" w:rsidRPr="00647813" w:rsidRDefault="004D04E8" w:rsidP="004D04E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7" w:type="pct"/>
            <w:shd w:val="clear" w:color="auto" w:fill="auto"/>
          </w:tcPr>
          <w:p w14:paraId="756E21A0" w14:textId="77777777" w:rsidR="004D04E8" w:rsidRPr="00647813" w:rsidRDefault="004D04E8" w:rsidP="004D04E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1D0CECFD" w14:textId="77777777" w:rsidR="004D04E8" w:rsidRPr="00647813" w:rsidRDefault="004D04E8" w:rsidP="004D04E8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13EC751D" w14:textId="77777777" w:rsidR="004D04E8" w:rsidRPr="00647813" w:rsidRDefault="004D04E8" w:rsidP="004D04E8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" w:type="pct"/>
            <w:shd w:val="clear" w:color="auto" w:fill="auto"/>
          </w:tcPr>
          <w:p w14:paraId="71558CC9" w14:textId="77777777" w:rsidR="004D04E8" w:rsidRPr="00647813" w:rsidRDefault="004D04E8" w:rsidP="004D04E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9" w:type="pct"/>
            <w:shd w:val="clear" w:color="auto" w:fill="auto"/>
          </w:tcPr>
          <w:p w14:paraId="7A06DE25" w14:textId="77777777" w:rsidR="004D04E8" w:rsidRPr="00647813" w:rsidRDefault="004D04E8" w:rsidP="004D04E8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D04E8" w:rsidRPr="00647813" w14:paraId="334DE85B" w14:textId="77777777" w:rsidTr="00E37BF5">
        <w:tc>
          <w:tcPr>
            <w:tcW w:w="2164" w:type="pct"/>
            <w:shd w:val="clear" w:color="auto" w:fill="auto"/>
          </w:tcPr>
          <w:p w14:paraId="3DAD30F6" w14:textId="19DC08EA" w:rsidR="004D04E8" w:rsidRPr="00647813" w:rsidRDefault="004D04E8" w:rsidP="004D04E8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624" w:type="pct"/>
            <w:shd w:val="clear" w:color="auto" w:fill="auto"/>
          </w:tcPr>
          <w:p w14:paraId="383C29E8" w14:textId="77777777" w:rsidR="004D04E8" w:rsidRPr="00647813" w:rsidRDefault="004D04E8" w:rsidP="004D04E8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77206944" w14:textId="77777777" w:rsidR="004D04E8" w:rsidRPr="00647813" w:rsidRDefault="004D04E8" w:rsidP="004D04E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7" w:type="pct"/>
            <w:shd w:val="clear" w:color="auto" w:fill="auto"/>
          </w:tcPr>
          <w:p w14:paraId="31735A8D" w14:textId="77777777" w:rsidR="004D04E8" w:rsidRPr="00647813" w:rsidRDefault="004D04E8" w:rsidP="004D04E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3165AF03" w14:textId="77777777" w:rsidR="004D04E8" w:rsidRPr="00647813" w:rsidRDefault="004D04E8" w:rsidP="004D04E8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24F7CD20" w14:textId="77777777" w:rsidR="004D04E8" w:rsidRPr="00647813" w:rsidRDefault="004D04E8" w:rsidP="004D04E8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" w:type="pct"/>
            <w:shd w:val="clear" w:color="auto" w:fill="auto"/>
          </w:tcPr>
          <w:p w14:paraId="5184FF98" w14:textId="77777777" w:rsidR="004D04E8" w:rsidRPr="00647813" w:rsidRDefault="004D04E8" w:rsidP="004D04E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9" w:type="pct"/>
            <w:shd w:val="clear" w:color="auto" w:fill="auto"/>
          </w:tcPr>
          <w:p w14:paraId="764E422E" w14:textId="77777777" w:rsidR="004D04E8" w:rsidRPr="00647813" w:rsidRDefault="004D04E8" w:rsidP="004D04E8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D04E8" w:rsidRPr="00647813" w14:paraId="27AF5FD4" w14:textId="77777777" w:rsidTr="00E37BF5">
        <w:tc>
          <w:tcPr>
            <w:tcW w:w="2164" w:type="pct"/>
            <w:shd w:val="clear" w:color="auto" w:fill="auto"/>
          </w:tcPr>
          <w:p w14:paraId="7722623A" w14:textId="4C2AD96D" w:rsidR="004D04E8" w:rsidRPr="00647813" w:rsidRDefault="004D04E8" w:rsidP="004D04E8">
            <w:pPr>
              <w:ind w:left="-1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4" w:type="pct"/>
            <w:tcBorders>
              <w:bottom w:val="double" w:sz="4" w:space="0" w:color="auto"/>
            </w:tcBorders>
            <w:shd w:val="clear" w:color="auto" w:fill="auto"/>
          </w:tcPr>
          <w:p w14:paraId="7D1F5469" w14:textId="1651D90F" w:rsidR="004D04E8" w:rsidRPr="00CB1EBA" w:rsidRDefault="005B5215" w:rsidP="004D04E8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35F63E66" w14:textId="77777777" w:rsidR="004D04E8" w:rsidRPr="00CB1EBA" w:rsidRDefault="004D04E8" w:rsidP="004D04E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7" w:type="pct"/>
            <w:tcBorders>
              <w:bottom w:val="double" w:sz="4" w:space="0" w:color="auto"/>
            </w:tcBorders>
            <w:shd w:val="clear" w:color="auto" w:fill="auto"/>
          </w:tcPr>
          <w:p w14:paraId="42C4AB71" w14:textId="505422BC" w:rsidR="004D04E8" w:rsidRPr="00CB1EBA" w:rsidRDefault="004D04E8" w:rsidP="004D04E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B1EB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0DF1E678" w14:textId="77777777" w:rsidR="004D04E8" w:rsidRPr="00CB1EBA" w:rsidRDefault="004D04E8" w:rsidP="004D04E8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tcBorders>
              <w:bottom w:val="double" w:sz="4" w:space="0" w:color="auto"/>
            </w:tcBorders>
            <w:shd w:val="clear" w:color="auto" w:fill="auto"/>
          </w:tcPr>
          <w:p w14:paraId="142349F6" w14:textId="51F389A0" w:rsidR="004D04E8" w:rsidRPr="00E12744" w:rsidRDefault="00E12744" w:rsidP="004D04E8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372</w:t>
            </w:r>
          </w:p>
        </w:tc>
        <w:tc>
          <w:tcPr>
            <w:tcW w:w="134" w:type="pct"/>
            <w:shd w:val="clear" w:color="auto" w:fill="auto"/>
          </w:tcPr>
          <w:p w14:paraId="28D916F8" w14:textId="77777777" w:rsidR="004D04E8" w:rsidRPr="00CB1EBA" w:rsidRDefault="004D04E8" w:rsidP="004D04E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9" w:type="pct"/>
            <w:tcBorders>
              <w:bottom w:val="double" w:sz="4" w:space="0" w:color="auto"/>
            </w:tcBorders>
            <w:shd w:val="clear" w:color="auto" w:fill="auto"/>
          </w:tcPr>
          <w:p w14:paraId="2B52EF34" w14:textId="7ECE5F29" w:rsidR="004D04E8" w:rsidRPr="00CB1EBA" w:rsidRDefault="004D04E8" w:rsidP="004D04E8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B1EBA">
              <w:rPr>
                <w:rFonts w:ascii="Angsana New" w:hAnsi="Angsana New"/>
                <w:b/>
                <w:bCs/>
                <w:sz w:val="30"/>
                <w:szCs w:val="30"/>
              </w:rPr>
              <w:t>610</w:t>
            </w:r>
          </w:p>
        </w:tc>
      </w:tr>
    </w:tbl>
    <w:p w14:paraId="5337883E" w14:textId="25C9BC34" w:rsidR="00AE7FA8" w:rsidRPr="006D103A" w:rsidRDefault="00AE7FA8">
      <w:pPr>
        <w:rPr>
          <w:sz w:val="40"/>
          <w:szCs w:val="40"/>
          <w:cs/>
        </w:rPr>
      </w:pPr>
    </w:p>
    <w:tbl>
      <w:tblPr>
        <w:tblW w:w="9333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602"/>
        <w:gridCol w:w="1168"/>
        <w:gridCol w:w="271"/>
        <w:gridCol w:w="995"/>
        <w:gridCol w:w="271"/>
        <w:gridCol w:w="1068"/>
        <w:gridCol w:w="271"/>
        <w:gridCol w:w="987"/>
        <w:gridCol w:w="271"/>
        <w:gridCol w:w="900"/>
        <w:gridCol w:w="271"/>
        <w:gridCol w:w="1258"/>
      </w:tblGrid>
      <w:tr w:rsidR="00AE7FA8" w:rsidRPr="00677B2F" w14:paraId="6D275C27" w14:textId="77777777" w:rsidTr="00ED6B6C">
        <w:trPr>
          <w:tblHeader/>
        </w:trPr>
        <w:tc>
          <w:tcPr>
            <w:tcW w:w="859" w:type="pct"/>
            <w:shd w:val="clear" w:color="auto" w:fill="auto"/>
            <w:vAlign w:val="bottom"/>
          </w:tcPr>
          <w:p w14:paraId="5A302065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3" w:type="pct"/>
            <w:gridSpan w:val="3"/>
            <w:shd w:val="clear" w:color="auto" w:fill="auto"/>
            <w:vAlign w:val="bottom"/>
          </w:tcPr>
          <w:p w14:paraId="0357B4E3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56C3150C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94" w:type="pct"/>
            <w:gridSpan w:val="7"/>
            <w:shd w:val="clear" w:color="auto" w:fill="auto"/>
            <w:vAlign w:val="bottom"/>
          </w:tcPr>
          <w:p w14:paraId="150B4A20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AB69E3" w:rsidRPr="00677B2F" w14:paraId="74BE6981" w14:textId="77777777" w:rsidTr="00ED6B6C">
        <w:trPr>
          <w:tblHeader/>
        </w:trPr>
        <w:tc>
          <w:tcPr>
            <w:tcW w:w="859" w:type="pct"/>
            <w:shd w:val="clear" w:color="auto" w:fill="auto"/>
            <w:vAlign w:val="bottom"/>
          </w:tcPr>
          <w:p w14:paraId="1A073CA8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14:paraId="22AEAF82" w14:textId="77777777" w:rsidR="00AE7FA8" w:rsidRPr="00677B2F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28FC3BA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00548493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3" w:type="pct"/>
            <w:shd w:val="clear" w:color="auto" w:fill="auto"/>
            <w:vAlign w:val="bottom"/>
          </w:tcPr>
          <w:p w14:paraId="456EB240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2B91998" w14:textId="4019C48F" w:rsidR="00AE7FA8" w:rsidRPr="0089015D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="0089015D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89015D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5217A400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6FFB6E49" w14:textId="77777777" w:rsidR="00AE7FA8" w:rsidRPr="00677B2F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BC2E201" w14:textId="77777777" w:rsidR="00AE7FA8" w:rsidRPr="00677B2F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1E650107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9" w:type="pct"/>
            <w:shd w:val="clear" w:color="auto" w:fill="auto"/>
            <w:vAlign w:val="bottom"/>
          </w:tcPr>
          <w:p w14:paraId="23E53A05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  <w:shd w:val="clear" w:color="auto" w:fill="auto"/>
            <w:vAlign w:val="bottom"/>
          </w:tcPr>
          <w:p w14:paraId="2BEF8871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2" w:type="pct"/>
            <w:shd w:val="clear" w:color="auto" w:fill="auto"/>
            <w:vAlign w:val="bottom"/>
          </w:tcPr>
          <w:p w14:paraId="1F521A7D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  <w:shd w:val="clear" w:color="auto" w:fill="auto"/>
            <w:vAlign w:val="bottom"/>
          </w:tcPr>
          <w:p w14:paraId="2BCEF32C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7" w:type="pct"/>
            <w:shd w:val="clear" w:color="auto" w:fill="auto"/>
            <w:vAlign w:val="bottom"/>
          </w:tcPr>
          <w:p w14:paraId="3D539695" w14:textId="02848121" w:rsidR="00AE7FA8" w:rsidRPr="00677B2F" w:rsidRDefault="00AE7FA8" w:rsidP="00ED6B6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ณ วันที่</w:t>
            </w:r>
          </w:p>
          <w:p w14:paraId="4AC4A36D" w14:textId="29345BD9" w:rsidR="00AE7FA8" w:rsidRPr="0089015D" w:rsidRDefault="00ED6B6C" w:rsidP="00ED6B6C">
            <w:pPr>
              <w:tabs>
                <w:tab w:val="left" w:pos="1038"/>
              </w:tabs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AE7FA8">
              <w:rPr>
                <w:rFonts w:ascii="Angsana New" w:hAnsi="Angsana New"/>
                <w:sz w:val="30"/>
                <w:szCs w:val="30"/>
              </w:rPr>
              <w:t>3</w:t>
            </w:r>
            <w:r w:rsidR="0089015D">
              <w:rPr>
                <w:rFonts w:ascii="Angsana New" w:hAnsi="Angsana New"/>
                <w:sz w:val="30"/>
                <w:szCs w:val="30"/>
              </w:rPr>
              <w:t>1</w:t>
            </w:r>
            <w:r w:rsidR="00AE7FA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9015D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AB69E3" w:rsidRPr="00677B2F" w14:paraId="7B49D7D8" w14:textId="77777777" w:rsidTr="00ED6B6C">
        <w:trPr>
          <w:tblHeader/>
        </w:trPr>
        <w:tc>
          <w:tcPr>
            <w:tcW w:w="859" w:type="pct"/>
            <w:shd w:val="clear" w:color="auto" w:fill="auto"/>
            <w:vAlign w:val="bottom"/>
          </w:tcPr>
          <w:p w14:paraId="47E2830F" w14:textId="77777777" w:rsidR="00AE7FA8" w:rsidRPr="00677B2F" w:rsidRDefault="00AE7FA8" w:rsidP="0018382A">
            <w:pPr>
              <w:pStyle w:val="BodyText"/>
              <w:ind w:left="-108" w:right="-131" w:firstLine="3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626" w:type="pct"/>
            <w:shd w:val="clear" w:color="auto" w:fill="auto"/>
            <w:vAlign w:val="bottom"/>
          </w:tcPr>
          <w:p w14:paraId="57CAA067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137873FA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3" w:type="pct"/>
            <w:shd w:val="clear" w:color="auto" w:fill="auto"/>
            <w:vAlign w:val="bottom"/>
          </w:tcPr>
          <w:p w14:paraId="0F05E828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70A8120E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7AC9A6E2" w14:textId="77777777" w:rsidR="00AE7FA8" w:rsidRPr="00677B2F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2514196D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9" w:type="pct"/>
            <w:shd w:val="clear" w:color="auto" w:fill="auto"/>
            <w:vAlign w:val="bottom"/>
          </w:tcPr>
          <w:p w14:paraId="0F201EAD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5E458F8A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2" w:type="pct"/>
            <w:shd w:val="clear" w:color="auto" w:fill="auto"/>
            <w:vAlign w:val="bottom"/>
          </w:tcPr>
          <w:p w14:paraId="2DA07FEB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01582B99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7" w:type="pct"/>
            <w:shd w:val="clear" w:color="auto" w:fill="auto"/>
            <w:vAlign w:val="bottom"/>
          </w:tcPr>
          <w:p w14:paraId="2E8D3C2A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AE7FA8" w:rsidRPr="00677B2F" w14:paraId="75A20D1F" w14:textId="77777777" w:rsidTr="00ED6B6C">
        <w:trPr>
          <w:tblHeader/>
        </w:trPr>
        <w:tc>
          <w:tcPr>
            <w:tcW w:w="859" w:type="pct"/>
            <w:shd w:val="clear" w:color="auto" w:fill="auto"/>
          </w:tcPr>
          <w:p w14:paraId="5AEA74D6" w14:textId="77777777" w:rsidR="00AE7FA8" w:rsidRPr="00677B2F" w:rsidRDefault="00AE7FA8" w:rsidP="0018382A">
            <w:pPr>
              <w:ind w:left="-3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pct"/>
            <w:gridSpan w:val="3"/>
            <w:shd w:val="clear" w:color="auto" w:fill="auto"/>
          </w:tcPr>
          <w:p w14:paraId="6F91259C" w14:textId="77777777" w:rsidR="00AE7FA8" w:rsidRPr="00183921" w:rsidRDefault="00AE7FA8" w:rsidP="0018382A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45" w:type="pct"/>
            <w:shd w:val="clear" w:color="auto" w:fill="auto"/>
          </w:tcPr>
          <w:p w14:paraId="2E5CB2C8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4" w:type="pct"/>
            <w:gridSpan w:val="7"/>
            <w:shd w:val="clear" w:color="auto" w:fill="auto"/>
          </w:tcPr>
          <w:p w14:paraId="354365B8" w14:textId="77777777" w:rsidR="00AE7FA8" w:rsidRPr="00183921" w:rsidRDefault="00AE7FA8" w:rsidP="0018382A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18392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AB69E3" w:rsidRPr="00677B2F" w14:paraId="6978F43E" w14:textId="77777777" w:rsidTr="00ED6B6C">
        <w:tc>
          <w:tcPr>
            <w:tcW w:w="859" w:type="pct"/>
            <w:shd w:val="clear" w:color="auto" w:fill="auto"/>
          </w:tcPr>
          <w:p w14:paraId="64DE50D3" w14:textId="77777777" w:rsidR="00AE7FA8" w:rsidRPr="00677B2F" w:rsidRDefault="00AE7FA8" w:rsidP="0018382A">
            <w:pPr>
              <w:pStyle w:val="BodyText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บริษัท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ร่วม</w:t>
            </w:r>
          </w:p>
        </w:tc>
        <w:tc>
          <w:tcPr>
            <w:tcW w:w="626" w:type="pct"/>
            <w:shd w:val="clear" w:color="auto" w:fill="auto"/>
          </w:tcPr>
          <w:p w14:paraId="3FCFA484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145" w:type="pct"/>
            <w:shd w:val="clear" w:color="auto" w:fill="auto"/>
          </w:tcPr>
          <w:p w14:paraId="1BE72B14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3" w:type="pct"/>
            <w:shd w:val="clear" w:color="auto" w:fill="auto"/>
          </w:tcPr>
          <w:p w14:paraId="0E6C70EA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145" w:type="pct"/>
            <w:shd w:val="clear" w:color="auto" w:fill="auto"/>
          </w:tcPr>
          <w:p w14:paraId="713481E5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06681393" w14:textId="77777777" w:rsidR="00AE7FA8" w:rsidRPr="00677B2F" w:rsidRDefault="00AE7FA8" w:rsidP="0018382A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1,600</w:t>
            </w:r>
          </w:p>
        </w:tc>
        <w:tc>
          <w:tcPr>
            <w:tcW w:w="145" w:type="pct"/>
            <w:shd w:val="clear" w:color="auto" w:fill="auto"/>
          </w:tcPr>
          <w:p w14:paraId="61C398BC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9" w:type="pct"/>
            <w:shd w:val="clear" w:color="auto" w:fill="auto"/>
            <w:vAlign w:val="bottom"/>
          </w:tcPr>
          <w:p w14:paraId="27C75631" w14:textId="77777777" w:rsidR="00AE7FA8" w:rsidRPr="00CB35BC" w:rsidRDefault="00AE7FA8" w:rsidP="0018382A">
            <w:pPr>
              <w:tabs>
                <w:tab w:val="decimal" w:pos="503"/>
              </w:tabs>
              <w:ind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25424CE0" w14:textId="77777777" w:rsidR="00AE7FA8" w:rsidRPr="00CB35BC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2" w:type="pct"/>
            <w:shd w:val="clear" w:color="auto" w:fill="auto"/>
            <w:vAlign w:val="bottom"/>
          </w:tcPr>
          <w:p w14:paraId="7B8BF441" w14:textId="61E31027" w:rsidR="00AE7FA8" w:rsidRPr="007B42AB" w:rsidRDefault="00AE7FA8" w:rsidP="0018382A">
            <w:pPr>
              <w:tabs>
                <w:tab w:val="decimal" w:pos="574"/>
              </w:tabs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B42AB">
              <w:rPr>
                <w:rFonts w:ascii="Angsana New" w:hAnsi="Angsana New"/>
                <w:sz w:val="30"/>
                <w:szCs w:val="30"/>
              </w:rPr>
              <w:t>(1,</w:t>
            </w:r>
            <w:r w:rsidR="0089015D">
              <w:rPr>
                <w:rFonts w:ascii="Angsana New" w:hAnsi="Angsana New"/>
                <w:sz w:val="30"/>
                <w:szCs w:val="30"/>
              </w:rPr>
              <w:t>6</w:t>
            </w:r>
            <w:r w:rsidRPr="007B42AB">
              <w:rPr>
                <w:rFonts w:ascii="Angsana New" w:hAnsi="Angsana New"/>
                <w:sz w:val="30"/>
                <w:szCs w:val="30"/>
              </w:rPr>
              <w:t>0</w:t>
            </w:r>
            <w:r w:rsidR="0089015D">
              <w:rPr>
                <w:rFonts w:ascii="Angsana New" w:hAnsi="Angsana New"/>
                <w:sz w:val="30"/>
                <w:szCs w:val="30"/>
              </w:rPr>
              <w:t>0</w:t>
            </w:r>
            <w:r w:rsidRPr="007B42A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5" w:type="pct"/>
            <w:shd w:val="clear" w:color="auto" w:fill="auto"/>
          </w:tcPr>
          <w:p w14:paraId="43265B5F" w14:textId="77777777" w:rsidR="00AE7FA8" w:rsidRPr="007B42A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7" w:type="pct"/>
            <w:shd w:val="clear" w:color="auto" w:fill="auto"/>
          </w:tcPr>
          <w:p w14:paraId="318C2BCC" w14:textId="63070A57" w:rsidR="00AE7FA8" w:rsidRPr="0089015D" w:rsidRDefault="0089015D" w:rsidP="0018382A">
            <w:pPr>
              <w:tabs>
                <w:tab w:val="decimal" w:pos="767"/>
              </w:tabs>
              <w:ind w:left="-129" w:right="-8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14:paraId="603EE522" w14:textId="77777777" w:rsidR="00AE7FA8" w:rsidRPr="00F269DE" w:rsidRDefault="00AE7FA8" w:rsidP="00AE7FA8">
      <w:pPr>
        <w:rPr>
          <w:sz w:val="30"/>
          <w:szCs w:val="30"/>
        </w:rPr>
      </w:pPr>
    </w:p>
    <w:p w14:paraId="67E937CB" w14:textId="77777777" w:rsidR="00AE7FA8" w:rsidRPr="00C55216" w:rsidRDefault="00AE7FA8" w:rsidP="00AE7FA8">
      <w:pPr>
        <w:jc w:val="thaiDistribute"/>
        <w:rPr>
          <w:rFonts w:ascii="Angsana New" w:hAnsi="Angsana New"/>
          <w:sz w:val="2"/>
          <w:szCs w:val="2"/>
        </w:rPr>
      </w:pPr>
    </w:p>
    <w:tbl>
      <w:tblPr>
        <w:tblW w:w="9324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692"/>
        <w:gridCol w:w="1170"/>
        <w:gridCol w:w="270"/>
        <w:gridCol w:w="990"/>
        <w:gridCol w:w="270"/>
        <w:gridCol w:w="1062"/>
        <w:gridCol w:w="270"/>
        <w:gridCol w:w="990"/>
        <w:gridCol w:w="270"/>
        <w:gridCol w:w="900"/>
        <w:gridCol w:w="270"/>
        <w:gridCol w:w="1170"/>
      </w:tblGrid>
      <w:tr w:rsidR="00AE7FA8" w:rsidRPr="00677B2F" w14:paraId="683164A3" w14:textId="77777777" w:rsidTr="00E37BF5">
        <w:trPr>
          <w:tblHeader/>
        </w:trPr>
        <w:tc>
          <w:tcPr>
            <w:tcW w:w="1692" w:type="dxa"/>
            <w:shd w:val="clear" w:color="auto" w:fill="auto"/>
            <w:vAlign w:val="bottom"/>
          </w:tcPr>
          <w:p w14:paraId="790E5CE8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shd w:val="clear" w:color="auto" w:fill="auto"/>
            <w:vAlign w:val="bottom"/>
          </w:tcPr>
          <w:p w14:paraId="370F1B48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9965B51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32" w:type="dxa"/>
            <w:gridSpan w:val="7"/>
            <w:shd w:val="clear" w:color="auto" w:fill="auto"/>
            <w:vAlign w:val="bottom"/>
          </w:tcPr>
          <w:p w14:paraId="783A1B2C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นเฉพาะกิจการ</w:t>
            </w:r>
          </w:p>
        </w:tc>
      </w:tr>
      <w:tr w:rsidR="00AE7FA8" w:rsidRPr="00677B2F" w14:paraId="1416A218" w14:textId="77777777" w:rsidTr="00E37BF5">
        <w:trPr>
          <w:tblHeader/>
        </w:trPr>
        <w:tc>
          <w:tcPr>
            <w:tcW w:w="1692" w:type="dxa"/>
            <w:shd w:val="clear" w:color="auto" w:fill="auto"/>
            <w:vAlign w:val="bottom"/>
          </w:tcPr>
          <w:p w14:paraId="49EEB295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545D126" w14:textId="77777777" w:rsidR="00AE7FA8" w:rsidRPr="00677B2F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2758289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11D928B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68BB0FE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811D996" w14:textId="6951C9CF" w:rsidR="00AE7FA8" w:rsidRPr="0089015D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="0089015D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="0089015D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FD53D1C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62965168" w14:textId="77777777" w:rsidR="00AE7FA8" w:rsidRPr="00677B2F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3BBDF4E6" w14:textId="77777777" w:rsidR="00AE7FA8" w:rsidRPr="00677B2F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168E789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0872D4A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CE14467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90A048F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05DE214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CB6E41E" w14:textId="5A0B673D" w:rsidR="00AE7FA8" w:rsidRPr="00677B2F" w:rsidRDefault="00AE7FA8" w:rsidP="00ED6B6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ณ วันที่</w:t>
            </w:r>
          </w:p>
          <w:p w14:paraId="0F5A3E59" w14:textId="7748A76D" w:rsidR="00AE7FA8" w:rsidRPr="0089015D" w:rsidRDefault="00ED6B6C" w:rsidP="00ED6B6C">
            <w:pPr>
              <w:tabs>
                <w:tab w:val="left" w:pos="947"/>
              </w:tabs>
              <w:ind w:left="-95"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="00AE7FA8">
              <w:rPr>
                <w:rFonts w:ascii="Angsana New" w:hAnsi="Angsana New"/>
                <w:sz w:val="30"/>
                <w:szCs w:val="30"/>
              </w:rPr>
              <w:t>3</w:t>
            </w:r>
            <w:r w:rsidR="0089015D">
              <w:rPr>
                <w:rFonts w:ascii="Angsana New" w:hAnsi="Angsana New"/>
                <w:sz w:val="30"/>
                <w:szCs w:val="30"/>
              </w:rPr>
              <w:t>1</w:t>
            </w:r>
            <w:r w:rsidR="00AE7FA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9015D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AE7FA8" w:rsidRPr="00677B2F" w14:paraId="3CD80E03" w14:textId="77777777" w:rsidTr="00E37BF5">
        <w:trPr>
          <w:tblHeader/>
        </w:trPr>
        <w:tc>
          <w:tcPr>
            <w:tcW w:w="1692" w:type="dxa"/>
            <w:shd w:val="clear" w:color="auto" w:fill="auto"/>
            <w:vAlign w:val="bottom"/>
          </w:tcPr>
          <w:p w14:paraId="43552A51" w14:textId="77777777" w:rsidR="00AE7FA8" w:rsidRPr="00677B2F" w:rsidRDefault="00AE7FA8" w:rsidP="0018382A">
            <w:pPr>
              <w:pStyle w:val="BodyText"/>
              <w:ind w:left="-108" w:right="-131" w:firstLine="3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54536B9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51341E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54945BB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704E0D0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71316925" w14:textId="77777777" w:rsidR="00AE7FA8" w:rsidRPr="00677B2F" w:rsidRDefault="00AE7FA8" w:rsidP="0018382A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9BABA0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213E447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02958C0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D3E993D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5898AAF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89A2707" w14:textId="77777777" w:rsidR="00AE7FA8" w:rsidRPr="00677B2F" w:rsidRDefault="00AE7FA8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AE7FA8" w:rsidRPr="00183921" w14:paraId="56CA41F1" w14:textId="77777777" w:rsidTr="00E37BF5">
        <w:trPr>
          <w:tblHeader/>
        </w:trPr>
        <w:tc>
          <w:tcPr>
            <w:tcW w:w="1692" w:type="dxa"/>
            <w:shd w:val="clear" w:color="auto" w:fill="auto"/>
          </w:tcPr>
          <w:p w14:paraId="479E5418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14:paraId="200CEFBE" w14:textId="77777777" w:rsidR="00AE7FA8" w:rsidRPr="00183921" w:rsidRDefault="00AE7FA8" w:rsidP="0018382A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2B560964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32" w:type="dxa"/>
            <w:gridSpan w:val="7"/>
            <w:shd w:val="clear" w:color="auto" w:fill="auto"/>
          </w:tcPr>
          <w:p w14:paraId="1EB3121A" w14:textId="77777777" w:rsidR="00AE7FA8" w:rsidRPr="00183921" w:rsidRDefault="00AE7FA8" w:rsidP="0018382A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18392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AE7FA8" w:rsidRPr="00647C50" w14:paraId="56FDA61A" w14:textId="77777777" w:rsidTr="00E37BF5">
        <w:tc>
          <w:tcPr>
            <w:tcW w:w="1692" w:type="dxa"/>
            <w:shd w:val="clear" w:color="auto" w:fill="auto"/>
          </w:tcPr>
          <w:p w14:paraId="285093DE" w14:textId="77777777" w:rsidR="00AE7FA8" w:rsidRPr="00677B2F" w:rsidRDefault="00AE7FA8" w:rsidP="0018382A">
            <w:pPr>
              <w:pStyle w:val="BodyText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  <w:shd w:val="clear" w:color="auto" w:fill="auto"/>
          </w:tcPr>
          <w:p w14:paraId="364572E8" w14:textId="77777777" w:rsidR="00AE7FA8" w:rsidRPr="00677B2F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3.9</w:t>
            </w:r>
          </w:p>
        </w:tc>
        <w:tc>
          <w:tcPr>
            <w:tcW w:w="270" w:type="dxa"/>
            <w:shd w:val="clear" w:color="auto" w:fill="auto"/>
          </w:tcPr>
          <w:p w14:paraId="2155FE28" w14:textId="77777777" w:rsidR="00AE7FA8" w:rsidRPr="00677B2F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B041021" w14:textId="77777777" w:rsidR="00AE7FA8" w:rsidRPr="00BB321B" w:rsidRDefault="00AE7FA8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3.9</w:t>
            </w:r>
          </w:p>
        </w:tc>
        <w:tc>
          <w:tcPr>
            <w:tcW w:w="270" w:type="dxa"/>
            <w:shd w:val="clear" w:color="auto" w:fill="auto"/>
          </w:tcPr>
          <w:p w14:paraId="65EBCCC1" w14:textId="77777777" w:rsidR="00AE7FA8" w:rsidRPr="00BB321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</w:tcPr>
          <w:p w14:paraId="221AF13D" w14:textId="77777777" w:rsidR="00AE7FA8" w:rsidRPr="00BB321B" w:rsidRDefault="00AE7FA8" w:rsidP="0018382A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  <w:tc>
          <w:tcPr>
            <w:tcW w:w="270" w:type="dxa"/>
            <w:shd w:val="clear" w:color="auto" w:fill="auto"/>
          </w:tcPr>
          <w:p w14:paraId="7EA584ED" w14:textId="77777777" w:rsidR="00AE7FA8" w:rsidRPr="00BB321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EE97B26" w14:textId="77777777" w:rsidR="00AE7FA8" w:rsidRPr="00BB321B" w:rsidRDefault="00AE7FA8" w:rsidP="0018382A">
            <w:pPr>
              <w:tabs>
                <w:tab w:val="decimal" w:pos="647"/>
              </w:tabs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E262ECE" w14:textId="77777777" w:rsidR="00AE7FA8" w:rsidRPr="00BB321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</w:tcPr>
          <w:p w14:paraId="29DE720C" w14:textId="77777777" w:rsidR="00AE7FA8" w:rsidRPr="00BB321B" w:rsidRDefault="00AE7FA8" w:rsidP="0018382A">
            <w:pPr>
              <w:tabs>
                <w:tab w:val="decimal" w:pos="623"/>
              </w:tabs>
              <w:ind w:left="-95"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5CA0EB3" w14:textId="77777777" w:rsidR="00AE7FA8" w:rsidRPr="00BB321B" w:rsidRDefault="00AE7FA8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43A2C8C9" w14:textId="77777777" w:rsidR="00AE7FA8" w:rsidRPr="00647C50" w:rsidRDefault="00AE7FA8" w:rsidP="0018382A">
            <w:pPr>
              <w:tabs>
                <w:tab w:val="decimal" w:pos="674"/>
              </w:tabs>
              <w:ind w:left="-95" w:right="-120"/>
              <w:jc w:val="center"/>
              <w:rPr>
                <w:rFonts w:ascii="Angsana New" w:hAnsi="Angsana New"/>
                <w:sz w:val="30"/>
                <w:szCs w:val="30"/>
                <w:highlight w:val="green"/>
              </w:rPr>
            </w:pPr>
            <w:r w:rsidRPr="00104F12"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</w:tr>
    </w:tbl>
    <w:p w14:paraId="1272B382" w14:textId="663D3C19" w:rsidR="00E354A7" w:rsidRDefault="00E354A7" w:rsidP="00BE24D5">
      <w:pPr>
        <w:ind w:firstLine="540"/>
        <w:jc w:val="left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563770C2" w14:textId="77777777" w:rsidR="00E354A7" w:rsidRDefault="00E354A7">
      <w:pPr>
        <w:jc w:val="left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br w:type="page"/>
      </w:r>
    </w:p>
    <w:p w14:paraId="2662BCA9" w14:textId="2D402FB3" w:rsidR="00CE2DA0" w:rsidRPr="00F269DE" w:rsidRDefault="00CE2DA0" w:rsidP="00BE24D5">
      <w:pPr>
        <w:ind w:firstLine="540"/>
        <w:jc w:val="left"/>
        <w:rPr>
          <w:rFonts w:ascii="Angsana New" w:hAnsi="Angsana New"/>
          <w:b/>
          <w:bCs/>
          <w:i/>
          <w:iCs/>
          <w:sz w:val="30"/>
          <w:szCs w:val="30"/>
        </w:rPr>
      </w:pPr>
      <w:r w:rsidRPr="00F269DE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สัญญาสำคัญที่ทำกับบุคคลหรือกิจการที่เกี่ยวข้องกัน</w:t>
      </w:r>
    </w:p>
    <w:p w14:paraId="2568A387" w14:textId="77777777" w:rsidR="00823639" w:rsidRPr="00F269DE" w:rsidRDefault="00823639" w:rsidP="0089764B">
      <w:pPr>
        <w:ind w:firstLine="630"/>
        <w:jc w:val="left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0CAAA76F" w14:textId="10D4CAF3" w:rsidR="00AE7FA8" w:rsidRPr="00F269DE" w:rsidRDefault="00AE7FA8" w:rsidP="00AE7FA8">
      <w:pPr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  <w:r w:rsidRPr="00F269DE">
        <w:rPr>
          <w:rFonts w:ascii="Angsana New" w:hAnsi="Angsana New"/>
          <w:spacing w:val="6"/>
          <w:sz w:val="30"/>
          <w:szCs w:val="30"/>
          <w:cs/>
        </w:rPr>
        <w:t>กลุ่มบริษัท</w:t>
      </w:r>
      <w:r w:rsidR="00ED6B6C" w:rsidRPr="00F269DE">
        <w:rPr>
          <w:rFonts w:ascii="Angsana New" w:hAnsi="Angsana New"/>
          <w:spacing w:val="6"/>
          <w:sz w:val="30"/>
          <w:szCs w:val="30"/>
        </w:rPr>
        <w:t>/</w:t>
      </w:r>
      <w:r w:rsidR="00ED6B6C" w:rsidRPr="00F269DE">
        <w:rPr>
          <w:rFonts w:ascii="Angsana New" w:hAnsi="Angsana New" w:hint="cs"/>
          <w:spacing w:val="6"/>
          <w:sz w:val="30"/>
          <w:szCs w:val="30"/>
          <w:cs/>
        </w:rPr>
        <w:t>บริษัท</w:t>
      </w:r>
      <w:r w:rsidRPr="00F269DE">
        <w:rPr>
          <w:rFonts w:ascii="Angsana New" w:hAnsi="Angsana New"/>
          <w:spacing w:val="6"/>
          <w:sz w:val="30"/>
          <w:szCs w:val="30"/>
          <w:cs/>
        </w:rPr>
        <w:t>มีวงเงินสินเชื่อจากธนาคาร</w:t>
      </w:r>
      <w:r w:rsidRPr="00F269DE">
        <w:rPr>
          <w:rFonts w:ascii="Angsana New" w:hAnsi="Angsana New" w:hint="cs"/>
          <w:spacing w:val="6"/>
          <w:sz w:val="30"/>
          <w:szCs w:val="30"/>
          <w:cs/>
        </w:rPr>
        <w:t>ซ</w:t>
      </w:r>
      <w:r w:rsidR="00D50BB9" w:rsidRPr="00F269DE">
        <w:rPr>
          <w:rFonts w:ascii="Angsana New" w:hAnsi="Angsana New" w:hint="cs"/>
          <w:spacing w:val="6"/>
          <w:sz w:val="30"/>
          <w:szCs w:val="30"/>
          <w:cs/>
        </w:rPr>
        <w:t>ึ่</w:t>
      </w:r>
      <w:r w:rsidRPr="00F269DE">
        <w:rPr>
          <w:rFonts w:ascii="Angsana New" w:hAnsi="Angsana New" w:hint="cs"/>
          <w:spacing w:val="6"/>
          <w:sz w:val="30"/>
          <w:szCs w:val="30"/>
          <w:cs/>
        </w:rPr>
        <w:t>งค้ำประกันโดยสินทรัพย์ของ</w:t>
      </w:r>
      <w:r w:rsidR="00ED6B6C" w:rsidRPr="00F269DE">
        <w:rPr>
          <w:rFonts w:ascii="Angsana New" w:hAnsi="Angsana New" w:hint="cs"/>
          <w:spacing w:val="6"/>
          <w:sz w:val="30"/>
          <w:szCs w:val="30"/>
          <w:cs/>
        </w:rPr>
        <w:t>กลุ่ม</w:t>
      </w:r>
      <w:r w:rsidRPr="00F269DE">
        <w:rPr>
          <w:rFonts w:ascii="Angsana New" w:hAnsi="Angsana New" w:hint="cs"/>
          <w:spacing w:val="6"/>
          <w:sz w:val="30"/>
          <w:szCs w:val="30"/>
          <w:cs/>
        </w:rPr>
        <w:t>บริษัท</w:t>
      </w:r>
      <w:r w:rsidR="00ED6B6C" w:rsidRPr="00F269DE">
        <w:rPr>
          <w:rFonts w:ascii="Angsana New" w:hAnsi="Angsana New"/>
          <w:spacing w:val="6"/>
          <w:sz w:val="30"/>
          <w:szCs w:val="30"/>
        </w:rPr>
        <w:t>/</w:t>
      </w:r>
      <w:r w:rsidRPr="00F269DE">
        <w:rPr>
          <w:rFonts w:ascii="Angsana New" w:hAnsi="Angsana New" w:hint="cs"/>
          <w:spacing w:val="6"/>
          <w:sz w:val="30"/>
          <w:szCs w:val="30"/>
          <w:cs/>
        </w:rPr>
        <w:t>บริษัทและกรรมการ</w:t>
      </w:r>
    </w:p>
    <w:p w14:paraId="1669FD47" w14:textId="7B2641B0" w:rsidR="00C5008F" w:rsidRPr="00F269DE" w:rsidRDefault="00C5008F" w:rsidP="00AE7FA8">
      <w:pPr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</w:p>
    <w:p w14:paraId="09E60E37" w14:textId="03A94C1F" w:rsidR="00AE7FA8" w:rsidRPr="00F269DE" w:rsidRDefault="00C5008F" w:rsidP="00730D58">
      <w:pPr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  <w:r w:rsidRPr="00F269DE">
        <w:rPr>
          <w:rFonts w:ascii="Angsana New" w:hAnsi="Angsana New"/>
          <w:spacing w:val="6"/>
          <w:sz w:val="30"/>
          <w:szCs w:val="30"/>
          <w:cs/>
        </w:rPr>
        <w:t>บริษัท</w:t>
      </w:r>
      <w:r w:rsidRPr="00F269DE">
        <w:rPr>
          <w:rFonts w:ascii="Angsana New" w:hAnsi="Angsana New" w:hint="cs"/>
          <w:spacing w:val="6"/>
          <w:sz w:val="30"/>
          <w:szCs w:val="30"/>
          <w:cs/>
        </w:rPr>
        <w:t>ย่อยแห่งหนึ่ง</w:t>
      </w:r>
      <w:r w:rsidRPr="00F269DE">
        <w:rPr>
          <w:rFonts w:ascii="Angsana New" w:hAnsi="Angsana New"/>
          <w:spacing w:val="6"/>
          <w:sz w:val="30"/>
          <w:szCs w:val="30"/>
          <w:cs/>
        </w:rPr>
        <w:t>ได้ออกหนังสือค้ำประกันทางการเงินแก่เงินกู้ยืมจากสถาบันทางการเงินแห่งหนึ่ง</w:t>
      </w:r>
      <w:r w:rsidR="006D103A" w:rsidRPr="00F269DE">
        <w:rPr>
          <w:rFonts w:ascii="Angsana New" w:hAnsi="Angsana New" w:hint="cs"/>
          <w:spacing w:val="6"/>
          <w:sz w:val="30"/>
          <w:szCs w:val="30"/>
          <w:cs/>
        </w:rPr>
        <w:t>ให้กับ</w:t>
      </w:r>
      <w:r w:rsidRPr="00F269DE">
        <w:rPr>
          <w:rFonts w:ascii="Angsana New" w:hAnsi="Angsana New"/>
          <w:spacing w:val="6"/>
          <w:sz w:val="30"/>
          <w:szCs w:val="30"/>
          <w:cs/>
        </w:rPr>
        <w:t xml:space="preserve">บริษัท จำนวน </w:t>
      </w:r>
      <w:r w:rsidRPr="00F269DE">
        <w:rPr>
          <w:rFonts w:ascii="Angsana New" w:hAnsi="Angsana New"/>
          <w:spacing w:val="6"/>
          <w:sz w:val="30"/>
          <w:szCs w:val="30"/>
        </w:rPr>
        <w:t xml:space="preserve">86.2 </w:t>
      </w:r>
      <w:r w:rsidRPr="00F269DE">
        <w:rPr>
          <w:rFonts w:ascii="Angsana New" w:hAnsi="Angsana New"/>
          <w:spacing w:val="6"/>
          <w:sz w:val="30"/>
          <w:szCs w:val="30"/>
          <w:cs/>
        </w:rPr>
        <w:t>ล้านบาท และบริษัทได้ออกหนังสือค้ำประกันทางการเงินแก่เงินกู้ยืมจากสถาบันทางการเงิน</w:t>
      </w:r>
      <w:r w:rsidR="006D103A" w:rsidRPr="00F269DE">
        <w:rPr>
          <w:rFonts w:ascii="Angsana New" w:hAnsi="Angsana New" w:hint="cs"/>
          <w:spacing w:val="6"/>
          <w:sz w:val="30"/>
          <w:szCs w:val="30"/>
          <w:cs/>
        </w:rPr>
        <w:t>ให้</w:t>
      </w:r>
      <w:r w:rsidRPr="00F269DE">
        <w:rPr>
          <w:rFonts w:ascii="Angsana New" w:hAnsi="Angsana New" w:hint="cs"/>
          <w:spacing w:val="6"/>
          <w:sz w:val="30"/>
          <w:szCs w:val="30"/>
          <w:cs/>
        </w:rPr>
        <w:t>กับบริษัทย่อยดังกล่าว</w:t>
      </w:r>
      <w:r w:rsidRPr="00F269DE">
        <w:rPr>
          <w:rFonts w:ascii="Angsana New" w:hAnsi="Angsana New"/>
          <w:spacing w:val="6"/>
          <w:sz w:val="30"/>
          <w:szCs w:val="30"/>
          <w:cs/>
        </w:rPr>
        <w:t xml:space="preserve">จำนวน </w:t>
      </w:r>
      <w:r w:rsidR="00730D58" w:rsidRPr="00F269DE">
        <w:rPr>
          <w:rFonts w:ascii="Angsana New" w:hAnsi="Angsana New"/>
          <w:spacing w:val="6"/>
          <w:sz w:val="30"/>
          <w:szCs w:val="30"/>
        </w:rPr>
        <w:t xml:space="preserve">642.0 </w:t>
      </w:r>
      <w:r w:rsidR="00730D58" w:rsidRPr="00F269DE">
        <w:rPr>
          <w:rFonts w:ascii="Angsana New" w:hAnsi="Angsana New"/>
          <w:spacing w:val="6"/>
          <w:sz w:val="30"/>
          <w:szCs w:val="30"/>
          <w:cs/>
        </w:rPr>
        <w:t xml:space="preserve">ล้านบาท เมื่อวันที่ </w:t>
      </w:r>
      <w:r w:rsidR="00730D58" w:rsidRPr="00F269DE">
        <w:rPr>
          <w:rFonts w:ascii="Angsana New" w:hAnsi="Angsana New"/>
          <w:spacing w:val="6"/>
          <w:sz w:val="30"/>
          <w:szCs w:val="30"/>
        </w:rPr>
        <w:t xml:space="preserve">10 </w:t>
      </w:r>
      <w:r w:rsidR="00730D58" w:rsidRPr="00F269DE">
        <w:rPr>
          <w:rFonts w:ascii="Angsana New" w:hAnsi="Angsana New"/>
          <w:spacing w:val="6"/>
          <w:sz w:val="30"/>
          <w:szCs w:val="30"/>
          <w:cs/>
        </w:rPr>
        <w:t xml:space="preserve">มกราคม </w:t>
      </w:r>
      <w:r w:rsidR="00730D58" w:rsidRPr="00F269DE">
        <w:rPr>
          <w:rFonts w:ascii="Angsana New" w:hAnsi="Angsana New"/>
          <w:spacing w:val="6"/>
          <w:sz w:val="30"/>
          <w:szCs w:val="30"/>
        </w:rPr>
        <w:t xml:space="preserve">2565 </w:t>
      </w:r>
      <w:r w:rsidR="00730D58" w:rsidRPr="00F269DE">
        <w:rPr>
          <w:rFonts w:ascii="Angsana New" w:hAnsi="Angsana New"/>
          <w:spacing w:val="6"/>
          <w:sz w:val="30"/>
          <w:szCs w:val="30"/>
          <w:cs/>
        </w:rPr>
        <w:t>บริษั</w:t>
      </w:r>
      <w:r w:rsidR="00730D58" w:rsidRPr="00F269DE">
        <w:rPr>
          <w:rFonts w:ascii="Angsana New" w:hAnsi="Angsana New" w:hint="cs"/>
          <w:spacing w:val="6"/>
          <w:sz w:val="30"/>
          <w:szCs w:val="30"/>
          <w:cs/>
        </w:rPr>
        <w:t>ท</w:t>
      </w:r>
      <w:r w:rsidR="00730D58" w:rsidRPr="00F269DE">
        <w:rPr>
          <w:rFonts w:ascii="Angsana New" w:hAnsi="Angsana New"/>
          <w:spacing w:val="6"/>
          <w:sz w:val="30"/>
          <w:szCs w:val="30"/>
          <w:cs/>
        </w:rPr>
        <w:t>ได้ปลดภาระค้ำประกันทั้งจำนวนแล้ว</w:t>
      </w:r>
    </w:p>
    <w:p w14:paraId="10D9FC62" w14:textId="77777777" w:rsidR="00171D59" w:rsidRPr="00F269DE" w:rsidRDefault="00171D59" w:rsidP="00730D58">
      <w:pPr>
        <w:ind w:left="540"/>
        <w:jc w:val="thaiDistribute"/>
        <w:rPr>
          <w:rFonts w:ascii="Angsana New" w:hAnsi="Angsana New"/>
          <w:spacing w:val="6"/>
          <w:sz w:val="30"/>
          <w:szCs w:val="30"/>
        </w:rPr>
      </w:pPr>
    </w:p>
    <w:p w14:paraId="5A0A8785" w14:textId="3D9D1F53" w:rsidR="00DA2BFE" w:rsidRPr="00F269DE" w:rsidRDefault="00DA2BFE" w:rsidP="008730FF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269DE">
        <w:rPr>
          <w:rFonts w:ascii="Angsana New" w:hAnsi="Angsana New"/>
          <w:b/>
          <w:bCs/>
          <w:sz w:val="30"/>
          <w:szCs w:val="30"/>
          <w:cs/>
        </w:rPr>
        <w:t>เงินสดและรายการเทียบเท่าเงินสด</w:t>
      </w:r>
    </w:p>
    <w:p w14:paraId="4FC79250" w14:textId="66A00AB6" w:rsidR="004716E6" w:rsidRPr="00F269DE" w:rsidRDefault="004716E6" w:rsidP="004716E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23"/>
        <w:gridCol w:w="1079"/>
        <w:gridCol w:w="271"/>
        <w:gridCol w:w="1080"/>
        <w:gridCol w:w="271"/>
        <w:gridCol w:w="990"/>
        <w:gridCol w:w="271"/>
        <w:gridCol w:w="1075"/>
      </w:tblGrid>
      <w:tr w:rsidR="004716E6" w:rsidRPr="00647813" w14:paraId="45DDBC5E" w14:textId="77777777" w:rsidTr="009F4E22">
        <w:tc>
          <w:tcPr>
            <w:tcW w:w="2309" w:type="pct"/>
            <w:shd w:val="clear" w:color="auto" w:fill="auto"/>
          </w:tcPr>
          <w:p w14:paraId="5185C7F5" w14:textId="77777777" w:rsidR="004716E6" w:rsidRPr="00647813" w:rsidRDefault="004716E6" w:rsidP="000E387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98" w:type="pct"/>
            <w:gridSpan w:val="3"/>
            <w:shd w:val="clear" w:color="auto" w:fill="auto"/>
          </w:tcPr>
          <w:p w14:paraId="1454F58C" w14:textId="77777777" w:rsidR="004716E6" w:rsidRPr="00647813" w:rsidRDefault="004716E6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5" w:type="pct"/>
            <w:shd w:val="clear" w:color="auto" w:fill="auto"/>
          </w:tcPr>
          <w:p w14:paraId="1A5CB2C9" w14:textId="77777777" w:rsidR="004716E6" w:rsidRPr="00647813" w:rsidRDefault="004716E6" w:rsidP="000E387B">
            <w:pPr>
              <w:pStyle w:val="BodyText"/>
              <w:ind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48" w:type="pct"/>
            <w:gridSpan w:val="3"/>
            <w:shd w:val="clear" w:color="auto" w:fill="auto"/>
          </w:tcPr>
          <w:p w14:paraId="714381F6" w14:textId="77777777" w:rsidR="004716E6" w:rsidRPr="00647813" w:rsidRDefault="004716E6" w:rsidP="000E387B">
            <w:pPr>
              <w:pStyle w:val="BodyText"/>
              <w:ind w:left="-130"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4716E6" w:rsidRPr="00647813" w14:paraId="5AE72F2C" w14:textId="77777777" w:rsidTr="009F4E22">
        <w:tc>
          <w:tcPr>
            <w:tcW w:w="2309" w:type="pct"/>
            <w:shd w:val="clear" w:color="auto" w:fill="auto"/>
          </w:tcPr>
          <w:p w14:paraId="669041AE" w14:textId="77777777" w:rsidR="004716E6" w:rsidRPr="00647813" w:rsidRDefault="004716E6" w:rsidP="000E387B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6" w:type="pct"/>
            <w:shd w:val="clear" w:color="auto" w:fill="auto"/>
          </w:tcPr>
          <w:p w14:paraId="4734A0C1" w14:textId="4FA5B436" w:rsidR="004716E6" w:rsidRPr="00647813" w:rsidRDefault="004D04E8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2564</w:t>
            </w:r>
          </w:p>
        </w:tc>
        <w:tc>
          <w:tcPr>
            <w:tcW w:w="145" w:type="pct"/>
            <w:shd w:val="clear" w:color="auto" w:fill="auto"/>
          </w:tcPr>
          <w:p w14:paraId="4907DF35" w14:textId="77777777" w:rsidR="004716E6" w:rsidRPr="00647813" w:rsidRDefault="004716E6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6" w:type="pct"/>
            <w:shd w:val="clear" w:color="auto" w:fill="auto"/>
          </w:tcPr>
          <w:p w14:paraId="4E0ADEF4" w14:textId="05804E5C" w:rsidR="004716E6" w:rsidRPr="00647813" w:rsidRDefault="004D04E8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145" w:type="pct"/>
            <w:shd w:val="clear" w:color="auto" w:fill="auto"/>
          </w:tcPr>
          <w:p w14:paraId="1218034C" w14:textId="77777777" w:rsidR="004716E6" w:rsidRPr="00647813" w:rsidRDefault="004716E6" w:rsidP="000E387B">
            <w:pPr>
              <w:pStyle w:val="BodyText"/>
              <w:ind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9" w:type="pct"/>
            <w:shd w:val="clear" w:color="auto" w:fill="auto"/>
          </w:tcPr>
          <w:p w14:paraId="3E43271E" w14:textId="62854075" w:rsidR="004716E6" w:rsidRPr="00647813" w:rsidRDefault="004D04E8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  <w:r w:rsidR="00D6184C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64</w:t>
            </w:r>
          </w:p>
        </w:tc>
        <w:tc>
          <w:tcPr>
            <w:tcW w:w="145" w:type="pct"/>
            <w:shd w:val="clear" w:color="auto" w:fill="auto"/>
          </w:tcPr>
          <w:p w14:paraId="31407FB1" w14:textId="77777777" w:rsidR="004716E6" w:rsidRPr="00647813" w:rsidRDefault="004716E6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  <w:shd w:val="clear" w:color="auto" w:fill="auto"/>
          </w:tcPr>
          <w:p w14:paraId="126F8252" w14:textId="665F3485" w:rsidR="004716E6" w:rsidRPr="00647813" w:rsidRDefault="004D04E8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</w:tr>
      <w:tr w:rsidR="004716E6" w:rsidRPr="00647813" w14:paraId="18B89A1B" w14:textId="77777777" w:rsidTr="006F277C">
        <w:tc>
          <w:tcPr>
            <w:tcW w:w="2309" w:type="pct"/>
            <w:shd w:val="clear" w:color="auto" w:fill="auto"/>
          </w:tcPr>
          <w:p w14:paraId="72098B57" w14:textId="77777777" w:rsidR="004716E6" w:rsidRPr="00647813" w:rsidRDefault="004716E6" w:rsidP="000E387B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691" w:type="pct"/>
            <w:gridSpan w:val="7"/>
            <w:shd w:val="clear" w:color="auto" w:fill="auto"/>
          </w:tcPr>
          <w:p w14:paraId="73337912" w14:textId="77777777" w:rsidR="004716E6" w:rsidRPr="00647813" w:rsidRDefault="004716E6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4D04E8" w:rsidRPr="00647813" w14:paraId="4FA77398" w14:textId="77777777" w:rsidTr="009F4E22">
        <w:tc>
          <w:tcPr>
            <w:tcW w:w="2309" w:type="pct"/>
            <w:shd w:val="clear" w:color="auto" w:fill="auto"/>
          </w:tcPr>
          <w:p w14:paraId="7CFCCD4E" w14:textId="77777777" w:rsidR="004D04E8" w:rsidRPr="00647813" w:rsidRDefault="004D04E8" w:rsidP="004D04E8">
            <w:pPr>
              <w:ind w:left="-29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576" w:type="pct"/>
            <w:shd w:val="clear" w:color="auto" w:fill="auto"/>
          </w:tcPr>
          <w:p w14:paraId="095D1ED4" w14:textId="5C81100E" w:rsidR="004D04E8" w:rsidRPr="00D30C07" w:rsidRDefault="00D30C07" w:rsidP="004D04E8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852</w:t>
            </w:r>
          </w:p>
        </w:tc>
        <w:tc>
          <w:tcPr>
            <w:tcW w:w="145" w:type="pct"/>
            <w:shd w:val="clear" w:color="auto" w:fill="auto"/>
          </w:tcPr>
          <w:p w14:paraId="5474574C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0E45E5DD" w14:textId="17F963CD" w:rsidR="004D04E8" w:rsidRPr="00647813" w:rsidRDefault="004D04E8" w:rsidP="004D04E8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F121A9">
              <w:rPr>
                <w:rFonts w:ascii="Angsana New" w:hAnsi="Angsana New"/>
                <w:sz w:val="30"/>
                <w:szCs w:val="30"/>
              </w:rPr>
              <w:t>1,024</w:t>
            </w:r>
          </w:p>
        </w:tc>
        <w:tc>
          <w:tcPr>
            <w:tcW w:w="145" w:type="pct"/>
            <w:shd w:val="clear" w:color="auto" w:fill="auto"/>
          </w:tcPr>
          <w:p w14:paraId="2A900E4D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9" w:type="pct"/>
            <w:shd w:val="clear" w:color="auto" w:fill="auto"/>
          </w:tcPr>
          <w:p w14:paraId="73817098" w14:textId="3BCB8C65" w:rsidR="004D04E8" w:rsidRPr="00775C03" w:rsidRDefault="00775C03" w:rsidP="004D04E8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657</w:t>
            </w:r>
          </w:p>
        </w:tc>
        <w:tc>
          <w:tcPr>
            <w:tcW w:w="145" w:type="pct"/>
            <w:shd w:val="clear" w:color="auto" w:fill="auto"/>
          </w:tcPr>
          <w:p w14:paraId="47C96224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13C6E0B6" w14:textId="49CE5F65" w:rsidR="004D04E8" w:rsidRPr="00647813" w:rsidRDefault="004D04E8" w:rsidP="004D04E8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768</w:t>
            </w:r>
          </w:p>
        </w:tc>
      </w:tr>
      <w:tr w:rsidR="004D04E8" w:rsidRPr="00647813" w14:paraId="6E228374" w14:textId="77777777" w:rsidTr="009F4E22">
        <w:trPr>
          <w:trHeight w:val="80"/>
        </w:trPr>
        <w:tc>
          <w:tcPr>
            <w:tcW w:w="2309" w:type="pct"/>
            <w:shd w:val="clear" w:color="auto" w:fill="auto"/>
          </w:tcPr>
          <w:p w14:paraId="4D726134" w14:textId="04603796" w:rsidR="004D04E8" w:rsidRPr="00647813" w:rsidRDefault="004D04E8" w:rsidP="004D04E8">
            <w:pPr>
              <w:ind w:left="-29"/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เงินฝากธนาคาร</w:t>
            </w:r>
          </w:p>
        </w:tc>
        <w:tc>
          <w:tcPr>
            <w:tcW w:w="576" w:type="pct"/>
            <w:shd w:val="clear" w:color="auto" w:fill="auto"/>
          </w:tcPr>
          <w:p w14:paraId="3807D7B1" w14:textId="0FB32077" w:rsidR="004D04E8" w:rsidRPr="00D30C07" w:rsidRDefault="00D30C07" w:rsidP="004D04E8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889,877</w:t>
            </w:r>
          </w:p>
        </w:tc>
        <w:tc>
          <w:tcPr>
            <w:tcW w:w="145" w:type="pct"/>
            <w:shd w:val="clear" w:color="auto" w:fill="auto"/>
          </w:tcPr>
          <w:p w14:paraId="1FEA65F0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7E556A59" w14:textId="65DDADC4" w:rsidR="004D04E8" w:rsidRPr="009F4E22" w:rsidRDefault="009F4E22" w:rsidP="004D04E8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84</w:t>
            </w:r>
            <w:r w:rsidR="004D04E8" w:rsidRPr="00F121A9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525</w:t>
            </w:r>
          </w:p>
        </w:tc>
        <w:tc>
          <w:tcPr>
            <w:tcW w:w="145" w:type="pct"/>
            <w:shd w:val="clear" w:color="auto" w:fill="auto"/>
          </w:tcPr>
          <w:p w14:paraId="2DDDC115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9" w:type="pct"/>
            <w:shd w:val="clear" w:color="auto" w:fill="auto"/>
          </w:tcPr>
          <w:p w14:paraId="2F451A12" w14:textId="1563400C" w:rsidR="004D04E8" w:rsidRPr="006F277C" w:rsidRDefault="006F277C" w:rsidP="004D04E8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46,</w:t>
            </w:r>
            <w:r w:rsidR="009F4E22">
              <w:rPr>
                <w:rFonts w:ascii="Angsana New" w:hAnsi="Angsana New"/>
                <w:sz w:val="30"/>
                <w:szCs w:val="30"/>
              </w:rPr>
              <w:t>597</w:t>
            </w:r>
          </w:p>
        </w:tc>
        <w:tc>
          <w:tcPr>
            <w:tcW w:w="145" w:type="pct"/>
            <w:shd w:val="clear" w:color="auto" w:fill="auto"/>
          </w:tcPr>
          <w:p w14:paraId="0905FD68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45D74297" w14:textId="1C58C73D" w:rsidR="004D04E8" w:rsidRPr="009F4E22" w:rsidRDefault="009F4E22" w:rsidP="004D04E8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977</w:t>
            </w:r>
          </w:p>
        </w:tc>
      </w:tr>
      <w:tr w:rsidR="004D04E8" w:rsidRPr="00647813" w14:paraId="7F35DD89" w14:textId="77777777" w:rsidTr="009F4E22">
        <w:trPr>
          <w:trHeight w:val="211"/>
        </w:trPr>
        <w:tc>
          <w:tcPr>
            <w:tcW w:w="2309" w:type="pct"/>
            <w:shd w:val="clear" w:color="auto" w:fill="auto"/>
          </w:tcPr>
          <w:p w14:paraId="3D19E8DC" w14:textId="77777777" w:rsidR="004D04E8" w:rsidRPr="00647813" w:rsidRDefault="004D04E8" w:rsidP="004D04E8">
            <w:pPr>
              <w:ind w:left="-29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07132B" w14:textId="02ADCF1C" w:rsidR="004D04E8" w:rsidRPr="00D30C07" w:rsidRDefault="00D30C07" w:rsidP="004D04E8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890,729</w:t>
            </w:r>
          </w:p>
        </w:tc>
        <w:tc>
          <w:tcPr>
            <w:tcW w:w="145" w:type="pct"/>
            <w:shd w:val="clear" w:color="auto" w:fill="auto"/>
          </w:tcPr>
          <w:p w14:paraId="78772AE4" w14:textId="77777777" w:rsidR="004D04E8" w:rsidRPr="00647813" w:rsidRDefault="004D04E8" w:rsidP="004D04E8">
            <w:pPr>
              <w:tabs>
                <w:tab w:val="decimal" w:pos="685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B5579B" w14:textId="44ACE652" w:rsidR="004D04E8" w:rsidRPr="00647813" w:rsidRDefault="004D04E8" w:rsidP="004D04E8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121A9">
              <w:rPr>
                <w:rFonts w:ascii="Angsana New" w:hAnsi="Angsana New"/>
                <w:b/>
                <w:bCs/>
                <w:sz w:val="30"/>
                <w:szCs w:val="30"/>
              </w:rPr>
              <w:t>85,549</w:t>
            </w:r>
          </w:p>
        </w:tc>
        <w:tc>
          <w:tcPr>
            <w:tcW w:w="145" w:type="pct"/>
            <w:shd w:val="clear" w:color="auto" w:fill="auto"/>
          </w:tcPr>
          <w:p w14:paraId="5DEE82A4" w14:textId="77777777" w:rsidR="004D04E8" w:rsidRPr="00647813" w:rsidRDefault="004D04E8" w:rsidP="004D04E8">
            <w:pPr>
              <w:tabs>
                <w:tab w:val="decimal" w:pos="685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16A34C" w14:textId="59D164DE" w:rsidR="004D04E8" w:rsidRPr="00775C03" w:rsidRDefault="00775C03" w:rsidP="004D04E8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47,254</w:t>
            </w:r>
          </w:p>
        </w:tc>
        <w:tc>
          <w:tcPr>
            <w:tcW w:w="145" w:type="pct"/>
            <w:shd w:val="clear" w:color="auto" w:fill="auto"/>
          </w:tcPr>
          <w:p w14:paraId="59836CA8" w14:textId="77777777" w:rsidR="004D04E8" w:rsidRPr="00647813" w:rsidRDefault="004D04E8" w:rsidP="004D04E8">
            <w:pPr>
              <w:tabs>
                <w:tab w:val="decimal" w:pos="685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EC3EE7" w14:textId="1DCD33FB" w:rsidR="004D04E8" w:rsidRPr="00647813" w:rsidRDefault="004D04E8" w:rsidP="004D04E8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1,745</w:t>
            </w:r>
          </w:p>
        </w:tc>
      </w:tr>
    </w:tbl>
    <w:p w14:paraId="14FF49E0" w14:textId="77777777" w:rsidR="00ED6B6C" w:rsidRDefault="00ED6B6C">
      <w:pPr>
        <w:jc w:val="left"/>
        <w:rPr>
          <w:rFonts w:ascii="Angsana New" w:eastAsia="Times New Roman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p w14:paraId="53373FE6" w14:textId="1D58F569" w:rsidR="001F6ED8" w:rsidRPr="00E37BF5" w:rsidRDefault="00AE7FA8" w:rsidP="00AE7FA8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ลูกหนี้การค้า</w:t>
      </w:r>
    </w:p>
    <w:p w14:paraId="31077522" w14:textId="77777777" w:rsidR="00E37BF5" w:rsidRPr="00CD21C3" w:rsidRDefault="00E37BF5" w:rsidP="001F6ED8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sz w:val="24"/>
          <w:szCs w:val="24"/>
        </w:rPr>
      </w:pPr>
    </w:p>
    <w:p w14:paraId="7F317721" w14:textId="1E8D6279" w:rsidR="001F6ED8" w:rsidRPr="00E66597" w:rsidRDefault="001F6ED8" w:rsidP="001F6ED8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E66597">
        <w:rPr>
          <w:rFonts w:ascii="Angsana New" w:hAnsi="Angsana New" w:hint="cs"/>
          <w:sz w:val="30"/>
          <w:szCs w:val="30"/>
          <w:cs/>
        </w:rPr>
        <w:t>การวิเคราะห์อายุของลูกหนี้การค้ามีดังนี้</w:t>
      </w:r>
    </w:p>
    <w:p w14:paraId="28A768B6" w14:textId="3968DA05" w:rsidR="001F6ED8" w:rsidRPr="00CD21C3" w:rsidRDefault="001F6ED8" w:rsidP="00AE7FA8">
      <w:pPr>
        <w:ind w:right="-43"/>
        <w:jc w:val="thaiDistribute"/>
        <w:rPr>
          <w:rFonts w:ascii="Angsana New" w:hAnsi="Angsana New"/>
          <w:b/>
          <w:bCs/>
        </w:rPr>
      </w:pPr>
    </w:p>
    <w:tbl>
      <w:tblPr>
        <w:tblW w:w="9279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240"/>
        <w:gridCol w:w="1260"/>
        <w:gridCol w:w="270"/>
        <w:gridCol w:w="1260"/>
        <w:gridCol w:w="360"/>
        <w:gridCol w:w="1260"/>
        <w:gridCol w:w="270"/>
        <w:gridCol w:w="1346"/>
        <w:gridCol w:w="13"/>
      </w:tblGrid>
      <w:tr w:rsidR="00BA791D" w:rsidRPr="00677B2F" w14:paraId="7070DA8A" w14:textId="77777777" w:rsidTr="00604105">
        <w:trPr>
          <w:trHeight w:val="20"/>
        </w:trPr>
        <w:tc>
          <w:tcPr>
            <w:tcW w:w="3240" w:type="dxa"/>
            <w:shd w:val="clear" w:color="auto" w:fill="auto"/>
            <w:vAlign w:val="bottom"/>
          </w:tcPr>
          <w:p w14:paraId="76A46B5F" w14:textId="77777777" w:rsidR="00BA791D" w:rsidRPr="00677B2F" w:rsidRDefault="00BA791D" w:rsidP="0018382A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  <w:br w:type="page"/>
            </w:r>
          </w:p>
        </w:tc>
        <w:tc>
          <w:tcPr>
            <w:tcW w:w="2790" w:type="dxa"/>
            <w:gridSpan w:val="3"/>
            <w:vAlign w:val="bottom"/>
          </w:tcPr>
          <w:p w14:paraId="1CB8204A" w14:textId="77777777" w:rsidR="00BA791D" w:rsidRPr="00677B2F" w:rsidRDefault="00BA791D" w:rsidP="0018382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360" w:type="dxa"/>
          </w:tcPr>
          <w:p w14:paraId="5EBB6543" w14:textId="77777777" w:rsidR="00BA791D" w:rsidRPr="00677B2F" w:rsidRDefault="00BA791D" w:rsidP="0018382A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89" w:type="dxa"/>
            <w:gridSpan w:val="4"/>
            <w:shd w:val="clear" w:color="auto" w:fill="auto"/>
            <w:vAlign w:val="bottom"/>
          </w:tcPr>
          <w:p w14:paraId="5628A5E3" w14:textId="77777777" w:rsidR="00BA791D" w:rsidRPr="00677B2F" w:rsidRDefault="00BA791D" w:rsidP="0018382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</w:t>
            </w:r>
            <w:r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ินเฉพาะกิจการ</w:t>
            </w:r>
          </w:p>
        </w:tc>
      </w:tr>
      <w:tr w:rsidR="00BA791D" w:rsidRPr="00677B2F" w14:paraId="3AE6B096" w14:textId="77777777" w:rsidTr="00604105">
        <w:trPr>
          <w:trHeight w:val="20"/>
        </w:trPr>
        <w:tc>
          <w:tcPr>
            <w:tcW w:w="3240" w:type="dxa"/>
            <w:shd w:val="clear" w:color="auto" w:fill="auto"/>
            <w:vAlign w:val="bottom"/>
          </w:tcPr>
          <w:p w14:paraId="347CE19C" w14:textId="77777777" w:rsidR="00BA791D" w:rsidRPr="00677B2F" w:rsidRDefault="00BA791D" w:rsidP="0018382A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35E7F2B7" w14:textId="754C1201" w:rsidR="00BA791D" w:rsidRPr="00677B2F" w:rsidRDefault="00775C03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  <w:r w:rsidR="00BA791D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70" w:type="dxa"/>
            <w:vAlign w:val="bottom"/>
          </w:tcPr>
          <w:p w14:paraId="1E57368A" w14:textId="77777777" w:rsidR="00BA791D" w:rsidRPr="00677B2F" w:rsidRDefault="00BA791D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2D420BB" w14:textId="77777777" w:rsidR="00BA791D" w:rsidRDefault="00BA791D" w:rsidP="0018382A">
            <w:pPr>
              <w:ind w:right="7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  <w:p w14:paraId="6EF85C2E" w14:textId="77777777" w:rsidR="00BA791D" w:rsidRPr="00677B2F" w:rsidRDefault="00BA791D" w:rsidP="0018382A">
            <w:pPr>
              <w:ind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360" w:type="dxa"/>
          </w:tcPr>
          <w:p w14:paraId="48F53E08" w14:textId="77777777" w:rsidR="00BA791D" w:rsidRPr="00677B2F" w:rsidRDefault="00BA791D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3599359" w14:textId="62B02792" w:rsidR="00BA791D" w:rsidRPr="00677B2F" w:rsidRDefault="00BA791D" w:rsidP="0018382A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775C0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="00775C03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E767A07" w14:textId="77777777" w:rsidR="00BA791D" w:rsidRPr="00677B2F" w:rsidRDefault="00BA791D" w:rsidP="0018382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gridSpan w:val="2"/>
            <w:shd w:val="clear" w:color="auto" w:fill="auto"/>
            <w:vAlign w:val="bottom"/>
          </w:tcPr>
          <w:p w14:paraId="423416F7" w14:textId="77777777" w:rsidR="00BA791D" w:rsidRDefault="00BA791D" w:rsidP="0018382A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  <w:p w14:paraId="6361D2F3" w14:textId="77777777" w:rsidR="00BA791D" w:rsidRPr="00677B2F" w:rsidRDefault="00BA791D" w:rsidP="0018382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BA791D" w:rsidRPr="00677B2F" w14:paraId="138F8F76" w14:textId="77777777" w:rsidTr="00604105">
        <w:trPr>
          <w:trHeight w:val="164"/>
        </w:trPr>
        <w:tc>
          <w:tcPr>
            <w:tcW w:w="3240" w:type="dxa"/>
            <w:shd w:val="clear" w:color="auto" w:fill="auto"/>
          </w:tcPr>
          <w:p w14:paraId="3F112B15" w14:textId="77777777" w:rsidR="00BA791D" w:rsidRPr="00677B2F" w:rsidRDefault="00BA791D" w:rsidP="0018382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39" w:type="dxa"/>
            <w:gridSpan w:val="8"/>
          </w:tcPr>
          <w:p w14:paraId="10AE8E23" w14:textId="77777777" w:rsidR="00BA791D" w:rsidRPr="00677B2F" w:rsidRDefault="00BA791D" w:rsidP="0018382A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</w:t>
            </w:r>
            <w:r w:rsidRPr="00677B2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A791D" w:rsidRPr="00677B2F" w14:paraId="6516ACFF" w14:textId="77777777" w:rsidTr="00604105">
        <w:trPr>
          <w:trHeight w:val="20"/>
        </w:trPr>
        <w:tc>
          <w:tcPr>
            <w:tcW w:w="3240" w:type="dxa"/>
            <w:shd w:val="clear" w:color="auto" w:fill="auto"/>
          </w:tcPr>
          <w:p w14:paraId="057F64EF" w14:textId="77777777" w:rsidR="00BA791D" w:rsidRPr="00677B2F" w:rsidRDefault="00BA791D" w:rsidP="0018382A">
            <w:pPr>
              <w:ind w:left="-108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</w:tcPr>
          <w:p w14:paraId="034FC7BF" w14:textId="20DE4481" w:rsidR="00BA791D" w:rsidRPr="001306A5" w:rsidRDefault="001306A5" w:rsidP="0018382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  <w:r w:rsidR="00700A9E">
              <w:rPr>
                <w:rFonts w:ascii="Angsana New" w:hAnsi="Angsana New"/>
                <w:sz w:val="30"/>
                <w:szCs w:val="30"/>
              </w:rPr>
              <w:t>7</w:t>
            </w:r>
            <w:r>
              <w:rPr>
                <w:rFonts w:ascii="Angsana New" w:hAnsi="Angsana New"/>
                <w:sz w:val="30"/>
                <w:szCs w:val="30"/>
              </w:rPr>
              <w:t>3,622</w:t>
            </w:r>
          </w:p>
        </w:tc>
        <w:tc>
          <w:tcPr>
            <w:tcW w:w="270" w:type="dxa"/>
          </w:tcPr>
          <w:p w14:paraId="26AE903A" w14:textId="77777777" w:rsidR="00BA791D" w:rsidRPr="00677B2F" w:rsidRDefault="00BA791D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1DFD080" w14:textId="77777777" w:rsidR="00BA791D" w:rsidRPr="00677B2F" w:rsidRDefault="00BA791D" w:rsidP="0018382A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802,227</w:t>
            </w:r>
          </w:p>
        </w:tc>
        <w:tc>
          <w:tcPr>
            <w:tcW w:w="360" w:type="dxa"/>
          </w:tcPr>
          <w:p w14:paraId="524E774B" w14:textId="77777777" w:rsidR="00BA791D" w:rsidRDefault="00BA791D" w:rsidP="0018382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7436C50" w14:textId="71369C58" w:rsidR="00BA791D" w:rsidRPr="00104F12" w:rsidRDefault="0068737C" w:rsidP="0018382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771,909</w:t>
            </w:r>
          </w:p>
        </w:tc>
        <w:tc>
          <w:tcPr>
            <w:tcW w:w="270" w:type="dxa"/>
            <w:shd w:val="clear" w:color="auto" w:fill="auto"/>
          </w:tcPr>
          <w:p w14:paraId="609EFA66" w14:textId="77777777" w:rsidR="00BA791D" w:rsidRPr="00677B2F" w:rsidRDefault="00BA791D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gridSpan w:val="2"/>
            <w:shd w:val="clear" w:color="auto" w:fill="auto"/>
          </w:tcPr>
          <w:p w14:paraId="4DF903E1" w14:textId="77777777" w:rsidR="00BA791D" w:rsidRPr="00677B2F" w:rsidRDefault="00BA791D" w:rsidP="0018382A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732,169</w:t>
            </w:r>
          </w:p>
        </w:tc>
      </w:tr>
      <w:tr w:rsidR="00BA791D" w:rsidRPr="00677B2F" w14:paraId="634AA524" w14:textId="77777777" w:rsidTr="00604105">
        <w:trPr>
          <w:trHeight w:val="20"/>
        </w:trPr>
        <w:tc>
          <w:tcPr>
            <w:tcW w:w="3240" w:type="dxa"/>
            <w:shd w:val="clear" w:color="auto" w:fill="auto"/>
          </w:tcPr>
          <w:p w14:paraId="31F79FCF" w14:textId="77777777" w:rsidR="00BA791D" w:rsidRPr="00677B2F" w:rsidRDefault="00BA791D" w:rsidP="0018382A">
            <w:pPr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</w:tcPr>
          <w:p w14:paraId="03BA94A1" w14:textId="77777777" w:rsidR="00BA791D" w:rsidRPr="00677B2F" w:rsidRDefault="00BA791D" w:rsidP="0018382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7E4A275" w14:textId="77777777" w:rsidR="00BA791D" w:rsidRPr="00677B2F" w:rsidRDefault="00BA791D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9391E4D" w14:textId="77777777" w:rsidR="00BA791D" w:rsidRPr="00677B2F" w:rsidRDefault="00BA791D" w:rsidP="0018382A">
            <w:pPr>
              <w:tabs>
                <w:tab w:val="decimal" w:pos="870"/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14:paraId="6F4C217F" w14:textId="77777777" w:rsidR="00BA791D" w:rsidRPr="00677B2F" w:rsidRDefault="00BA791D" w:rsidP="0018382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6AE07D0" w14:textId="77777777" w:rsidR="00BA791D" w:rsidRPr="00104F12" w:rsidRDefault="00BA791D" w:rsidP="0018382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D6E8802" w14:textId="77777777" w:rsidR="00BA791D" w:rsidRPr="00677B2F" w:rsidRDefault="00BA791D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gridSpan w:val="2"/>
            <w:shd w:val="clear" w:color="auto" w:fill="auto"/>
          </w:tcPr>
          <w:p w14:paraId="44649F93" w14:textId="77777777" w:rsidR="00BA791D" w:rsidRPr="00677B2F" w:rsidRDefault="00BA791D" w:rsidP="0018382A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A791D" w:rsidRPr="00677B2F" w14:paraId="3B258D0F" w14:textId="77777777" w:rsidTr="00604105">
        <w:trPr>
          <w:trHeight w:val="20"/>
        </w:trPr>
        <w:tc>
          <w:tcPr>
            <w:tcW w:w="3240" w:type="dxa"/>
            <w:shd w:val="clear" w:color="auto" w:fill="auto"/>
          </w:tcPr>
          <w:p w14:paraId="41AE2EA5" w14:textId="77777777" w:rsidR="00BA791D" w:rsidRPr="00E27402" w:rsidRDefault="00BA791D" w:rsidP="0018382A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52403E3E" w14:textId="0D7D5E88" w:rsidR="00BA791D" w:rsidRPr="001306A5" w:rsidRDefault="001306A5" w:rsidP="0018382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209,901</w:t>
            </w:r>
          </w:p>
        </w:tc>
        <w:tc>
          <w:tcPr>
            <w:tcW w:w="270" w:type="dxa"/>
          </w:tcPr>
          <w:p w14:paraId="05A0A340" w14:textId="77777777" w:rsidR="00BA791D" w:rsidRPr="00677B2F" w:rsidRDefault="00BA791D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EA36FBD" w14:textId="77777777" w:rsidR="00BA791D" w:rsidRPr="00677B2F" w:rsidRDefault="00BA791D" w:rsidP="0018382A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261,328</w:t>
            </w:r>
          </w:p>
        </w:tc>
        <w:tc>
          <w:tcPr>
            <w:tcW w:w="360" w:type="dxa"/>
          </w:tcPr>
          <w:p w14:paraId="5F02AD47" w14:textId="77777777" w:rsidR="00BA791D" w:rsidRDefault="00BA791D" w:rsidP="0018382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04BE744F" w14:textId="61244A66" w:rsidR="00BA791D" w:rsidRPr="00104F12" w:rsidRDefault="0068737C" w:rsidP="0018382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187,266</w:t>
            </w:r>
          </w:p>
        </w:tc>
        <w:tc>
          <w:tcPr>
            <w:tcW w:w="270" w:type="dxa"/>
            <w:shd w:val="clear" w:color="auto" w:fill="auto"/>
          </w:tcPr>
          <w:p w14:paraId="1980A350" w14:textId="77777777" w:rsidR="00BA791D" w:rsidRPr="00677B2F" w:rsidRDefault="00BA791D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gridSpan w:val="2"/>
            <w:shd w:val="clear" w:color="auto" w:fill="auto"/>
          </w:tcPr>
          <w:p w14:paraId="7705F8C5" w14:textId="77777777" w:rsidR="00BA791D" w:rsidRPr="00677B2F" w:rsidRDefault="00BA791D" w:rsidP="0018382A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232,886</w:t>
            </w:r>
          </w:p>
        </w:tc>
      </w:tr>
      <w:tr w:rsidR="00BA791D" w:rsidRPr="005B4353" w14:paraId="7D760BA1" w14:textId="77777777" w:rsidTr="00604105">
        <w:trPr>
          <w:trHeight w:val="20"/>
        </w:trPr>
        <w:tc>
          <w:tcPr>
            <w:tcW w:w="3240" w:type="dxa"/>
            <w:shd w:val="clear" w:color="auto" w:fill="auto"/>
          </w:tcPr>
          <w:p w14:paraId="2AA15D14" w14:textId="77777777" w:rsidR="00BA791D" w:rsidRPr="00E27402" w:rsidRDefault="00BA791D" w:rsidP="0018382A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0B7C9FEF" w14:textId="41DA9B7C" w:rsidR="00BA791D" w:rsidRPr="00CE75BB" w:rsidRDefault="001306A5" w:rsidP="0018382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</w:t>
            </w:r>
            <w:r w:rsidR="00CE75BB">
              <w:rPr>
                <w:rFonts w:ascii="Angsana New" w:hAnsi="Angsana New"/>
                <w:sz w:val="30"/>
                <w:szCs w:val="30"/>
              </w:rPr>
              <w:t>515</w:t>
            </w:r>
          </w:p>
        </w:tc>
        <w:tc>
          <w:tcPr>
            <w:tcW w:w="270" w:type="dxa"/>
          </w:tcPr>
          <w:p w14:paraId="47105B3B" w14:textId="77777777" w:rsidR="00BA791D" w:rsidRPr="00677B2F" w:rsidRDefault="00BA791D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988C43E" w14:textId="77777777" w:rsidR="00BA791D" w:rsidRPr="00677B2F" w:rsidRDefault="00BA791D" w:rsidP="0018382A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259</w:t>
            </w:r>
          </w:p>
        </w:tc>
        <w:tc>
          <w:tcPr>
            <w:tcW w:w="360" w:type="dxa"/>
          </w:tcPr>
          <w:p w14:paraId="6EDD683F" w14:textId="77777777" w:rsidR="00BA791D" w:rsidRDefault="00BA791D" w:rsidP="0018382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3EF51E0A" w14:textId="48138316" w:rsidR="00BA791D" w:rsidRPr="00104F12" w:rsidRDefault="0068737C" w:rsidP="0018382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5,927</w:t>
            </w:r>
          </w:p>
        </w:tc>
        <w:tc>
          <w:tcPr>
            <w:tcW w:w="270" w:type="dxa"/>
            <w:shd w:val="clear" w:color="auto" w:fill="auto"/>
          </w:tcPr>
          <w:p w14:paraId="5C8E47DD" w14:textId="77777777" w:rsidR="00BA791D" w:rsidRPr="00677B2F" w:rsidRDefault="00BA791D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gridSpan w:val="2"/>
            <w:shd w:val="clear" w:color="auto" w:fill="auto"/>
          </w:tcPr>
          <w:p w14:paraId="5967C825" w14:textId="77777777" w:rsidR="00BA791D" w:rsidRPr="00677B2F" w:rsidRDefault="00BA791D" w:rsidP="0018382A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BA791D" w:rsidRPr="00677B2F" w14:paraId="03D9FE61" w14:textId="77777777" w:rsidTr="00604105">
        <w:trPr>
          <w:trHeight w:val="20"/>
        </w:trPr>
        <w:tc>
          <w:tcPr>
            <w:tcW w:w="3240" w:type="dxa"/>
            <w:shd w:val="clear" w:color="auto" w:fill="auto"/>
          </w:tcPr>
          <w:p w14:paraId="34A917AD" w14:textId="77777777" w:rsidR="00BA791D" w:rsidRPr="00E27402" w:rsidRDefault="00BA791D" w:rsidP="0018382A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55FE08CF" w14:textId="1CD0D4B9" w:rsidR="00BA791D" w:rsidRPr="001306A5" w:rsidRDefault="001306A5" w:rsidP="0018382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0DA4D98D" w14:textId="77777777" w:rsidR="00BA791D" w:rsidRPr="00677B2F" w:rsidRDefault="00BA791D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83A9C5D" w14:textId="77777777" w:rsidR="00BA791D" w:rsidRPr="00677B2F" w:rsidRDefault="00BA791D" w:rsidP="0018382A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3,554</w:t>
            </w:r>
          </w:p>
        </w:tc>
        <w:tc>
          <w:tcPr>
            <w:tcW w:w="360" w:type="dxa"/>
          </w:tcPr>
          <w:p w14:paraId="4B8D60B8" w14:textId="77777777" w:rsidR="00BA791D" w:rsidRDefault="00BA791D" w:rsidP="0018382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09C450E2" w14:textId="474CBE87" w:rsidR="00BA791D" w:rsidRPr="00104F12" w:rsidRDefault="0068737C" w:rsidP="0018382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B5FA001" w14:textId="77777777" w:rsidR="00BA791D" w:rsidRPr="00677B2F" w:rsidRDefault="00BA791D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gridSpan w:val="2"/>
            <w:shd w:val="clear" w:color="auto" w:fill="auto"/>
          </w:tcPr>
          <w:p w14:paraId="2E8A1F28" w14:textId="77777777" w:rsidR="00BA791D" w:rsidRPr="00677B2F" w:rsidRDefault="00BA791D" w:rsidP="0018382A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A791D" w:rsidRPr="00677B2F" w14:paraId="7E5340FB" w14:textId="77777777" w:rsidTr="00604105">
        <w:trPr>
          <w:trHeight w:val="20"/>
        </w:trPr>
        <w:tc>
          <w:tcPr>
            <w:tcW w:w="3240" w:type="dxa"/>
            <w:shd w:val="clear" w:color="auto" w:fill="auto"/>
          </w:tcPr>
          <w:p w14:paraId="5D006F3B" w14:textId="77777777" w:rsidR="00BA791D" w:rsidRPr="00E27402" w:rsidRDefault="00BA791D" w:rsidP="0018382A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4B819C6" w14:textId="1CB5DE84" w:rsidR="00BA791D" w:rsidRPr="001306A5" w:rsidRDefault="001306A5" w:rsidP="0018382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293,334</w:t>
            </w:r>
          </w:p>
        </w:tc>
        <w:tc>
          <w:tcPr>
            <w:tcW w:w="270" w:type="dxa"/>
          </w:tcPr>
          <w:p w14:paraId="55C1BDFC" w14:textId="77777777" w:rsidR="00BA791D" w:rsidRPr="00677B2F" w:rsidRDefault="00BA791D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4A24C89" w14:textId="77777777" w:rsidR="00BA791D" w:rsidRPr="00677B2F" w:rsidRDefault="00BA791D" w:rsidP="0018382A">
            <w:pPr>
              <w:tabs>
                <w:tab w:val="decimal" w:pos="106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311,259</w:t>
            </w:r>
          </w:p>
        </w:tc>
        <w:tc>
          <w:tcPr>
            <w:tcW w:w="360" w:type="dxa"/>
          </w:tcPr>
          <w:p w14:paraId="615ECB08" w14:textId="77777777" w:rsidR="00BA791D" w:rsidRDefault="00BA791D" w:rsidP="0018382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C9FD2A4" w14:textId="1F61EA5C" w:rsidR="00BA791D" w:rsidRPr="00104F12" w:rsidRDefault="00BA791D" w:rsidP="0018382A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04F12">
              <w:rPr>
                <w:rFonts w:ascii="Angsana New" w:hAnsi="Angsana New"/>
                <w:sz w:val="30"/>
                <w:szCs w:val="30"/>
              </w:rPr>
              <w:t>134,24</w:t>
            </w:r>
            <w:r w:rsidR="0068737C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6A60A429" w14:textId="77777777" w:rsidR="00BA791D" w:rsidRPr="00677B2F" w:rsidRDefault="00BA791D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88696C8" w14:textId="77777777" w:rsidR="00BA791D" w:rsidRPr="00677B2F" w:rsidRDefault="00BA791D" w:rsidP="0018382A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134,242</w:t>
            </w:r>
          </w:p>
        </w:tc>
      </w:tr>
      <w:tr w:rsidR="00BA791D" w:rsidRPr="00677B2F" w14:paraId="2AE8CB18" w14:textId="77777777" w:rsidTr="00604105">
        <w:trPr>
          <w:trHeight w:val="20"/>
        </w:trPr>
        <w:tc>
          <w:tcPr>
            <w:tcW w:w="3240" w:type="dxa"/>
            <w:shd w:val="clear" w:color="auto" w:fill="auto"/>
          </w:tcPr>
          <w:p w14:paraId="5AF0E494" w14:textId="77777777" w:rsidR="00BA791D" w:rsidRPr="00677B2F" w:rsidRDefault="00BA791D" w:rsidP="0018382A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67DE44B" w14:textId="782F6515" w:rsidR="00BA791D" w:rsidRPr="001306A5" w:rsidRDefault="00BA791D" w:rsidP="0018382A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</w:t>
            </w:r>
            <w:r w:rsidR="001306A5">
              <w:rPr>
                <w:rFonts w:ascii="Angsana New" w:hAnsi="Angsana New"/>
                <w:b/>
                <w:bCs/>
                <w:sz w:val="30"/>
                <w:szCs w:val="30"/>
              </w:rPr>
              <w:t>378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1306A5">
              <w:rPr>
                <w:rFonts w:ascii="Angsana New" w:hAnsi="Angsana New"/>
                <w:b/>
                <w:bCs/>
                <w:sz w:val="30"/>
                <w:szCs w:val="30"/>
              </w:rPr>
              <w:t>374</w:t>
            </w:r>
          </w:p>
        </w:tc>
        <w:tc>
          <w:tcPr>
            <w:tcW w:w="270" w:type="dxa"/>
          </w:tcPr>
          <w:p w14:paraId="06AC0BFC" w14:textId="77777777" w:rsidR="00BA791D" w:rsidRPr="00677B2F" w:rsidRDefault="00BA791D" w:rsidP="0018382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15463E5" w14:textId="77777777" w:rsidR="00BA791D" w:rsidRPr="00677B2F" w:rsidRDefault="00BA791D" w:rsidP="0018382A">
            <w:pPr>
              <w:ind w:left="-129" w:right="-1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1,378,627</w:t>
            </w:r>
          </w:p>
        </w:tc>
        <w:tc>
          <w:tcPr>
            <w:tcW w:w="360" w:type="dxa"/>
          </w:tcPr>
          <w:p w14:paraId="6D88F525" w14:textId="77777777" w:rsidR="00BA791D" w:rsidRDefault="00BA791D" w:rsidP="0018382A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A318C0C" w14:textId="4DB64B4A" w:rsidR="00BA791D" w:rsidRPr="00104F12" w:rsidRDefault="0068737C" w:rsidP="0018382A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1,099,344</w:t>
            </w:r>
          </w:p>
        </w:tc>
        <w:tc>
          <w:tcPr>
            <w:tcW w:w="270" w:type="dxa"/>
            <w:shd w:val="clear" w:color="auto" w:fill="auto"/>
          </w:tcPr>
          <w:p w14:paraId="19D668BA" w14:textId="77777777" w:rsidR="00BA791D" w:rsidRPr="00677B2F" w:rsidRDefault="00BA791D" w:rsidP="0018382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17C5C2B" w14:textId="77777777" w:rsidR="00BA791D" w:rsidRPr="00677B2F" w:rsidRDefault="00BA791D" w:rsidP="0018382A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1,099,305</w:t>
            </w:r>
          </w:p>
        </w:tc>
      </w:tr>
      <w:tr w:rsidR="00BA791D" w:rsidRPr="00677B2F" w14:paraId="796D98DC" w14:textId="77777777" w:rsidTr="00604105">
        <w:trPr>
          <w:trHeight w:val="20"/>
        </w:trPr>
        <w:tc>
          <w:tcPr>
            <w:tcW w:w="3240" w:type="dxa"/>
            <w:shd w:val="clear" w:color="auto" w:fill="auto"/>
          </w:tcPr>
          <w:p w14:paraId="3FC419A8" w14:textId="77777777" w:rsidR="00BA791D" w:rsidRDefault="00BA791D" w:rsidP="0018382A">
            <w:pPr>
              <w:tabs>
                <w:tab w:val="left" w:pos="430"/>
              </w:tabs>
              <w:ind w:left="160" w:hanging="268"/>
              <w:rPr>
                <w:rFonts w:ascii="Angsana New" w:hAnsi="Angsana New"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ค่าเผื่อ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ผลขาดทุนด้านเครดิตที่</w:t>
            </w:r>
          </w:p>
          <w:p w14:paraId="611915E0" w14:textId="77777777" w:rsidR="00BA791D" w:rsidRPr="0054558D" w:rsidRDefault="00BA791D" w:rsidP="0018382A">
            <w:pPr>
              <w:ind w:left="610" w:hanging="53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1260" w:type="dxa"/>
          </w:tcPr>
          <w:p w14:paraId="0997AEFE" w14:textId="77777777" w:rsidR="001306A5" w:rsidRDefault="001306A5" w:rsidP="001306A5">
            <w:pPr>
              <w:tabs>
                <w:tab w:val="decimal" w:pos="610"/>
              </w:tabs>
              <w:ind w:right="-56"/>
              <w:rPr>
                <w:rFonts w:ascii="Angsana New" w:hAnsi="Angsana New"/>
                <w:sz w:val="30"/>
                <w:szCs w:val="30"/>
              </w:rPr>
            </w:pPr>
          </w:p>
          <w:p w14:paraId="4C7EFAB6" w14:textId="04B3FE4A" w:rsidR="00BA791D" w:rsidRPr="001306A5" w:rsidRDefault="001306A5" w:rsidP="0018382A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(293,334)</w:t>
            </w:r>
          </w:p>
        </w:tc>
        <w:tc>
          <w:tcPr>
            <w:tcW w:w="270" w:type="dxa"/>
          </w:tcPr>
          <w:p w14:paraId="3E64EEBC" w14:textId="77777777" w:rsidR="00BA791D" w:rsidRPr="00677B2F" w:rsidRDefault="00BA791D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1277B3D" w14:textId="77777777" w:rsidR="00BA791D" w:rsidRDefault="00BA791D" w:rsidP="0018382A">
            <w:pPr>
              <w:tabs>
                <w:tab w:val="decimal" w:pos="610"/>
                <w:tab w:val="decimal" w:pos="1150"/>
              </w:tabs>
              <w:ind w:left="-129" w:right="-56"/>
              <w:rPr>
                <w:rFonts w:ascii="Angsana New" w:hAnsi="Angsana New"/>
                <w:sz w:val="30"/>
                <w:szCs w:val="30"/>
              </w:rPr>
            </w:pPr>
          </w:p>
          <w:p w14:paraId="22AF9DF1" w14:textId="77777777" w:rsidR="00BA791D" w:rsidRPr="00677B2F" w:rsidRDefault="00BA791D" w:rsidP="009C0E24">
            <w:pPr>
              <w:tabs>
                <w:tab w:val="decimal" w:pos="113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(314,460)</w:t>
            </w:r>
          </w:p>
        </w:tc>
        <w:tc>
          <w:tcPr>
            <w:tcW w:w="360" w:type="dxa"/>
          </w:tcPr>
          <w:p w14:paraId="464AE4AB" w14:textId="77777777" w:rsidR="00BA791D" w:rsidRDefault="00BA791D" w:rsidP="0018382A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42333DDA" w14:textId="77777777" w:rsidR="00BA791D" w:rsidRPr="00104F12" w:rsidRDefault="00BA791D" w:rsidP="0018382A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2D8A3D8" w14:textId="77777777" w:rsidR="00BA791D" w:rsidRPr="00104F12" w:rsidRDefault="00BA791D" w:rsidP="009C0E24">
            <w:pPr>
              <w:tabs>
                <w:tab w:val="decimal" w:pos="610"/>
              </w:tabs>
              <w:ind w:left="-129" w:right="-10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04F12">
              <w:rPr>
                <w:rFonts w:ascii="Angsana New" w:hAnsi="Angsana New"/>
                <w:sz w:val="30"/>
                <w:szCs w:val="30"/>
              </w:rPr>
              <w:t>(134,242)</w:t>
            </w:r>
          </w:p>
        </w:tc>
        <w:tc>
          <w:tcPr>
            <w:tcW w:w="270" w:type="dxa"/>
            <w:shd w:val="clear" w:color="auto" w:fill="auto"/>
          </w:tcPr>
          <w:p w14:paraId="0C127288" w14:textId="77777777" w:rsidR="00BA791D" w:rsidRPr="00677B2F" w:rsidRDefault="00BA791D" w:rsidP="0018382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AC095D0" w14:textId="77777777" w:rsidR="00BA791D" w:rsidRDefault="00BA791D" w:rsidP="0018382A">
            <w:pPr>
              <w:tabs>
                <w:tab w:val="decimal" w:pos="610"/>
                <w:tab w:val="decimal" w:pos="1156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9400E34" w14:textId="77777777" w:rsidR="00BA791D" w:rsidRPr="00677B2F" w:rsidRDefault="00BA791D" w:rsidP="0018382A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(134,242)</w:t>
            </w:r>
          </w:p>
        </w:tc>
      </w:tr>
      <w:tr w:rsidR="00BA791D" w:rsidRPr="003667B8" w14:paraId="5E5FE001" w14:textId="77777777" w:rsidTr="00604105">
        <w:trPr>
          <w:trHeight w:val="20"/>
        </w:trPr>
        <w:tc>
          <w:tcPr>
            <w:tcW w:w="3240" w:type="dxa"/>
            <w:shd w:val="clear" w:color="auto" w:fill="auto"/>
          </w:tcPr>
          <w:p w14:paraId="7C8E240F" w14:textId="77777777" w:rsidR="00BA791D" w:rsidRPr="003667B8" w:rsidRDefault="00BA791D" w:rsidP="0018382A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667B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40A4244" w14:textId="43181687" w:rsidR="00BA791D" w:rsidRPr="001306A5" w:rsidRDefault="001306A5" w:rsidP="0018382A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1,085</w:t>
            </w:r>
            <w:r w:rsidR="00BA791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040</w:t>
            </w:r>
          </w:p>
        </w:tc>
        <w:tc>
          <w:tcPr>
            <w:tcW w:w="270" w:type="dxa"/>
          </w:tcPr>
          <w:p w14:paraId="489D1D6B" w14:textId="77777777" w:rsidR="00BA791D" w:rsidRPr="003667B8" w:rsidRDefault="00BA791D" w:rsidP="0018382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E7E6F4E" w14:textId="77777777" w:rsidR="00BA791D" w:rsidRPr="003667B8" w:rsidRDefault="00BA791D" w:rsidP="0018382A">
            <w:pPr>
              <w:tabs>
                <w:tab w:val="decimal" w:pos="1067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1,064,167</w:t>
            </w:r>
          </w:p>
        </w:tc>
        <w:tc>
          <w:tcPr>
            <w:tcW w:w="360" w:type="dxa"/>
          </w:tcPr>
          <w:p w14:paraId="6380F094" w14:textId="77777777" w:rsidR="00BA791D" w:rsidRPr="003667B8" w:rsidRDefault="00BA791D" w:rsidP="0018382A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9A5786" w14:textId="0208FE23" w:rsidR="00BA791D" w:rsidRPr="00104F12" w:rsidRDefault="0068737C" w:rsidP="0018382A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965,102</w:t>
            </w:r>
          </w:p>
        </w:tc>
        <w:tc>
          <w:tcPr>
            <w:tcW w:w="270" w:type="dxa"/>
            <w:shd w:val="clear" w:color="auto" w:fill="auto"/>
          </w:tcPr>
          <w:p w14:paraId="101C8FE4" w14:textId="77777777" w:rsidR="00BA791D" w:rsidRPr="005B4353" w:rsidRDefault="00BA791D" w:rsidP="0018382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C8D9FF" w14:textId="77777777" w:rsidR="00BA791D" w:rsidRPr="003667B8" w:rsidRDefault="00BA791D" w:rsidP="0018382A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965,063</w:t>
            </w:r>
          </w:p>
        </w:tc>
      </w:tr>
      <w:tr w:rsidR="00BA791D" w14:paraId="36F070CF" w14:textId="77777777" w:rsidTr="001306A5">
        <w:tblPrEx>
          <w:tblCellMar>
            <w:left w:w="79" w:type="dxa"/>
            <w:right w:w="79" w:type="dxa"/>
          </w:tblCellMar>
        </w:tblPrEx>
        <w:trPr>
          <w:gridAfter w:val="1"/>
          <w:wAfter w:w="13" w:type="dxa"/>
          <w:cantSplit/>
        </w:trPr>
        <w:tc>
          <w:tcPr>
            <w:tcW w:w="3240" w:type="dxa"/>
            <w:vAlign w:val="bottom"/>
          </w:tcPr>
          <w:p w14:paraId="1795DEFB" w14:textId="77777777" w:rsidR="00BA791D" w:rsidRPr="0068440E" w:rsidRDefault="00BA791D" w:rsidP="0018382A">
            <w:pPr>
              <w:pStyle w:val="acctfourfigures"/>
              <w:tabs>
                <w:tab w:val="left" w:pos="720"/>
              </w:tabs>
              <w:spacing w:line="240" w:lineRule="auto"/>
              <w:ind w:left="190" w:hanging="2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90" w:type="dxa"/>
            <w:gridSpan w:val="3"/>
            <w:vAlign w:val="bottom"/>
          </w:tcPr>
          <w:p w14:paraId="6B9812C1" w14:textId="77777777" w:rsidR="00BA791D" w:rsidRPr="00BF0A59" w:rsidRDefault="00BA791D" w:rsidP="0018382A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60" w:type="dxa"/>
          </w:tcPr>
          <w:p w14:paraId="44147292" w14:textId="77777777" w:rsidR="00BA791D" w:rsidRPr="00BF0A59" w:rsidRDefault="00BA791D" w:rsidP="0018382A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876" w:type="dxa"/>
            <w:gridSpan w:val="3"/>
            <w:vAlign w:val="bottom"/>
          </w:tcPr>
          <w:p w14:paraId="5F7C19A3" w14:textId="77777777" w:rsidR="00BA791D" w:rsidRPr="00BF0A59" w:rsidRDefault="00BA791D" w:rsidP="0018382A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</w:p>
        </w:tc>
      </w:tr>
      <w:tr w:rsidR="00BA791D" w14:paraId="766BEAC7" w14:textId="77777777" w:rsidTr="001306A5">
        <w:tblPrEx>
          <w:tblCellMar>
            <w:left w:w="79" w:type="dxa"/>
            <w:right w:w="79" w:type="dxa"/>
          </w:tblCellMar>
        </w:tblPrEx>
        <w:trPr>
          <w:gridAfter w:val="1"/>
          <w:wAfter w:w="13" w:type="dxa"/>
          <w:cantSplit/>
        </w:trPr>
        <w:tc>
          <w:tcPr>
            <w:tcW w:w="3240" w:type="dxa"/>
            <w:vAlign w:val="bottom"/>
            <w:hideMark/>
          </w:tcPr>
          <w:p w14:paraId="1F21746F" w14:textId="77777777" w:rsidR="00BA791D" w:rsidRPr="0068440E" w:rsidRDefault="00BA791D" w:rsidP="0018382A">
            <w:pPr>
              <w:pStyle w:val="acctfourfigures"/>
              <w:tabs>
                <w:tab w:val="left" w:pos="720"/>
              </w:tabs>
              <w:spacing w:line="240" w:lineRule="auto"/>
              <w:ind w:left="190" w:hanging="2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68440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ขาดทุนด้านเครดิตที่คาดว่าจะเกิดขึ้น</w:t>
            </w:r>
          </w:p>
        </w:tc>
        <w:tc>
          <w:tcPr>
            <w:tcW w:w="2790" w:type="dxa"/>
            <w:gridSpan w:val="3"/>
            <w:vAlign w:val="bottom"/>
          </w:tcPr>
          <w:p w14:paraId="617C99A5" w14:textId="77777777" w:rsidR="00BA791D" w:rsidRPr="00BF0A59" w:rsidRDefault="00BA791D" w:rsidP="0018382A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BF0A59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360" w:type="dxa"/>
          </w:tcPr>
          <w:p w14:paraId="041F282F" w14:textId="77777777" w:rsidR="00BA791D" w:rsidRPr="00BF0A59" w:rsidRDefault="00BA791D" w:rsidP="0018382A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876" w:type="dxa"/>
            <w:gridSpan w:val="3"/>
            <w:vAlign w:val="bottom"/>
          </w:tcPr>
          <w:p w14:paraId="3A55535D" w14:textId="77777777" w:rsidR="00BA791D" w:rsidRPr="00BF0A59" w:rsidRDefault="00BA791D" w:rsidP="0018382A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BF0A5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BA791D" w14:paraId="199F458A" w14:textId="77777777" w:rsidTr="001306A5">
        <w:tblPrEx>
          <w:tblCellMar>
            <w:left w:w="79" w:type="dxa"/>
            <w:right w:w="79" w:type="dxa"/>
          </w:tblCellMar>
        </w:tblPrEx>
        <w:trPr>
          <w:gridAfter w:val="1"/>
          <w:wAfter w:w="13" w:type="dxa"/>
          <w:cantSplit/>
        </w:trPr>
        <w:tc>
          <w:tcPr>
            <w:tcW w:w="3240" w:type="dxa"/>
            <w:vAlign w:val="bottom"/>
          </w:tcPr>
          <w:p w14:paraId="251AC5E3" w14:textId="5DA62D8F" w:rsidR="00BA791D" w:rsidRPr="00B77B24" w:rsidRDefault="00BA791D" w:rsidP="0018382A">
            <w:pPr>
              <w:pStyle w:val="acctfourfigures"/>
              <w:tabs>
                <w:tab w:val="left" w:pos="720"/>
              </w:tabs>
              <w:spacing w:line="240" w:lineRule="auto"/>
              <w:ind w:left="190" w:hanging="274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rtl/>
                <w:cs/>
                <w:lang w:val="en-US"/>
              </w:rPr>
            </w:pP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</w:t>
            </w:r>
            <w:r w:rsidR="00B77B2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ปี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สิ้นสุดวันที่ 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</w:t>
            </w:r>
            <w:r w:rsidR="00B77B2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  <w:t xml:space="preserve">1 </w:t>
            </w:r>
            <w:r w:rsidR="00B77B2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1260" w:type="dxa"/>
            <w:vAlign w:val="bottom"/>
          </w:tcPr>
          <w:p w14:paraId="0F265708" w14:textId="77777777" w:rsidR="00BA791D" w:rsidRPr="00BF0A59" w:rsidRDefault="00BA791D" w:rsidP="0018382A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F0A5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2564</w:t>
            </w:r>
          </w:p>
        </w:tc>
        <w:tc>
          <w:tcPr>
            <w:tcW w:w="270" w:type="dxa"/>
            <w:vAlign w:val="bottom"/>
          </w:tcPr>
          <w:p w14:paraId="4CE57EE9" w14:textId="77777777" w:rsidR="00BA791D" w:rsidRPr="00BF0A59" w:rsidRDefault="00BA791D" w:rsidP="0018382A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B42828B" w14:textId="77777777" w:rsidR="00BA791D" w:rsidRPr="00BF0A59" w:rsidRDefault="00BA791D" w:rsidP="0018382A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F0A5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2563</w:t>
            </w:r>
          </w:p>
        </w:tc>
        <w:tc>
          <w:tcPr>
            <w:tcW w:w="360" w:type="dxa"/>
          </w:tcPr>
          <w:p w14:paraId="6196D66D" w14:textId="77777777" w:rsidR="00BA791D" w:rsidRPr="00BF0A59" w:rsidRDefault="00BA791D" w:rsidP="0018382A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2ACFBD2" w14:textId="77777777" w:rsidR="00BA791D" w:rsidRPr="00BF0A59" w:rsidRDefault="00BA791D" w:rsidP="0018382A">
            <w:pPr>
              <w:ind w:left="-53" w:right="-55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BF0A5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2564</w:t>
            </w:r>
          </w:p>
        </w:tc>
        <w:tc>
          <w:tcPr>
            <w:tcW w:w="270" w:type="dxa"/>
            <w:vAlign w:val="bottom"/>
          </w:tcPr>
          <w:p w14:paraId="71459A87" w14:textId="77777777" w:rsidR="00BA791D" w:rsidRPr="00BF0A59" w:rsidRDefault="00BA791D" w:rsidP="0018382A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346" w:type="dxa"/>
            <w:vAlign w:val="bottom"/>
          </w:tcPr>
          <w:p w14:paraId="164614F9" w14:textId="77777777" w:rsidR="00BA791D" w:rsidRPr="00BF0A59" w:rsidRDefault="00BA791D" w:rsidP="0018382A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F0A5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2563</w:t>
            </w:r>
          </w:p>
        </w:tc>
      </w:tr>
      <w:tr w:rsidR="00BA791D" w14:paraId="5AEF54C7" w14:textId="77777777" w:rsidTr="001306A5">
        <w:tblPrEx>
          <w:tblCellMar>
            <w:left w:w="79" w:type="dxa"/>
            <w:right w:w="79" w:type="dxa"/>
          </w:tblCellMar>
        </w:tblPrEx>
        <w:trPr>
          <w:gridAfter w:val="1"/>
          <w:wAfter w:w="13" w:type="dxa"/>
          <w:cantSplit/>
        </w:trPr>
        <w:tc>
          <w:tcPr>
            <w:tcW w:w="3240" w:type="dxa"/>
            <w:vAlign w:val="bottom"/>
            <w:hideMark/>
          </w:tcPr>
          <w:p w14:paraId="0E3B71A3" w14:textId="77777777" w:rsidR="00BA791D" w:rsidRPr="0068440E" w:rsidRDefault="00BA791D" w:rsidP="0018382A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6026" w:type="dxa"/>
            <w:gridSpan w:val="7"/>
            <w:vAlign w:val="bottom"/>
            <w:hideMark/>
          </w:tcPr>
          <w:p w14:paraId="19833E07" w14:textId="77777777" w:rsidR="00BA791D" w:rsidRPr="00BF0A59" w:rsidRDefault="00BA791D" w:rsidP="0018382A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BF0A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BF0A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BA791D" w14:paraId="64EE26F9" w14:textId="77777777" w:rsidTr="001306A5">
        <w:tblPrEx>
          <w:tblCellMar>
            <w:left w:w="79" w:type="dxa"/>
            <w:right w:w="79" w:type="dxa"/>
          </w:tblCellMar>
        </w:tblPrEx>
        <w:trPr>
          <w:gridAfter w:val="1"/>
          <w:wAfter w:w="13" w:type="dxa"/>
          <w:cantSplit/>
        </w:trPr>
        <w:tc>
          <w:tcPr>
            <w:tcW w:w="3240" w:type="dxa"/>
          </w:tcPr>
          <w:p w14:paraId="2A944603" w14:textId="77777777" w:rsidR="00BA791D" w:rsidRPr="0068440E" w:rsidRDefault="00BA791D" w:rsidP="00BA791D">
            <w:pPr>
              <w:pStyle w:val="ListParagraph"/>
              <w:numPr>
                <w:ilvl w:val="0"/>
                <w:numId w:val="37"/>
              </w:numPr>
              <w:tabs>
                <w:tab w:val="clear" w:pos="227"/>
                <w:tab w:val="left" w:pos="190"/>
              </w:tabs>
              <w:spacing w:line="240" w:lineRule="auto"/>
              <w:ind w:left="190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8440E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60" w:type="dxa"/>
          </w:tcPr>
          <w:p w14:paraId="154EB443" w14:textId="377A38F2" w:rsidR="00BA791D" w:rsidRPr="001306A5" w:rsidRDefault="001306A5" w:rsidP="0018382A">
            <w:pPr>
              <w:pStyle w:val="acctfourfigures"/>
              <w:tabs>
                <w:tab w:val="decimal" w:pos="465"/>
              </w:tabs>
              <w:spacing w:line="240" w:lineRule="auto"/>
              <w:ind w:left="-83" w:right="28" w:firstLine="4"/>
              <w:jc w:val="right"/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  <w:t>5</w:t>
            </w:r>
            <w:r w:rsidR="00BA791D" w:rsidRPr="0086706F">
              <w:rPr>
                <w:rFonts w:ascii="Angsana New" w:eastAsia="Cordia New" w:hAnsi="Angsana New" w:cs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eastAsia="Cordia New" w:hAnsi="Angsana New" w:cs="Angsana New"/>
                <w:sz w:val="30"/>
                <w:szCs w:val="30"/>
                <w:lang w:bidi="th-TH"/>
              </w:rPr>
              <w:t>457</w:t>
            </w:r>
          </w:p>
        </w:tc>
        <w:tc>
          <w:tcPr>
            <w:tcW w:w="270" w:type="dxa"/>
          </w:tcPr>
          <w:p w14:paraId="076639A6" w14:textId="77777777" w:rsidR="00BA791D" w:rsidRPr="00BF0A59" w:rsidRDefault="00BA791D" w:rsidP="0018382A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7BE3778" w14:textId="16CC2DE1" w:rsidR="00BA791D" w:rsidRPr="009B6619" w:rsidRDefault="009B6619" w:rsidP="0018382A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99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44,760</w:t>
            </w:r>
          </w:p>
        </w:tc>
        <w:tc>
          <w:tcPr>
            <w:tcW w:w="360" w:type="dxa"/>
          </w:tcPr>
          <w:p w14:paraId="5762F034" w14:textId="77777777" w:rsidR="00BA791D" w:rsidRPr="00BF0A59" w:rsidRDefault="00BA791D" w:rsidP="0018382A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9A5CD3E" w14:textId="77777777" w:rsidR="00BA791D" w:rsidRPr="00D7727E" w:rsidRDefault="00BA791D" w:rsidP="0018382A">
            <w:pPr>
              <w:pStyle w:val="acctfourfigures"/>
              <w:tabs>
                <w:tab w:val="decimal" w:pos="701"/>
              </w:tabs>
              <w:spacing w:line="240" w:lineRule="auto"/>
              <w:ind w:left="-79" w:right="9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7727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8BF688A" w14:textId="77777777" w:rsidR="00BA791D" w:rsidRPr="00BF0A59" w:rsidRDefault="00BA791D" w:rsidP="0018382A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6" w:type="dxa"/>
          </w:tcPr>
          <w:p w14:paraId="221A45A2" w14:textId="70606844" w:rsidR="00BA791D" w:rsidRPr="009B6619" w:rsidRDefault="009B6619" w:rsidP="0018382A">
            <w:pPr>
              <w:pStyle w:val="acctfourfigures"/>
              <w:tabs>
                <w:tab w:val="decimal" w:pos="641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713</w:t>
            </w:r>
          </w:p>
        </w:tc>
      </w:tr>
      <w:tr w:rsidR="00BA791D" w14:paraId="2E3AB43B" w14:textId="77777777" w:rsidTr="001306A5">
        <w:tblPrEx>
          <w:tblCellMar>
            <w:left w:w="79" w:type="dxa"/>
            <w:right w:w="79" w:type="dxa"/>
          </w:tblCellMar>
        </w:tblPrEx>
        <w:trPr>
          <w:gridAfter w:val="1"/>
          <w:wAfter w:w="13" w:type="dxa"/>
          <w:cantSplit/>
        </w:trPr>
        <w:tc>
          <w:tcPr>
            <w:tcW w:w="3240" w:type="dxa"/>
          </w:tcPr>
          <w:p w14:paraId="1F5A1778" w14:textId="77777777" w:rsidR="00BA791D" w:rsidRPr="0068440E" w:rsidRDefault="00BA791D" w:rsidP="00BA791D">
            <w:pPr>
              <w:pStyle w:val="ListParagraph"/>
              <w:numPr>
                <w:ilvl w:val="0"/>
                <w:numId w:val="37"/>
              </w:numPr>
              <w:tabs>
                <w:tab w:val="clear" w:pos="227"/>
                <w:tab w:val="left" w:pos="190"/>
              </w:tabs>
              <w:spacing w:line="240" w:lineRule="auto"/>
              <w:ind w:left="190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260" w:type="dxa"/>
          </w:tcPr>
          <w:p w14:paraId="5E43177B" w14:textId="64CB96B2" w:rsidR="00BA791D" w:rsidRPr="0086706F" w:rsidRDefault="00BA791D" w:rsidP="0018382A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6706F">
              <w:rPr>
                <w:rFonts w:ascii="Angsana New" w:hAnsi="Angsana New"/>
                <w:sz w:val="30"/>
                <w:szCs w:val="30"/>
              </w:rPr>
              <w:t>(</w:t>
            </w:r>
            <w:r w:rsidR="001306A5">
              <w:rPr>
                <w:rFonts w:ascii="Angsana New" w:hAnsi="Angsana New"/>
                <w:sz w:val="30"/>
                <w:szCs w:val="30"/>
              </w:rPr>
              <w:t>26</w:t>
            </w:r>
            <w:r w:rsidRPr="0086706F">
              <w:rPr>
                <w:rFonts w:ascii="Angsana New" w:hAnsi="Angsana New"/>
                <w:sz w:val="30"/>
                <w:szCs w:val="30"/>
              </w:rPr>
              <w:t>,</w:t>
            </w:r>
            <w:r w:rsidR="001306A5">
              <w:rPr>
                <w:rFonts w:ascii="Angsana New" w:hAnsi="Angsana New"/>
                <w:sz w:val="30"/>
                <w:szCs w:val="30"/>
              </w:rPr>
              <w:t>583</w:t>
            </w:r>
            <w:r w:rsidRPr="0086706F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EE8AF10" w14:textId="77777777" w:rsidR="00BA791D" w:rsidRPr="00BF0A59" w:rsidRDefault="00BA791D" w:rsidP="0018382A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F90C96F" w14:textId="77777777" w:rsidR="00BA791D" w:rsidRPr="002D2F57" w:rsidRDefault="00BA791D" w:rsidP="0018382A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99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360" w:type="dxa"/>
          </w:tcPr>
          <w:p w14:paraId="008C9240" w14:textId="77777777" w:rsidR="00BA791D" w:rsidRPr="00BF0A59" w:rsidRDefault="00BA791D" w:rsidP="0018382A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BD35C72" w14:textId="77777777" w:rsidR="00BA791D" w:rsidRPr="00D7727E" w:rsidRDefault="00BA791D" w:rsidP="0018382A">
            <w:pPr>
              <w:pStyle w:val="acctfourfigures"/>
              <w:tabs>
                <w:tab w:val="decimal" w:pos="701"/>
              </w:tabs>
              <w:spacing w:line="240" w:lineRule="auto"/>
              <w:ind w:left="-79" w:right="9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7727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68E47EC" w14:textId="77777777" w:rsidR="00BA791D" w:rsidRPr="00BF0A59" w:rsidRDefault="00BA791D" w:rsidP="0018382A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6" w:type="dxa"/>
          </w:tcPr>
          <w:p w14:paraId="7B6A0B26" w14:textId="77777777" w:rsidR="00BA791D" w:rsidRDefault="00BA791D" w:rsidP="0018382A">
            <w:pPr>
              <w:pStyle w:val="acctfourfigures"/>
              <w:tabs>
                <w:tab w:val="decimal" w:pos="641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7188DA69" w14:textId="54A5547F" w:rsidR="001F6ED8" w:rsidRDefault="001F6ED8" w:rsidP="001F6ED8">
      <w:pPr>
        <w:ind w:left="90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5A77137" w14:textId="78C21741" w:rsidR="00CD21C3" w:rsidRPr="00CD21C3" w:rsidRDefault="00CD21C3" w:rsidP="00CD21C3">
      <w:pPr>
        <w:tabs>
          <w:tab w:val="left" w:pos="540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CD21C3">
        <w:rPr>
          <w:rFonts w:ascii="Angsana New" w:hAnsi="Angsana New"/>
          <w:sz w:val="30"/>
          <w:szCs w:val="30"/>
          <w:cs/>
        </w:rPr>
        <w:t>ข้อมูลเกี่ยวกับความเสี่ยงด้านเครดิตเปิด</w:t>
      </w:r>
      <w:r w:rsidR="00E24E85">
        <w:rPr>
          <w:rFonts w:ascii="Angsana New" w:hAnsi="Angsana New" w:hint="cs"/>
          <w:sz w:val="30"/>
          <w:szCs w:val="30"/>
          <w:cs/>
        </w:rPr>
        <w:t>เ</w:t>
      </w:r>
      <w:r w:rsidRPr="00CD21C3">
        <w:rPr>
          <w:rFonts w:ascii="Angsana New" w:hAnsi="Angsana New"/>
          <w:sz w:val="30"/>
          <w:szCs w:val="30"/>
          <w:cs/>
        </w:rPr>
        <w:t xml:space="preserve">ผยในหมายเหตุข้อ </w:t>
      </w:r>
      <w:r w:rsidR="0070672B">
        <w:rPr>
          <w:rFonts w:ascii="Angsana New" w:hAnsi="Angsana New"/>
          <w:sz w:val="30"/>
          <w:szCs w:val="30"/>
        </w:rPr>
        <w:t>29</w:t>
      </w:r>
    </w:p>
    <w:p w14:paraId="51553BC3" w14:textId="513700B0" w:rsidR="004A1590" w:rsidRDefault="004A1590">
      <w:pPr>
        <w:jc w:val="left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5A5F6E48" w14:textId="7D6AB6B4" w:rsidR="00246BD3" w:rsidRPr="001F6ED8" w:rsidRDefault="00246BD3" w:rsidP="001F6ED8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1F6ED8">
        <w:rPr>
          <w:rFonts w:ascii="Angsana New" w:hAnsi="Angsana New"/>
          <w:b/>
          <w:bCs/>
          <w:sz w:val="30"/>
          <w:szCs w:val="30"/>
          <w:cs/>
        </w:rPr>
        <w:lastRenderedPageBreak/>
        <w:t>สินค้าคงเหลือ</w:t>
      </w:r>
    </w:p>
    <w:p w14:paraId="1A169DF8" w14:textId="77777777" w:rsidR="00246BD3" w:rsidRPr="00647813" w:rsidRDefault="00246BD3" w:rsidP="00246BD3">
      <w:pPr>
        <w:ind w:left="540"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tbl>
      <w:tblPr>
        <w:tblW w:w="945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320"/>
        <w:gridCol w:w="1052"/>
        <w:gridCol w:w="278"/>
        <w:gridCol w:w="1104"/>
        <w:gridCol w:w="238"/>
        <w:gridCol w:w="1038"/>
        <w:gridCol w:w="248"/>
        <w:gridCol w:w="1172"/>
      </w:tblGrid>
      <w:tr w:rsidR="00246BD3" w:rsidRPr="00647813" w14:paraId="616A77E6" w14:textId="77777777" w:rsidTr="00604105">
        <w:trPr>
          <w:tblHeader/>
        </w:trPr>
        <w:tc>
          <w:tcPr>
            <w:tcW w:w="2286" w:type="pct"/>
          </w:tcPr>
          <w:p w14:paraId="70B6F674" w14:textId="77777777" w:rsidR="00246BD3" w:rsidRPr="00647813" w:rsidRDefault="00246BD3" w:rsidP="000E387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87" w:type="pct"/>
            <w:gridSpan w:val="3"/>
          </w:tcPr>
          <w:p w14:paraId="3619A54B" w14:textId="77777777" w:rsidR="00246BD3" w:rsidRPr="00647813" w:rsidRDefault="00246BD3" w:rsidP="000E387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6" w:type="pct"/>
          </w:tcPr>
          <w:p w14:paraId="10E7107B" w14:textId="77777777" w:rsidR="00246BD3" w:rsidRPr="00647813" w:rsidRDefault="00246BD3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02" w:type="pct"/>
            <w:gridSpan w:val="3"/>
          </w:tcPr>
          <w:p w14:paraId="0B6FF72F" w14:textId="77777777" w:rsidR="00246BD3" w:rsidRPr="00647813" w:rsidRDefault="00246BD3" w:rsidP="000E387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4D04E8" w:rsidRPr="00647813" w14:paraId="30D3AB6F" w14:textId="77777777" w:rsidTr="00604105">
        <w:trPr>
          <w:tblHeader/>
        </w:trPr>
        <w:tc>
          <w:tcPr>
            <w:tcW w:w="2286" w:type="pct"/>
          </w:tcPr>
          <w:p w14:paraId="4C86AABD" w14:textId="77777777" w:rsidR="004D04E8" w:rsidRPr="00647813" w:rsidRDefault="004D04E8" w:rsidP="004D04E8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7" w:type="pct"/>
          </w:tcPr>
          <w:p w14:paraId="6550FBFC" w14:textId="298CA514" w:rsidR="004D04E8" w:rsidRPr="00647813" w:rsidRDefault="004D04E8" w:rsidP="004D04E8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147" w:type="pct"/>
          </w:tcPr>
          <w:p w14:paraId="6EDFDEE4" w14:textId="77777777" w:rsidR="004D04E8" w:rsidRPr="00647813" w:rsidRDefault="004D04E8" w:rsidP="004D04E8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4" w:type="pct"/>
          </w:tcPr>
          <w:p w14:paraId="1D76C3B2" w14:textId="58085958" w:rsidR="004D04E8" w:rsidRPr="00647813" w:rsidRDefault="004D04E8" w:rsidP="004D04E8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26" w:type="pct"/>
          </w:tcPr>
          <w:p w14:paraId="703E48AC" w14:textId="77777777" w:rsidR="004D04E8" w:rsidRPr="00647813" w:rsidRDefault="004D04E8" w:rsidP="004D04E8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9" w:type="pct"/>
          </w:tcPr>
          <w:p w14:paraId="2076D37D" w14:textId="29846CA4" w:rsidR="004D04E8" w:rsidRPr="00647813" w:rsidRDefault="004D04E8" w:rsidP="004D04E8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A64224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64</w:t>
            </w:r>
          </w:p>
        </w:tc>
        <w:tc>
          <w:tcPr>
            <w:tcW w:w="131" w:type="pct"/>
          </w:tcPr>
          <w:p w14:paraId="099C368F" w14:textId="77777777" w:rsidR="004D04E8" w:rsidRPr="00647813" w:rsidRDefault="004D04E8" w:rsidP="004D04E8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22" w:type="pct"/>
          </w:tcPr>
          <w:p w14:paraId="48E5BEC0" w14:textId="77B99EB6" w:rsidR="004D04E8" w:rsidRPr="00647813" w:rsidRDefault="004D04E8" w:rsidP="004D04E8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246BD3" w:rsidRPr="00647813" w14:paraId="3462DF5E" w14:textId="77777777" w:rsidTr="00604105">
        <w:trPr>
          <w:tblHeader/>
        </w:trPr>
        <w:tc>
          <w:tcPr>
            <w:tcW w:w="2286" w:type="pct"/>
          </w:tcPr>
          <w:p w14:paraId="43649971" w14:textId="77777777" w:rsidR="00246BD3" w:rsidRPr="00647813" w:rsidRDefault="00246BD3" w:rsidP="000E387B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714" w:type="pct"/>
            <w:gridSpan w:val="7"/>
          </w:tcPr>
          <w:p w14:paraId="055F4EE8" w14:textId="77777777" w:rsidR="00246BD3" w:rsidRPr="00647813" w:rsidRDefault="00246BD3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4D04E8" w:rsidRPr="00647813" w14:paraId="68D23CCA" w14:textId="77777777" w:rsidTr="00604105">
        <w:tc>
          <w:tcPr>
            <w:tcW w:w="2286" w:type="pct"/>
          </w:tcPr>
          <w:p w14:paraId="501FDEC2" w14:textId="37CBFD22" w:rsidR="004D04E8" w:rsidRPr="00647813" w:rsidRDefault="004D04E8" w:rsidP="004D04E8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สินค้าสำเร็จรูป</w:t>
            </w:r>
          </w:p>
        </w:tc>
        <w:tc>
          <w:tcPr>
            <w:tcW w:w="557" w:type="pct"/>
            <w:shd w:val="clear" w:color="auto" w:fill="auto"/>
          </w:tcPr>
          <w:p w14:paraId="71B1887F" w14:textId="3DAE7511" w:rsidR="004D04E8" w:rsidRPr="00F277B2" w:rsidRDefault="00F277B2" w:rsidP="004D04E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817,768</w:t>
            </w:r>
          </w:p>
        </w:tc>
        <w:tc>
          <w:tcPr>
            <w:tcW w:w="147" w:type="pct"/>
            <w:shd w:val="clear" w:color="auto" w:fill="auto"/>
          </w:tcPr>
          <w:p w14:paraId="42CE700A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04AD0BE0" w14:textId="740101A6" w:rsidR="004D04E8" w:rsidRPr="00647813" w:rsidRDefault="004D04E8" w:rsidP="004D04E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820,875</w:t>
            </w:r>
          </w:p>
        </w:tc>
        <w:tc>
          <w:tcPr>
            <w:tcW w:w="126" w:type="pct"/>
            <w:shd w:val="clear" w:color="auto" w:fill="auto"/>
          </w:tcPr>
          <w:p w14:paraId="7DAD347D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14:paraId="78C38E60" w14:textId="6CA5BB98" w:rsidR="004D04E8" w:rsidRPr="00647813" w:rsidRDefault="00325765" w:rsidP="004D04E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687</w:t>
            </w:r>
            <w:r w:rsidR="00A64224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810</w:t>
            </w:r>
          </w:p>
        </w:tc>
        <w:tc>
          <w:tcPr>
            <w:tcW w:w="131" w:type="pct"/>
            <w:shd w:val="clear" w:color="auto" w:fill="auto"/>
          </w:tcPr>
          <w:p w14:paraId="0139F988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2826853D" w14:textId="5BD4F534" w:rsidR="004D04E8" w:rsidRPr="00647813" w:rsidRDefault="004D04E8" w:rsidP="004D04E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675,721</w:t>
            </w:r>
          </w:p>
        </w:tc>
      </w:tr>
      <w:tr w:rsidR="004D04E8" w:rsidRPr="00647813" w14:paraId="58525073" w14:textId="77777777" w:rsidTr="00604105">
        <w:tc>
          <w:tcPr>
            <w:tcW w:w="2286" w:type="pct"/>
          </w:tcPr>
          <w:p w14:paraId="64730F99" w14:textId="27BAD56C" w:rsidR="004D04E8" w:rsidRPr="00647813" w:rsidRDefault="004D04E8" w:rsidP="004D04E8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งานระหว่างทำ</w:t>
            </w:r>
          </w:p>
        </w:tc>
        <w:tc>
          <w:tcPr>
            <w:tcW w:w="557" w:type="pct"/>
            <w:shd w:val="clear" w:color="auto" w:fill="auto"/>
          </w:tcPr>
          <w:p w14:paraId="2D2A4CA1" w14:textId="68CDEF1B" w:rsidR="004D04E8" w:rsidRPr="00F277B2" w:rsidRDefault="00F277B2" w:rsidP="004D04E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4ACA937B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5888AB1A" w14:textId="29DFE802" w:rsidR="004D04E8" w:rsidRPr="00647813" w:rsidRDefault="004D04E8" w:rsidP="004D04E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2,653</w:t>
            </w:r>
          </w:p>
        </w:tc>
        <w:tc>
          <w:tcPr>
            <w:tcW w:w="126" w:type="pct"/>
            <w:shd w:val="clear" w:color="auto" w:fill="auto"/>
          </w:tcPr>
          <w:p w14:paraId="0E18E0FC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14:paraId="6B7BE389" w14:textId="24A5D8DA" w:rsidR="004D04E8" w:rsidRPr="00647813" w:rsidRDefault="00A64224" w:rsidP="004D04E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14:paraId="0AD4DD42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2338E267" w14:textId="24A4D41A" w:rsidR="004D04E8" w:rsidRPr="00647813" w:rsidRDefault="004D04E8" w:rsidP="004D04E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D04E8" w:rsidRPr="00647813" w14:paraId="781C8092" w14:textId="77777777" w:rsidTr="00604105">
        <w:tc>
          <w:tcPr>
            <w:tcW w:w="2286" w:type="pct"/>
          </w:tcPr>
          <w:p w14:paraId="68E52D1B" w14:textId="459A626E" w:rsidR="004D04E8" w:rsidRPr="00647813" w:rsidRDefault="004D04E8" w:rsidP="004D04E8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วัตถุดิบ</w:t>
            </w:r>
          </w:p>
        </w:tc>
        <w:tc>
          <w:tcPr>
            <w:tcW w:w="557" w:type="pct"/>
            <w:shd w:val="clear" w:color="auto" w:fill="auto"/>
          </w:tcPr>
          <w:p w14:paraId="3B006323" w14:textId="0B8312DB" w:rsidR="004D04E8" w:rsidRPr="00F277B2" w:rsidRDefault="00F277B2" w:rsidP="004D04E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2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29</w:t>
            </w:r>
            <w:r w:rsidR="002E3EE3">
              <w:rPr>
                <w:rFonts w:ascii="Angsana New" w:hAnsi="Angsana New" w:cs="Angsana New"/>
                <w:sz w:val="30"/>
                <w:szCs w:val="30"/>
                <w:lang w:bidi="th-TH"/>
              </w:rPr>
              <w:t>0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2E3EE3">
              <w:rPr>
                <w:rFonts w:ascii="Angsana New" w:hAnsi="Angsana New" w:cs="Angsana New"/>
                <w:sz w:val="30"/>
                <w:szCs w:val="30"/>
                <w:lang w:bidi="th-TH"/>
              </w:rPr>
              <w:t>398</w:t>
            </w:r>
          </w:p>
        </w:tc>
        <w:tc>
          <w:tcPr>
            <w:tcW w:w="147" w:type="pct"/>
            <w:shd w:val="clear" w:color="auto" w:fill="auto"/>
          </w:tcPr>
          <w:p w14:paraId="18E818FF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1B13BBF7" w14:textId="27273EEE" w:rsidR="004D04E8" w:rsidRPr="00647813" w:rsidRDefault="004D04E8" w:rsidP="004D04E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16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9,484</w:t>
            </w:r>
          </w:p>
        </w:tc>
        <w:tc>
          <w:tcPr>
            <w:tcW w:w="126" w:type="pct"/>
            <w:shd w:val="clear" w:color="auto" w:fill="auto"/>
          </w:tcPr>
          <w:p w14:paraId="5F1EB797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14:paraId="3875F2EC" w14:textId="772AACDD" w:rsidR="004D04E8" w:rsidRPr="00647813" w:rsidRDefault="00325765" w:rsidP="004D04E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</w:t>
            </w:r>
            <w:r w:rsidR="00A64224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943</w:t>
            </w:r>
          </w:p>
        </w:tc>
        <w:tc>
          <w:tcPr>
            <w:tcW w:w="131" w:type="pct"/>
            <w:shd w:val="clear" w:color="auto" w:fill="auto"/>
          </w:tcPr>
          <w:p w14:paraId="1FF52420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1A7791AE" w14:textId="0ADDC294" w:rsidR="004D04E8" w:rsidRPr="00647813" w:rsidRDefault="004D04E8" w:rsidP="004D04E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45,765</w:t>
            </w:r>
          </w:p>
        </w:tc>
      </w:tr>
      <w:tr w:rsidR="004D04E8" w:rsidRPr="00647813" w14:paraId="168B104B" w14:textId="77777777" w:rsidTr="00604105">
        <w:tc>
          <w:tcPr>
            <w:tcW w:w="2286" w:type="pct"/>
          </w:tcPr>
          <w:p w14:paraId="787D625D" w14:textId="4EBEF9C4" w:rsidR="004D04E8" w:rsidRPr="00647813" w:rsidRDefault="004D04E8" w:rsidP="004D04E8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ภาชนะบรรจุและหีบห่อ</w:t>
            </w:r>
          </w:p>
        </w:tc>
        <w:tc>
          <w:tcPr>
            <w:tcW w:w="557" w:type="pct"/>
            <w:shd w:val="clear" w:color="auto" w:fill="auto"/>
          </w:tcPr>
          <w:p w14:paraId="7D337767" w14:textId="3ACBE2FA" w:rsidR="004D04E8" w:rsidRPr="00F277B2" w:rsidRDefault="00F277B2" w:rsidP="004D04E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10,143</w:t>
            </w:r>
          </w:p>
        </w:tc>
        <w:tc>
          <w:tcPr>
            <w:tcW w:w="147" w:type="pct"/>
            <w:shd w:val="clear" w:color="auto" w:fill="auto"/>
          </w:tcPr>
          <w:p w14:paraId="3A78A0BB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40BAF894" w14:textId="26566F9F" w:rsidR="004D04E8" w:rsidRPr="00647813" w:rsidRDefault="004D04E8" w:rsidP="004D04E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7,787</w:t>
            </w:r>
          </w:p>
        </w:tc>
        <w:tc>
          <w:tcPr>
            <w:tcW w:w="126" w:type="pct"/>
            <w:shd w:val="clear" w:color="auto" w:fill="auto"/>
          </w:tcPr>
          <w:p w14:paraId="5FDF2D04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14:paraId="0FCED7D6" w14:textId="4E11F76F" w:rsidR="004D04E8" w:rsidRPr="00647813" w:rsidRDefault="00A64224" w:rsidP="004D04E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</w:t>
            </w:r>
            <w:r w:rsidR="00325765">
              <w:rPr>
                <w:rFonts w:ascii="Angsana New" w:hAnsi="Angsana New"/>
                <w:sz w:val="30"/>
                <w:szCs w:val="30"/>
              </w:rPr>
              <w:t>27</w:t>
            </w:r>
          </w:p>
        </w:tc>
        <w:tc>
          <w:tcPr>
            <w:tcW w:w="131" w:type="pct"/>
            <w:shd w:val="clear" w:color="auto" w:fill="auto"/>
          </w:tcPr>
          <w:p w14:paraId="0D3AD701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255705ED" w14:textId="2495D325" w:rsidR="004D04E8" w:rsidRPr="00647813" w:rsidRDefault="004D04E8" w:rsidP="004D04E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437</w:t>
            </w:r>
          </w:p>
        </w:tc>
      </w:tr>
      <w:tr w:rsidR="004D04E8" w:rsidRPr="00647813" w14:paraId="321BF14B" w14:textId="77777777" w:rsidTr="00604105">
        <w:tc>
          <w:tcPr>
            <w:tcW w:w="2286" w:type="pct"/>
          </w:tcPr>
          <w:p w14:paraId="6FFCD3C0" w14:textId="0F80ABF3" w:rsidR="004D04E8" w:rsidRPr="0015347C" w:rsidRDefault="004D04E8" w:rsidP="004D04E8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highlight w:val="yellow"/>
                <w:cs/>
                <w:lang w:val="en-GB" w:eastAsia="th-TH"/>
              </w:rPr>
            </w:pPr>
            <w:r w:rsidRPr="00793759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อะไหล่และวัสดุโรงงาน</w:t>
            </w:r>
          </w:p>
        </w:tc>
        <w:tc>
          <w:tcPr>
            <w:tcW w:w="557" w:type="pct"/>
            <w:shd w:val="clear" w:color="auto" w:fill="auto"/>
          </w:tcPr>
          <w:p w14:paraId="51546A08" w14:textId="1B377823" w:rsidR="004D04E8" w:rsidRPr="00F277B2" w:rsidRDefault="00F277B2" w:rsidP="004D04E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43,078</w:t>
            </w:r>
          </w:p>
        </w:tc>
        <w:tc>
          <w:tcPr>
            <w:tcW w:w="147" w:type="pct"/>
            <w:shd w:val="clear" w:color="auto" w:fill="auto"/>
          </w:tcPr>
          <w:p w14:paraId="2E74835C" w14:textId="77777777" w:rsidR="004D04E8" w:rsidRPr="0075627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46E01AB7" w14:textId="237F0AEC" w:rsidR="004D04E8" w:rsidRPr="00756273" w:rsidRDefault="004D04E8" w:rsidP="004D04E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756273">
              <w:rPr>
                <w:rFonts w:ascii="Angsana New" w:hAnsi="Angsana New" w:cs="Angsana New"/>
                <w:sz w:val="30"/>
                <w:szCs w:val="30"/>
              </w:rPr>
              <w:t>26,083</w:t>
            </w:r>
          </w:p>
        </w:tc>
        <w:tc>
          <w:tcPr>
            <w:tcW w:w="126" w:type="pct"/>
            <w:shd w:val="clear" w:color="auto" w:fill="auto"/>
          </w:tcPr>
          <w:p w14:paraId="1E6DC476" w14:textId="77777777" w:rsidR="004D04E8" w:rsidRPr="0015347C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549" w:type="pct"/>
            <w:shd w:val="clear" w:color="auto" w:fill="auto"/>
          </w:tcPr>
          <w:p w14:paraId="74169E82" w14:textId="547FEA9D" w:rsidR="004D04E8" w:rsidRPr="00793759" w:rsidRDefault="00325765" w:rsidP="004D04E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</w:t>
            </w:r>
            <w:r w:rsidR="00A64224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514</w:t>
            </w:r>
          </w:p>
        </w:tc>
        <w:tc>
          <w:tcPr>
            <w:tcW w:w="131" w:type="pct"/>
            <w:shd w:val="clear" w:color="auto" w:fill="auto"/>
          </w:tcPr>
          <w:p w14:paraId="22CBD18C" w14:textId="77777777" w:rsidR="004D04E8" w:rsidRPr="00793759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shd w:val="clear" w:color="auto" w:fill="auto"/>
          </w:tcPr>
          <w:p w14:paraId="0032A621" w14:textId="6979B986" w:rsidR="004D04E8" w:rsidRPr="00793759" w:rsidRDefault="004D04E8" w:rsidP="004D04E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793759">
              <w:rPr>
                <w:rFonts w:ascii="Angsana New" w:hAnsi="Angsana New"/>
                <w:sz w:val="30"/>
                <w:szCs w:val="30"/>
              </w:rPr>
              <w:t>6,913</w:t>
            </w:r>
          </w:p>
        </w:tc>
      </w:tr>
      <w:tr w:rsidR="004D04E8" w:rsidRPr="00647813" w14:paraId="02643EF0" w14:textId="77777777" w:rsidTr="00604105">
        <w:tc>
          <w:tcPr>
            <w:tcW w:w="2286" w:type="pct"/>
          </w:tcPr>
          <w:p w14:paraId="5DA42F0E" w14:textId="49114B46" w:rsidR="004D04E8" w:rsidRPr="00647813" w:rsidRDefault="004D04E8" w:rsidP="004D04E8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สินค้าระหว่างทาง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auto" w:fill="auto"/>
          </w:tcPr>
          <w:p w14:paraId="7EAE2312" w14:textId="3B520FE6" w:rsidR="004D04E8" w:rsidRPr="00F277B2" w:rsidRDefault="00F277B2" w:rsidP="004D04E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21,594</w:t>
            </w:r>
          </w:p>
        </w:tc>
        <w:tc>
          <w:tcPr>
            <w:tcW w:w="147" w:type="pct"/>
            <w:shd w:val="clear" w:color="auto" w:fill="auto"/>
          </w:tcPr>
          <w:p w14:paraId="79845FEC" w14:textId="331715E4" w:rsidR="004D04E8" w:rsidRPr="0075627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auto"/>
          </w:tcPr>
          <w:p w14:paraId="6660E0A3" w14:textId="3F73B64B" w:rsidR="004D04E8" w:rsidRPr="00756273" w:rsidRDefault="004D04E8" w:rsidP="004D04E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75627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35,660</w:t>
            </w:r>
          </w:p>
        </w:tc>
        <w:tc>
          <w:tcPr>
            <w:tcW w:w="126" w:type="pct"/>
            <w:shd w:val="clear" w:color="auto" w:fill="auto"/>
          </w:tcPr>
          <w:p w14:paraId="2D96A974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tcBorders>
              <w:bottom w:val="single" w:sz="4" w:space="0" w:color="auto"/>
            </w:tcBorders>
            <w:shd w:val="clear" w:color="auto" w:fill="auto"/>
          </w:tcPr>
          <w:p w14:paraId="07EF91A0" w14:textId="70CA55E3" w:rsidR="004D04E8" w:rsidRPr="00647813" w:rsidRDefault="00A64224" w:rsidP="004D04E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14:paraId="0CB2495F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tcBorders>
              <w:bottom w:val="single" w:sz="4" w:space="0" w:color="auto"/>
            </w:tcBorders>
            <w:shd w:val="clear" w:color="auto" w:fill="auto"/>
          </w:tcPr>
          <w:p w14:paraId="2EB5755D" w14:textId="11C89201" w:rsidR="004D04E8" w:rsidRPr="00647813" w:rsidRDefault="004D04E8" w:rsidP="004D04E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D04E8" w:rsidRPr="00647813" w14:paraId="088B653C" w14:textId="77777777" w:rsidTr="00604105">
        <w:trPr>
          <w:trHeight w:val="211"/>
        </w:trPr>
        <w:tc>
          <w:tcPr>
            <w:tcW w:w="2286" w:type="pct"/>
          </w:tcPr>
          <w:p w14:paraId="750491A7" w14:textId="5651314A" w:rsidR="004D04E8" w:rsidRPr="00647813" w:rsidRDefault="004D04E8" w:rsidP="004D04E8">
            <w:pPr>
              <w:ind w:left="71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</w:tcPr>
          <w:p w14:paraId="4B549FDD" w14:textId="71756F88" w:rsidR="004D04E8" w:rsidRPr="00F277B2" w:rsidRDefault="00F277B2" w:rsidP="004D04E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1,18</w:t>
            </w:r>
            <w:r w:rsidR="002E3EE3">
              <w:rPr>
                <w:rFonts w:ascii="Angsana New" w:hAnsi="Angsana New" w:cs="Angsana New"/>
                <w:b/>
                <w:bCs/>
                <w:sz w:val="30"/>
                <w:szCs w:val="30"/>
              </w:rPr>
              <w:t>2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="002E3EE3">
              <w:rPr>
                <w:rFonts w:ascii="Angsana New" w:hAnsi="Angsana New" w:cs="Angsana New"/>
                <w:b/>
                <w:bCs/>
                <w:sz w:val="30"/>
                <w:szCs w:val="30"/>
              </w:rPr>
              <w:t>981</w:t>
            </w:r>
          </w:p>
        </w:tc>
        <w:tc>
          <w:tcPr>
            <w:tcW w:w="147" w:type="pct"/>
            <w:shd w:val="clear" w:color="auto" w:fill="auto"/>
          </w:tcPr>
          <w:p w14:paraId="0885C638" w14:textId="77777777" w:rsidR="004D04E8" w:rsidRPr="0075627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</w:tcBorders>
            <w:shd w:val="clear" w:color="auto" w:fill="auto"/>
          </w:tcPr>
          <w:p w14:paraId="0F11F929" w14:textId="11B9E46A" w:rsidR="004D04E8" w:rsidRPr="00756273" w:rsidRDefault="004D04E8" w:rsidP="004D04E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56273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1,062,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542</w:t>
            </w:r>
          </w:p>
        </w:tc>
        <w:tc>
          <w:tcPr>
            <w:tcW w:w="126" w:type="pct"/>
            <w:shd w:val="clear" w:color="auto" w:fill="auto"/>
          </w:tcPr>
          <w:p w14:paraId="3F9050D1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9" w:type="pct"/>
            <w:tcBorders>
              <w:top w:val="single" w:sz="4" w:space="0" w:color="auto"/>
            </w:tcBorders>
            <w:shd w:val="clear" w:color="auto" w:fill="auto"/>
          </w:tcPr>
          <w:p w14:paraId="1E79413D" w14:textId="671D80CB" w:rsidR="004D04E8" w:rsidRPr="00647813" w:rsidRDefault="00A64224" w:rsidP="004D04E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325765">
              <w:rPr>
                <w:rFonts w:ascii="Angsana New" w:hAnsi="Angsana New"/>
                <w:b/>
                <w:bCs/>
                <w:sz w:val="30"/>
                <w:szCs w:val="30"/>
              </w:rPr>
              <w:t>37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,19</w:t>
            </w:r>
            <w:r w:rsidR="00325765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31" w:type="pct"/>
            <w:shd w:val="clear" w:color="auto" w:fill="auto"/>
          </w:tcPr>
          <w:p w14:paraId="2CC87670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2" w:type="pct"/>
            <w:tcBorders>
              <w:top w:val="single" w:sz="4" w:space="0" w:color="auto"/>
            </w:tcBorders>
            <w:shd w:val="clear" w:color="auto" w:fill="auto"/>
          </w:tcPr>
          <w:p w14:paraId="21745FC9" w14:textId="50D96F30" w:rsidR="004D04E8" w:rsidRPr="00647813" w:rsidRDefault="004D04E8" w:rsidP="004D04E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728,836</w:t>
            </w:r>
          </w:p>
        </w:tc>
      </w:tr>
      <w:tr w:rsidR="004D04E8" w:rsidRPr="00647813" w14:paraId="1BDA5F19" w14:textId="77777777" w:rsidTr="00604105">
        <w:trPr>
          <w:trHeight w:val="211"/>
        </w:trPr>
        <w:tc>
          <w:tcPr>
            <w:tcW w:w="2286" w:type="pct"/>
          </w:tcPr>
          <w:p w14:paraId="66B75FA6" w14:textId="03DCBD93" w:rsidR="004D04E8" w:rsidRPr="00647813" w:rsidRDefault="004D04E8" w:rsidP="004D04E8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val="en-GB" w:eastAsia="th-TH"/>
              </w:rPr>
              <w:t>หัก</w:t>
            </w: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ค่าเผื่อมูลค่าสินค้าลดลง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auto" w:fill="auto"/>
          </w:tcPr>
          <w:p w14:paraId="23DD4DA1" w14:textId="2089C03C" w:rsidR="004D04E8" w:rsidRPr="00F277B2" w:rsidRDefault="00F277B2" w:rsidP="004D04E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(3,69</w:t>
            </w:r>
            <w:r w:rsidR="003A5F45">
              <w:rPr>
                <w:rFonts w:ascii="Angsana New" w:hAnsi="Angsana New" w:cs="Angsana New"/>
                <w:sz w:val="30"/>
                <w:szCs w:val="30"/>
                <w:lang w:bidi="th-TH"/>
              </w:rPr>
              <w:t>4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47" w:type="pct"/>
            <w:shd w:val="clear" w:color="auto" w:fill="auto"/>
          </w:tcPr>
          <w:p w14:paraId="7BF7E9A9" w14:textId="77777777" w:rsidR="004D04E8" w:rsidRPr="00756273" w:rsidRDefault="004D04E8" w:rsidP="004D04E8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auto"/>
          </w:tcPr>
          <w:p w14:paraId="70CBDFDE" w14:textId="78060E30" w:rsidR="004D04E8" w:rsidRPr="00756273" w:rsidRDefault="004D04E8" w:rsidP="004D04E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75627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(10,222)</w:t>
            </w:r>
          </w:p>
        </w:tc>
        <w:tc>
          <w:tcPr>
            <w:tcW w:w="126" w:type="pct"/>
            <w:shd w:val="clear" w:color="auto" w:fill="auto"/>
          </w:tcPr>
          <w:p w14:paraId="58584201" w14:textId="77777777" w:rsidR="004D04E8" w:rsidRPr="00647813" w:rsidRDefault="004D04E8" w:rsidP="004D04E8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tcBorders>
              <w:bottom w:val="single" w:sz="4" w:space="0" w:color="auto"/>
            </w:tcBorders>
            <w:shd w:val="clear" w:color="auto" w:fill="auto"/>
          </w:tcPr>
          <w:p w14:paraId="4CE91207" w14:textId="1D4DCAEC" w:rsidR="004D04E8" w:rsidRPr="00647813" w:rsidRDefault="00A64224" w:rsidP="004D04E8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14:paraId="24658570" w14:textId="77777777" w:rsidR="004D04E8" w:rsidRPr="00647813" w:rsidRDefault="004D04E8" w:rsidP="004D04E8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tcBorders>
              <w:bottom w:val="single" w:sz="4" w:space="0" w:color="auto"/>
            </w:tcBorders>
          </w:tcPr>
          <w:p w14:paraId="65BCECEE" w14:textId="3FDA4260" w:rsidR="004D04E8" w:rsidRPr="00647813" w:rsidRDefault="004D04E8" w:rsidP="004D04E8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D04E8" w:rsidRPr="00647813" w14:paraId="11CDB9D2" w14:textId="77777777" w:rsidTr="00604105">
        <w:trPr>
          <w:trHeight w:val="211"/>
        </w:trPr>
        <w:tc>
          <w:tcPr>
            <w:tcW w:w="2286" w:type="pct"/>
          </w:tcPr>
          <w:p w14:paraId="237F067E" w14:textId="46617423" w:rsidR="004D04E8" w:rsidRPr="00647813" w:rsidRDefault="004D04E8" w:rsidP="004D04E8">
            <w:pPr>
              <w:ind w:left="71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สุทธิ</w:t>
            </w:r>
          </w:p>
        </w:tc>
        <w:tc>
          <w:tcPr>
            <w:tcW w:w="55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28E364" w14:textId="17DBFA84" w:rsidR="004D04E8" w:rsidRPr="00F277B2" w:rsidRDefault="00F277B2" w:rsidP="004D04E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</w:t>
            </w:r>
            <w:r w:rsidR="002E3EE3">
              <w:rPr>
                <w:rFonts w:ascii="Angsana New" w:hAnsi="Angsana New"/>
                <w:b/>
                <w:bCs/>
                <w:sz w:val="30"/>
                <w:szCs w:val="30"/>
              </w:rPr>
              <w:t>79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2E3EE3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B057A5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 w:rsidR="002E3EE3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47" w:type="pct"/>
            <w:shd w:val="clear" w:color="auto" w:fill="auto"/>
          </w:tcPr>
          <w:p w14:paraId="4AA86871" w14:textId="77777777" w:rsidR="004D04E8" w:rsidRPr="00756273" w:rsidRDefault="004D04E8" w:rsidP="004D04E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BB8D38" w14:textId="17D55088" w:rsidR="004D04E8" w:rsidRPr="00756273" w:rsidRDefault="004D04E8" w:rsidP="004D04E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56273">
              <w:rPr>
                <w:rFonts w:ascii="Angsana New" w:hAnsi="Angsana New"/>
                <w:b/>
                <w:bCs/>
                <w:sz w:val="30"/>
                <w:szCs w:val="30"/>
              </w:rPr>
              <w:t>1,052,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320</w:t>
            </w:r>
          </w:p>
        </w:tc>
        <w:tc>
          <w:tcPr>
            <w:tcW w:w="126" w:type="pct"/>
            <w:shd w:val="clear" w:color="auto" w:fill="auto"/>
          </w:tcPr>
          <w:p w14:paraId="6B2572D6" w14:textId="77777777" w:rsidR="004D04E8" w:rsidRPr="00647813" w:rsidRDefault="004D04E8" w:rsidP="004D04E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B35F40" w14:textId="374B6639" w:rsidR="004D04E8" w:rsidRPr="00647813" w:rsidRDefault="00A64224" w:rsidP="004D04E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325765">
              <w:rPr>
                <w:rFonts w:ascii="Angsana New" w:hAnsi="Angsana New"/>
                <w:b/>
                <w:bCs/>
                <w:sz w:val="30"/>
                <w:szCs w:val="30"/>
              </w:rPr>
              <w:t>37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,19</w:t>
            </w:r>
            <w:r w:rsidR="00325765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31" w:type="pct"/>
            <w:shd w:val="clear" w:color="auto" w:fill="auto"/>
          </w:tcPr>
          <w:p w14:paraId="7A59D61D" w14:textId="77777777" w:rsidR="004D04E8" w:rsidRPr="00647813" w:rsidRDefault="004D04E8" w:rsidP="004D04E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</w:tcPr>
          <w:p w14:paraId="63781BC1" w14:textId="02E75254" w:rsidR="004D04E8" w:rsidRPr="00647813" w:rsidRDefault="004D04E8" w:rsidP="004D04E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728,836</w:t>
            </w:r>
          </w:p>
        </w:tc>
      </w:tr>
      <w:tr w:rsidR="004D04E8" w:rsidRPr="00647813" w14:paraId="4BD9E9B8" w14:textId="77777777" w:rsidTr="00604105">
        <w:trPr>
          <w:trHeight w:val="211"/>
        </w:trPr>
        <w:tc>
          <w:tcPr>
            <w:tcW w:w="2286" w:type="pct"/>
          </w:tcPr>
          <w:p w14:paraId="1C5E66B0" w14:textId="77777777" w:rsidR="004D04E8" w:rsidRPr="00647813" w:rsidRDefault="004D04E8" w:rsidP="004D04E8">
            <w:pPr>
              <w:ind w:left="270" w:right="-108" w:hanging="270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557" w:type="pct"/>
            <w:tcBorders>
              <w:top w:val="double" w:sz="4" w:space="0" w:color="auto"/>
            </w:tcBorders>
            <w:shd w:val="clear" w:color="auto" w:fill="auto"/>
          </w:tcPr>
          <w:p w14:paraId="6C9626A8" w14:textId="77777777" w:rsidR="004D04E8" w:rsidRPr="00647813" w:rsidRDefault="004D04E8" w:rsidP="004D04E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7" w:type="pct"/>
            <w:shd w:val="clear" w:color="auto" w:fill="auto"/>
          </w:tcPr>
          <w:p w14:paraId="5755E820" w14:textId="77777777" w:rsidR="004D04E8" w:rsidRPr="00647813" w:rsidRDefault="004D04E8" w:rsidP="004D04E8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84" w:type="pct"/>
            <w:tcBorders>
              <w:top w:val="double" w:sz="4" w:space="0" w:color="auto"/>
            </w:tcBorders>
            <w:shd w:val="clear" w:color="auto" w:fill="auto"/>
          </w:tcPr>
          <w:p w14:paraId="15B6FF73" w14:textId="77777777" w:rsidR="004D04E8" w:rsidRPr="00647813" w:rsidRDefault="004D04E8" w:rsidP="004D04E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" w:type="pct"/>
            <w:shd w:val="clear" w:color="auto" w:fill="auto"/>
          </w:tcPr>
          <w:p w14:paraId="2872A0DE" w14:textId="77777777" w:rsidR="004D04E8" w:rsidRPr="00647813" w:rsidRDefault="004D04E8" w:rsidP="004D04E8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49" w:type="pct"/>
            <w:tcBorders>
              <w:top w:val="double" w:sz="4" w:space="0" w:color="auto"/>
            </w:tcBorders>
            <w:shd w:val="clear" w:color="auto" w:fill="auto"/>
          </w:tcPr>
          <w:p w14:paraId="50922011" w14:textId="77777777" w:rsidR="004D04E8" w:rsidRPr="00647813" w:rsidRDefault="004D04E8" w:rsidP="004D04E8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1" w:type="pct"/>
            <w:shd w:val="clear" w:color="auto" w:fill="auto"/>
          </w:tcPr>
          <w:p w14:paraId="10E50797" w14:textId="77777777" w:rsidR="004D04E8" w:rsidRPr="00647813" w:rsidRDefault="004D04E8" w:rsidP="004D04E8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22" w:type="pct"/>
            <w:tcBorders>
              <w:top w:val="double" w:sz="4" w:space="0" w:color="auto"/>
            </w:tcBorders>
          </w:tcPr>
          <w:p w14:paraId="3D60F669" w14:textId="77777777" w:rsidR="004D04E8" w:rsidRPr="00647813" w:rsidRDefault="004D04E8" w:rsidP="004D04E8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</w:rPr>
            </w:pPr>
          </w:p>
        </w:tc>
      </w:tr>
      <w:tr w:rsidR="004D04E8" w:rsidRPr="00647813" w14:paraId="573DE5F1" w14:textId="77777777" w:rsidTr="00604105">
        <w:tc>
          <w:tcPr>
            <w:tcW w:w="2286" w:type="pct"/>
          </w:tcPr>
          <w:p w14:paraId="32415B37" w14:textId="77777777" w:rsidR="004D04E8" w:rsidRPr="00647813" w:rsidRDefault="004D04E8" w:rsidP="004D04E8">
            <w:pPr>
              <w:ind w:left="230" w:hanging="159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sz w:val="30"/>
                <w:szCs w:val="30"/>
                <w:cs/>
              </w:rPr>
              <w:t>ต้นทุนของสินค้าคงเหลือที่บันทึกรวมในบัญชี</w:t>
            </w:r>
          </w:p>
          <w:p w14:paraId="01E80DF1" w14:textId="44B5915B" w:rsidR="004D04E8" w:rsidRPr="00647813" w:rsidRDefault="004D04E8" w:rsidP="004D04E8">
            <w:pPr>
              <w:ind w:left="230" w:hanging="159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b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sz w:val="30"/>
                <w:szCs w:val="30"/>
                <w:cs/>
              </w:rPr>
              <w:t xml:space="preserve">  </w:t>
            </w:r>
            <w:r w:rsidRPr="00647813">
              <w:rPr>
                <w:rFonts w:ascii="Angsana New" w:hAnsi="Angsana New"/>
                <w:b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557" w:type="pct"/>
            <w:shd w:val="clear" w:color="auto" w:fill="auto"/>
          </w:tcPr>
          <w:p w14:paraId="3E6B7EB6" w14:textId="77777777" w:rsidR="004D04E8" w:rsidRPr="00647813" w:rsidRDefault="004D04E8" w:rsidP="004D04E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3CE8F3BF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4FDBB8E2" w14:textId="77777777" w:rsidR="004D04E8" w:rsidRPr="00647813" w:rsidRDefault="004D04E8" w:rsidP="004D04E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6" w:type="pct"/>
            <w:shd w:val="clear" w:color="auto" w:fill="auto"/>
          </w:tcPr>
          <w:p w14:paraId="3B508F6B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14:paraId="1C9AC321" w14:textId="77777777" w:rsidR="004D04E8" w:rsidRPr="00647813" w:rsidRDefault="004D04E8" w:rsidP="004D04E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shd w:val="clear" w:color="auto" w:fill="auto"/>
          </w:tcPr>
          <w:p w14:paraId="783C98DC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</w:tcPr>
          <w:p w14:paraId="47C121E3" w14:textId="77777777" w:rsidR="004D04E8" w:rsidRPr="00647813" w:rsidRDefault="004D04E8" w:rsidP="004D04E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D04E8" w:rsidRPr="00647813" w14:paraId="28D55DB9" w14:textId="77777777" w:rsidTr="00604105">
        <w:tc>
          <w:tcPr>
            <w:tcW w:w="2286" w:type="pct"/>
          </w:tcPr>
          <w:p w14:paraId="7CAB3EA4" w14:textId="77777777" w:rsidR="004D04E8" w:rsidRPr="00647813" w:rsidRDefault="004D04E8" w:rsidP="004D04E8">
            <w:pPr>
              <w:pStyle w:val="ListParagraph"/>
              <w:numPr>
                <w:ilvl w:val="2"/>
                <w:numId w:val="1"/>
              </w:numPr>
              <w:tabs>
                <w:tab w:val="clear" w:pos="454"/>
                <w:tab w:val="clear" w:pos="680"/>
                <w:tab w:val="clear" w:pos="1020"/>
                <w:tab w:val="left" w:pos="429"/>
                <w:tab w:val="num" w:pos="701"/>
              </w:tabs>
              <w:ind w:hanging="77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557" w:type="pct"/>
            <w:shd w:val="clear" w:color="auto" w:fill="auto"/>
          </w:tcPr>
          <w:p w14:paraId="508F0F97" w14:textId="3D633C01" w:rsidR="004D04E8" w:rsidRPr="00F277B2" w:rsidRDefault="00F277B2" w:rsidP="004D04E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7,7</w:t>
            </w:r>
            <w:r w:rsidR="002E3EE3">
              <w:rPr>
                <w:rFonts w:ascii="Angsana New" w:hAnsi="Angsana New" w:cs="Angsana New"/>
                <w:sz w:val="30"/>
                <w:szCs w:val="30"/>
                <w:lang w:bidi="th-TH"/>
              </w:rPr>
              <w:t>10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2E3EE3">
              <w:rPr>
                <w:rFonts w:ascii="Angsana New" w:hAnsi="Angsana New" w:cs="Angsana New"/>
                <w:sz w:val="30"/>
                <w:szCs w:val="30"/>
                <w:lang w:bidi="th-TH"/>
              </w:rPr>
              <w:t>630</w:t>
            </w:r>
          </w:p>
        </w:tc>
        <w:tc>
          <w:tcPr>
            <w:tcW w:w="147" w:type="pct"/>
            <w:shd w:val="clear" w:color="auto" w:fill="auto"/>
          </w:tcPr>
          <w:p w14:paraId="1B55F0FE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4B0B11A5" w14:textId="24DE0149" w:rsidR="004D04E8" w:rsidRPr="00647813" w:rsidRDefault="004D04E8" w:rsidP="004D04E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F9587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6,263,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374</w:t>
            </w:r>
          </w:p>
        </w:tc>
        <w:tc>
          <w:tcPr>
            <w:tcW w:w="126" w:type="pct"/>
            <w:shd w:val="clear" w:color="auto" w:fill="auto"/>
          </w:tcPr>
          <w:p w14:paraId="02B0CAD3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</w:tcPr>
          <w:p w14:paraId="5361B8FF" w14:textId="3FC919D3" w:rsidR="004D04E8" w:rsidRPr="00325765" w:rsidRDefault="00325765" w:rsidP="004D04E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25765">
              <w:rPr>
                <w:rFonts w:ascii="Angsana New" w:hAnsi="Angsana New"/>
                <w:sz w:val="30"/>
                <w:szCs w:val="30"/>
              </w:rPr>
              <w:t>5,528,74</w:t>
            </w:r>
            <w:r w:rsidR="00271425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31" w:type="pct"/>
            <w:shd w:val="clear" w:color="auto" w:fill="auto"/>
          </w:tcPr>
          <w:p w14:paraId="6702FF41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shd w:val="clear" w:color="auto" w:fill="auto"/>
          </w:tcPr>
          <w:p w14:paraId="790751AD" w14:textId="13B1D0C3" w:rsidR="004D04E8" w:rsidRPr="00647813" w:rsidRDefault="004D04E8" w:rsidP="004D04E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4,558,883</w:t>
            </w:r>
          </w:p>
        </w:tc>
      </w:tr>
      <w:tr w:rsidR="004D04E8" w:rsidRPr="00647813" w14:paraId="3E8A6B3A" w14:textId="77777777" w:rsidTr="00604105">
        <w:tc>
          <w:tcPr>
            <w:tcW w:w="2286" w:type="pct"/>
          </w:tcPr>
          <w:p w14:paraId="1C79500F" w14:textId="77777777" w:rsidR="004D04E8" w:rsidRPr="00647813" w:rsidRDefault="004D04E8" w:rsidP="004D04E8">
            <w:pPr>
              <w:pStyle w:val="ListParagraph"/>
              <w:numPr>
                <w:ilvl w:val="2"/>
                <w:numId w:val="1"/>
              </w:numPr>
              <w:tabs>
                <w:tab w:val="clear" w:pos="454"/>
                <w:tab w:val="clear" w:pos="680"/>
                <w:tab w:val="clear" w:pos="1020"/>
                <w:tab w:val="left" w:pos="429"/>
                <w:tab w:val="num" w:pos="701"/>
              </w:tabs>
              <w:ind w:hanging="771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กลับรายการการปรับลดมูลค่า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5011EB8" w14:textId="762F2A00" w:rsidR="004D04E8" w:rsidRPr="00F277B2" w:rsidRDefault="00F277B2" w:rsidP="004D04E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(15,807)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47047FCA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  <w:vAlign w:val="bottom"/>
          </w:tcPr>
          <w:p w14:paraId="12A74778" w14:textId="125F4AC1" w:rsidR="004D04E8" w:rsidRPr="00647813" w:rsidRDefault="004D04E8" w:rsidP="004D04E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F9587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(64,633)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366D8D54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23D394FA" w14:textId="629D6535" w:rsidR="004D04E8" w:rsidRPr="00647813" w:rsidRDefault="00325765" w:rsidP="004D04E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shd w:val="clear" w:color="auto" w:fill="auto"/>
            <w:vAlign w:val="bottom"/>
          </w:tcPr>
          <w:p w14:paraId="0706FCE9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shd w:val="clear" w:color="auto" w:fill="auto"/>
            <w:vAlign w:val="bottom"/>
          </w:tcPr>
          <w:p w14:paraId="32213210" w14:textId="1F34A4DA" w:rsidR="004D04E8" w:rsidRPr="00647813" w:rsidRDefault="004D04E8" w:rsidP="004D04E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D04E8" w:rsidRPr="00647813" w14:paraId="4DE3D934" w14:textId="77777777" w:rsidTr="00604105">
        <w:tc>
          <w:tcPr>
            <w:tcW w:w="2286" w:type="pct"/>
          </w:tcPr>
          <w:p w14:paraId="5F405A9F" w14:textId="5C780D57" w:rsidR="004D04E8" w:rsidRPr="00647813" w:rsidRDefault="004D04E8" w:rsidP="00E976A0">
            <w:pPr>
              <w:pStyle w:val="ListParagraph"/>
              <w:numPr>
                <w:ilvl w:val="2"/>
                <w:numId w:val="1"/>
              </w:numPr>
              <w:tabs>
                <w:tab w:val="clear" w:pos="454"/>
                <w:tab w:val="clear" w:pos="680"/>
                <w:tab w:val="clear" w:pos="907"/>
                <w:tab w:val="clear" w:pos="1020"/>
                <w:tab w:val="left" w:pos="429"/>
                <w:tab w:val="left" w:pos="592"/>
                <w:tab w:val="num" w:pos="646"/>
              </w:tabs>
              <w:ind w:left="673" w:hanging="414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การปรับลดมูลค่าเป็นมูลค่าสุทธิที่คาดว่าจ</w:t>
            </w:r>
            <w:r w:rsidR="00E976A0">
              <w:rPr>
                <w:rFonts w:ascii="Angsana New" w:hAnsi="Angsana New" w:hint="cs"/>
                <w:sz w:val="30"/>
                <w:szCs w:val="30"/>
                <w:cs/>
              </w:rPr>
              <w:t>ะ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ได้รับ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E17BB3" w14:textId="6608C58F" w:rsidR="004D04E8" w:rsidRPr="00F277B2" w:rsidRDefault="00F277B2" w:rsidP="004D04E8">
            <w:pPr>
              <w:pStyle w:val="acctfourfigures"/>
              <w:tabs>
                <w:tab w:val="clear" w:pos="765"/>
                <w:tab w:val="decimal" w:pos="694"/>
              </w:tabs>
              <w:spacing w:line="240" w:lineRule="atLeast"/>
              <w:ind w:left="-79" w:right="-2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9,2</w:t>
            </w:r>
            <w:r w:rsidR="0070672B">
              <w:rPr>
                <w:rFonts w:ascii="Angsana New" w:hAnsi="Angsana New" w:cs="Angsana New"/>
                <w:sz w:val="30"/>
                <w:szCs w:val="30"/>
                <w:lang w:bidi="th-TH"/>
              </w:rPr>
              <w:t>79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5F53581E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686BCA" w14:textId="228058D7" w:rsidR="004D04E8" w:rsidRPr="00647813" w:rsidRDefault="004D04E8" w:rsidP="004D04E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F9587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9,926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0FFBE5A6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4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A5CCCC" w14:textId="4B408D8D" w:rsidR="004D04E8" w:rsidRPr="00647813" w:rsidRDefault="00325765" w:rsidP="004D04E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shd w:val="clear" w:color="auto" w:fill="auto"/>
            <w:vAlign w:val="bottom"/>
          </w:tcPr>
          <w:p w14:paraId="6CAE907D" w14:textId="77777777" w:rsidR="004D04E8" w:rsidRPr="00647813" w:rsidRDefault="004D04E8" w:rsidP="004D04E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E9F834" w14:textId="7096DB4D" w:rsidR="004D04E8" w:rsidRPr="00647813" w:rsidRDefault="004D04E8" w:rsidP="004D04E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D04E8" w:rsidRPr="00647813" w14:paraId="68D6C238" w14:textId="77777777" w:rsidTr="00604105">
        <w:tc>
          <w:tcPr>
            <w:tcW w:w="2286" w:type="pct"/>
          </w:tcPr>
          <w:p w14:paraId="3910728A" w14:textId="595AADEC" w:rsidR="004D04E8" w:rsidRPr="00647813" w:rsidRDefault="004D04E8" w:rsidP="004D04E8">
            <w:pPr>
              <w:ind w:left="71" w:right="-1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5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06D905" w14:textId="20CDEBEB" w:rsidR="004D04E8" w:rsidRPr="00F277B2" w:rsidRDefault="00F277B2" w:rsidP="004D04E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7,70</w:t>
            </w:r>
            <w:r w:rsidR="002E3EE3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2E3EE3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E04466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="002E3EE3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47" w:type="pct"/>
            <w:shd w:val="clear" w:color="auto" w:fill="auto"/>
          </w:tcPr>
          <w:p w14:paraId="6CC07A31" w14:textId="77777777" w:rsidR="004D04E8" w:rsidRPr="00647813" w:rsidRDefault="004D04E8" w:rsidP="004D04E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1CA0CA" w14:textId="2940ECB1" w:rsidR="004D04E8" w:rsidRPr="00647813" w:rsidRDefault="004D04E8" w:rsidP="004D04E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9587A">
              <w:rPr>
                <w:rFonts w:ascii="Angsana New" w:hAnsi="Angsana New"/>
                <w:b/>
                <w:bCs/>
                <w:sz w:val="30"/>
                <w:szCs w:val="30"/>
              </w:rPr>
              <w:t>6,208,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667</w:t>
            </w:r>
          </w:p>
        </w:tc>
        <w:tc>
          <w:tcPr>
            <w:tcW w:w="126" w:type="pct"/>
            <w:shd w:val="clear" w:color="auto" w:fill="auto"/>
          </w:tcPr>
          <w:p w14:paraId="785129F0" w14:textId="77777777" w:rsidR="004D04E8" w:rsidRPr="00647813" w:rsidRDefault="004D04E8" w:rsidP="004D04E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C2E41B" w14:textId="496AD5AF" w:rsidR="004D04E8" w:rsidRPr="00647813" w:rsidRDefault="00325765" w:rsidP="004D04E8">
            <w:pPr>
              <w:tabs>
                <w:tab w:val="decimal" w:pos="84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5,528,74</w:t>
            </w:r>
            <w:r w:rsidR="00271425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31" w:type="pct"/>
            <w:shd w:val="clear" w:color="auto" w:fill="auto"/>
          </w:tcPr>
          <w:p w14:paraId="3BB5CCD4" w14:textId="77777777" w:rsidR="004D04E8" w:rsidRPr="00647813" w:rsidRDefault="004D04E8" w:rsidP="004D04E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87FC5DE" w14:textId="3E8CF3DB" w:rsidR="004D04E8" w:rsidRPr="00647813" w:rsidRDefault="004D04E8" w:rsidP="004D04E8">
            <w:pPr>
              <w:tabs>
                <w:tab w:val="decimal" w:pos="84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4,558,883</w:t>
            </w:r>
          </w:p>
        </w:tc>
      </w:tr>
    </w:tbl>
    <w:p w14:paraId="53763094" w14:textId="228024B3" w:rsidR="00F42BBD" w:rsidRPr="00647813" w:rsidRDefault="00F42BBD" w:rsidP="006425D3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41C00BA" w14:textId="77777777" w:rsidR="0033262E" w:rsidRPr="00647813" w:rsidRDefault="0033262E" w:rsidP="006425D3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30"/>
          <w:szCs w:val="30"/>
        </w:rPr>
        <w:sectPr w:rsidR="0033262E" w:rsidRPr="00647813" w:rsidSect="00F945D9">
          <w:headerReference w:type="default" r:id="rId9"/>
          <w:footerReference w:type="default" r:id="rId10"/>
          <w:pgSz w:w="11907" w:h="16840" w:code="9"/>
          <w:pgMar w:top="691" w:right="927" w:bottom="576" w:left="1152" w:header="720" w:footer="720" w:gutter="0"/>
          <w:pgNumType w:start="17"/>
          <w:cols w:space="720"/>
          <w:docGrid w:linePitch="326"/>
        </w:sectPr>
      </w:pPr>
    </w:p>
    <w:p w14:paraId="41797E49" w14:textId="6BAB3794" w:rsidR="00E31E6B" w:rsidRPr="00647813" w:rsidRDefault="00E31E6B" w:rsidP="00D46451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lastRenderedPageBreak/>
        <w:t>เงินลงทุนในบริษัทร่วม</w:t>
      </w:r>
    </w:p>
    <w:p w14:paraId="6CEE935A" w14:textId="77777777" w:rsidR="00E31E6B" w:rsidRPr="00F269DE" w:rsidRDefault="00E31E6B" w:rsidP="00D46451">
      <w:pPr>
        <w:ind w:left="540" w:hanging="540"/>
        <w:rPr>
          <w:rFonts w:ascii="Angsana New" w:hAnsi="Angsana New"/>
          <w:sz w:val="30"/>
          <w:szCs w:val="30"/>
        </w:rPr>
      </w:pPr>
    </w:p>
    <w:p w14:paraId="1797E5EC" w14:textId="21F90CF4" w:rsidR="00DA2BFE" w:rsidRPr="00F269DE" w:rsidRDefault="00D46451" w:rsidP="00D46451">
      <w:pPr>
        <w:ind w:left="540" w:hanging="540"/>
        <w:rPr>
          <w:rFonts w:ascii="Angsana New" w:hAnsi="Angsana New"/>
          <w:sz w:val="30"/>
          <w:szCs w:val="30"/>
        </w:rPr>
      </w:pPr>
      <w:r w:rsidRPr="00F269DE">
        <w:rPr>
          <w:rFonts w:ascii="Angsana New" w:hAnsi="Angsana New"/>
          <w:sz w:val="30"/>
          <w:szCs w:val="30"/>
        </w:rPr>
        <w:tab/>
      </w:r>
      <w:r w:rsidR="00DA2BFE" w:rsidRPr="00F269DE">
        <w:rPr>
          <w:rFonts w:ascii="Angsana New" w:hAnsi="Angsana New"/>
          <w:sz w:val="30"/>
          <w:szCs w:val="30"/>
          <w:cs/>
        </w:rPr>
        <w:t xml:space="preserve">เงินลงทุนในบริษัทร่วม ณ วันที่ </w:t>
      </w:r>
      <w:r w:rsidR="00DA2BFE" w:rsidRPr="00F269DE">
        <w:rPr>
          <w:rFonts w:ascii="Angsana New" w:hAnsi="Angsana New"/>
          <w:sz w:val="30"/>
          <w:szCs w:val="30"/>
        </w:rPr>
        <w:t xml:space="preserve">31 </w:t>
      </w:r>
      <w:r w:rsidR="00DA2BFE" w:rsidRPr="00F269DE">
        <w:rPr>
          <w:rFonts w:ascii="Angsana New" w:hAnsi="Angsana New"/>
          <w:sz w:val="30"/>
          <w:szCs w:val="30"/>
          <w:cs/>
        </w:rPr>
        <w:t xml:space="preserve">ธันวาคม </w:t>
      </w:r>
      <w:r w:rsidR="00BD16C1" w:rsidRPr="00F269DE">
        <w:rPr>
          <w:rFonts w:ascii="Angsana New" w:hAnsi="Angsana New"/>
          <w:sz w:val="30"/>
          <w:szCs w:val="30"/>
        </w:rPr>
        <w:t>256</w:t>
      </w:r>
      <w:r w:rsidR="000E0188" w:rsidRPr="00F269DE">
        <w:rPr>
          <w:rFonts w:ascii="Angsana New" w:hAnsi="Angsana New"/>
          <w:sz w:val="30"/>
          <w:szCs w:val="30"/>
        </w:rPr>
        <w:t>4</w:t>
      </w:r>
      <w:r w:rsidR="00E976A0" w:rsidRPr="00F269DE">
        <w:rPr>
          <w:rFonts w:ascii="Angsana New" w:hAnsi="Angsana New" w:hint="cs"/>
          <w:sz w:val="30"/>
          <w:szCs w:val="30"/>
          <w:cs/>
        </w:rPr>
        <w:t xml:space="preserve"> </w:t>
      </w:r>
      <w:r w:rsidR="00BD16C1" w:rsidRPr="00F269DE">
        <w:rPr>
          <w:rFonts w:ascii="Angsana New" w:hAnsi="Angsana New"/>
          <w:sz w:val="30"/>
          <w:szCs w:val="30"/>
          <w:cs/>
        </w:rPr>
        <w:t xml:space="preserve">และ </w:t>
      </w:r>
      <w:r w:rsidR="00BD16C1" w:rsidRPr="00F269DE">
        <w:rPr>
          <w:rFonts w:ascii="Angsana New" w:hAnsi="Angsana New"/>
          <w:sz w:val="30"/>
          <w:szCs w:val="30"/>
        </w:rPr>
        <w:t>256</w:t>
      </w:r>
      <w:r w:rsidR="000E0188" w:rsidRPr="00F269DE">
        <w:rPr>
          <w:rFonts w:ascii="Angsana New" w:hAnsi="Angsana New"/>
          <w:sz w:val="30"/>
          <w:szCs w:val="30"/>
        </w:rPr>
        <w:t>3</w:t>
      </w:r>
      <w:r w:rsidR="00DA2BFE" w:rsidRPr="00F269DE">
        <w:rPr>
          <w:rFonts w:ascii="Angsana New" w:hAnsi="Angsana New"/>
          <w:sz w:val="30"/>
          <w:szCs w:val="30"/>
        </w:rPr>
        <w:t xml:space="preserve"> </w:t>
      </w:r>
      <w:r w:rsidR="00DA2BFE" w:rsidRPr="00F269DE">
        <w:rPr>
          <w:rFonts w:ascii="Angsana New" w:hAnsi="Angsana New"/>
          <w:sz w:val="30"/>
          <w:szCs w:val="30"/>
          <w:cs/>
        </w:rPr>
        <w:t>และเงินปันผลรับสำหรับแต่ละปี</w:t>
      </w:r>
      <w:r w:rsidR="00DA2BFE" w:rsidRPr="00F269DE">
        <w:rPr>
          <w:rFonts w:ascii="Angsana New" w:hAnsi="Angsana New"/>
          <w:sz w:val="30"/>
          <w:szCs w:val="30"/>
        </w:rPr>
        <w:t xml:space="preserve"> </w:t>
      </w:r>
      <w:r w:rsidR="00DA2BFE" w:rsidRPr="00F269DE">
        <w:rPr>
          <w:rFonts w:ascii="Angsana New" w:hAnsi="Angsana New"/>
          <w:sz w:val="30"/>
          <w:szCs w:val="30"/>
          <w:cs/>
        </w:rPr>
        <w:t>มีดังนี้</w:t>
      </w:r>
    </w:p>
    <w:p w14:paraId="7B7D7869" w14:textId="77777777" w:rsidR="000E0188" w:rsidRPr="00F269DE" w:rsidRDefault="000E0188" w:rsidP="00D46451">
      <w:pPr>
        <w:ind w:left="540" w:hanging="540"/>
        <w:rPr>
          <w:rFonts w:ascii="Angsana New" w:hAnsi="Angsana New"/>
          <w:sz w:val="30"/>
          <w:szCs w:val="30"/>
        </w:rPr>
      </w:pPr>
    </w:p>
    <w:tbl>
      <w:tblPr>
        <w:tblW w:w="15307" w:type="dxa"/>
        <w:tblLayout w:type="fixed"/>
        <w:tblLook w:val="0000" w:firstRow="0" w:lastRow="0" w:firstColumn="0" w:lastColumn="0" w:noHBand="0" w:noVBand="0"/>
      </w:tblPr>
      <w:tblGrid>
        <w:gridCol w:w="2896"/>
        <w:gridCol w:w="2054"/>
        <w:gridCol w:w="898"/>
        <w:gridCol w:w="630"/>
        <w:gridCol w:w="630"/>
        <w:gridCol w:w="810"/>
        <w:gridCol w:w="237"/>
        <w:gridCol w:w="847"/>
        <w:gridCol w:w="236"/>
        <w:gridCol w:w="759"/>
        <w:gridCol w:w="236"/>
        <w:gridCol w:w="844"/>
        <w:gridCol w:w="236"/>
        <w:gridCol w:w="844"/>
        <w:gridCol w:w="236"/>
        <w:gridCol w:w="849"/>
        <w:gridCol w:w="261"/>
        <w:gridCol w:w="814"/>
        <w:gridCol w:w="237"/>
        <w:gridCol w:w="753"/>
      </w:tblGrid>
      <w:tr w:rsidR="008C28E6" w:rsidRPr="00647813" w14:paraId="39563ED7" w14:textId="77777777" w:rsidTr="00E31E6B">
        <w:tc>
          <w:tcPr>
            <w:tcW w:w="2896" w:type="dxa"/>
          </w:tcPr>
          <w:p w14:paraId="395C5CE3" w14:textId="77777777" w:rsidR="008C28E6" w:rsidRPr="00647813" w:rsidRDefault="008C28E6" w:rsidP="000A66D4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054" w:type="dxa"/>
          </w:tcPr>
          <w:p w14:paraId="27643540" w14:textId="77777777" w:rsidR="008C28E6" w:rsidRPr="00647813" w:rsidRDefault="008C28E6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357" w:type="dxa"/>
            <w:gridSpan w:val="18"/>
          </w:tcPr>
          <w:p w14:paraId="4A5BA859" w14:textId="77777777" w:rsidR="008C28E6" w:rsidRPr="00647813" w:rsidRDefault="008C28E6" w:rsidP="000A66D4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DA2BFE" w:rsidRPr="00647813" w14:paraId="145E6320" w14:textId="77777777" w:rsidTr="00E31E6B">
        <w:tc>
          <w:tcPr>
            <w:tcW w:w="2896" w:type="dxa"/>
          </w:tcPr>
          <w:p w14:paraId="3CB59626" w14:textId="77777777" w:rsidR="00DA2BFE" w:rsidRPr="00647813" w:rsidRDefault="00DA2BFE" w:rsidP="000A66D4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1D4DF3B1" w14:textId="77777777" w:rsidR="00DA2BFE" w:rsidRPr="00647813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14:paraId="528A9681" w14:textId="77777777" w:rsidR="00DA2BFE" w:rsidRPr="00647813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1260" w:type="dxa"/>
            <w:gridSpan w:val="2"/>
          </w:tcPr>
          <w:p w14:paraId="29BCBE76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สัดส่วนความ</w:t>
            </w:r>
          </w:p>
        </w:tc>
        <w:tc>
          <w:tcPr>
            <w:tcW w:w="1894" w:type="dxa"/>
            <w:gridSpan w:val="3"/>
          </w:tcPr>
          <w:p w14:paraId="48E38869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5BF5124A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59" w:type="dxa"/>
          </w:tcPr>
          <w:p w14:paraId="63CB7B2B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10411C1B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4" w:type="dxa"/>
          </w:tcPr>
          <w:p w14:paraId="2CDFF879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274C0A6F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29" w:type="dxa"/>
            <w:gridSpan w:val="3"/>
          </w:tcPr>
          <w:p w14:paraId="2B38FAF3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มูลค่าตาม</w:t>
            </w:r>
          </w:p>
        </w:tc>
        <w:tc>
          <w:tcPr>
            <w:tcW w:w="261" w:type="dxa"/>
          </w:tcPr>
          <w:p w14:paraId="43FFFFB7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4" w:type="dxa"/>
            <w:gridSpan w:val="3"/>
          </w:tcPr>
          <w:p w14:paraId="4F01D53D" w14:textId="77777777" w:rsidR="00DA2BFE" w:rsidRPr="00647813" w:rsidRDefault="00AB20C2" w:rsidP="000A66D4">
            <w:pPr>
              <w:spacing w:line="320" w:lineRule="exact"/>
              <w:ind w:left="-10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</w:tr>
      <w:tr w:rsidR="00DA2BFE" w:rsidRPr="00647813" w14:paraId="7357D6C9" w14:textId="77777777" w:rsidTr="00E31E6B">
        <w:tc>
          <w:tcPr>
            <w:tcW w:w="2896" w:type="dxa"/>
          </w:tcPr>
          <w:p w14:paraId="040D6D90" w14:textId="77777777" w:rsidR="00DA2BFE" w:rsidRPr="00647813" w:rsidRDefault="00DA2BFE" w:rsidP="000A66D4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1230E3DD" w14:textId="77777777" w:rsidR="00DA2BFE" w:rsidRPr="00647813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898" w:type="dxa"/>
          </w:tcPr>
          <w:p w14:paraId="78A251C0" w14:textId="77777777" w:rsidR="00DA2BFE" w:rsidRPr="00647813" w:rsidRDefault="00AB20C2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ดำเนินธุรกิจ</w:t>
            </w:r>
          </w:p>
        </w:tc>
        <w:tc>
          <w:tcPr>
            <w:tcW w:w="1260" w:type="dxa"/>
            <w:gridSpan w:val="2"/>
          </w:tcPr>
          <w:p w14:paraId="062722FF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เป็นเจ้าของ</w:t>
            </w:r>
          </w:p>
        </w:tc>
        <w:tc>
          <w:tcPr>
            <w:tcW w:w="1894" w:type="dxa"/>
            <w:gridSpan w:val="3"/>
          </w:tcPr>
          <w:p w14:paraId="26764803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36" w:type="dxa"/>
          </w:tcPr>
          <w:p w14:paraId="22B5577C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39" w:type="dxa"/>
            <w:gridSpan w:val="3"/>
          </w:tcPr>
          <w:p w14:paraId="21E9F2F6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36" w:type="dxa"/>
          </w:tcPr>
          <w:p w14:paraId="271A82B6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29" w:type="dxa"/>
            <w:gridSpan w:val="3"/>
          </w:tcPr>
          <w:p w14:paraId="3F155490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วิธีส่วนได้เสีย</w:t>
            </w:r>
          </w:p>
        </w:tc>
        <w:tc>
          <w:tcPr>
            <w:tcW w:w="261" w:type="dxa"/>
          </w:tcPr>
          <w:p w14:paraId="3059E6FD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4" w:type="dxa"/>
            <w:gridSpan w:val="3"/>
          </w:tcPr>
          <w:p w14:paraId="03FF471D" w14:textId="77777777" w:rsidR="00DA2BFE" w:rsidRPr="00647813" w:rsidRDefault="00AB20C2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สำหรับปี</w:t>
            </w:r>
          </w:p>
        </w:tc>
      </w:tr>
      <w:tr w:rsidR="00462D03" w:rsidRPr="00647813" w14:paraId="3D69E386" w14:textId="77777777" w:rsidTr="00E31E6B">
        <w:tc>
          <w:tcPr>
            <w:tcW w:w="2896" w:type="dxa"/>
            <w:shd w:val="clear" w:color="auto" w:fill="auto"/>
          </w:tcPr>
          <w:p w14:paraId="0BD7C027" w14:textId="77777777" w:rsidR="00462D03" w:rsidRPr="00647813" w:rsidRDefault="00462D03" w:rsidP="00462D03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6EF357A1" w14:textId="77777777" w:rsidR="00462D03" w:rsidRPr="00647813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8" w:type="dxa"/>
          </w:tcPr>
          <w:p w14:paraId="0875B5ED" w14:textId="77777777" w:rsidR="00462D03" w:rsidRPr="00647813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26D0F115" w14:textId="3A0DE34F" w:rsidR="00462D03" w:rsidRPr="00647813" w:rsidRDefault="00460938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2564</w:t>
            </w:r>
          </w:p>
        </w:tc>
        <w:tc>
          <w:tcPr>
            <w:tcW w:w="630" w:type="dxa"/>
            <w:shd w:val="clear" w:color="auto" w:fill="auto"/>
          </w:tcPr>
          <w:p w14:paraId="38BD7E02" w14:textId="46B67202" w:rsidR="00462D03" w:rsidRPr="00647813" w:rsidRDefault="00460938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2563</w:t>
            </w:r>
          </w:p>
        </w:tc>
        <w:tc>
          <w:tcPr>
            <w:tcW w:w="810" w:type="dxa"/>
            <w:shd w:val="clear" w:color="auto" w:fill="auto"/>
          </w:tcPr>
          <w:p w14:paraId="5897E239" w14:textId="0273A4D8" w:rsidR="00462D03" w:rsidRPr="00647813" w:rsidRDefault="00460938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2564</w:t>
            </w:r>
          </w:p>
        </w:tc>
        <w:tc>
          <w:tcPr>
            <w:tcW w:w="237" w:type="dxa"/>
            <w:shd w:val="clear" w:color="auto" w:fill="auto"/>
          </w:tcPr>
          <w:p w14:paraId="55CE9A32" w14:textId="77777777" w:rsidR="00462D03" w:rsidRPr="00647813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71FE42CF" w14:textId="79CD4FD3" w:rsidR="00462D03" w:rsidRPr="00647813" w:rsidRDefault="00460938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4255E673" w14:textId="77777777" w:rsidR="00462D03" w:rsidRPr="00647813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7476AF4D" w14:textId="0C861E07" w:rsidR="00462D03" w:rsidRPr="00647813" w:rsidRDefault="00460938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2564</w:t>
            </w:r>
          </w:p>
        </w:tc>
        <w:tc>
          <w:tcPr>
            <w:tcW w:w="236" w:type="dxa"/>
            <w:shd w:val="clear" w:color="auto" w:fill="auto"/>
          </w:tcPr>
          <w:p w14:paraId="083021E6" w14:textId="77777777" w:rsidR="00462D03" w:rsidRPr="00647813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39913106" w14:textId="6F7C97B7" w:rsidR="00462D03" w:rsidRPr="00647813" w:rsidRDefault="00460938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12127D10" w14:textId="77777777" w:rsidR="00462D03" w:rsidRPr="00647813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6A548608" w14:textId="221FA922" w:rsidR="00462D03" w:rsidRPr="00647813" w:rsidRDefault="00460938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2564</w:t>
            </w:r>
          </w:p>
        </w:tc>
        <w:tc>
          <w:tcPr>
            <w:tcW w:w="236" w:type="dxa"/>
            <w:shd w:val="clear" w:color="auto" w:fill="auto"/>
          </w:tcPr>
          <w:p w14:paraId="47A6DC17" w14:textId="77777777" w:rsidR="00462D03" w:rsidRPr="00647813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9" w:type="dxa"/>
            <w:shd w:val="clear" w:color="auto" w:fill="auto"/>
          </w:tcPr>
          <w:p w14:paraId="67562982" w14:textId="3A060A58" w:rsidR="00462D03" w:rsidRPr="00647813" w:rsidRDefault="00460938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2563</w:t>
            </w:r>
          </w:p>
        </w:tc>
        <w:tc>
          <w:tcPr>
            <w:tcW w:w="261" w:type="dxa"/>
            <w:shd w:val="clear" w:color="auto" w:fill="auto"/>
          </w:tcPr>
          <w:p w14:paraId="6F83412E" w14:textId="77777777" w:rsidR="00462D03" w:rsidRPr="00647813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14" w:type="dxa"/>
            <w:shd w:val="clear" w:color="auto" w:fill="auto"/>
          </w:tcPr>
          <w:p w14:paraId="19688390" w14:textId="46298E7F" w:rsidR="00462D03" w:rsidRPr="00647813" w:rsidRDefault="00460938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2564</w:t>
            </w:r>
          </w:p>
        </w:tc>
        <w:tc>
          <w:tcPr>
            <w:tcW w:w="237" w:type="dxa"/>
            <w:shd w:val="clear" w:color="auto" w:fill="auto"/>
          </w:tcPr>
          <w:p w14:paraId="598BFCE8" w14:textId="77777777" w:rsidR="00462D03" w:rsidRPr="00647813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753" w:type="dxa"/>
            <w:shd w:val="clear" w:color="auto" w:fill="auto"/>
          </w:tcPr>
          <w:p w14:paraId="6A724910" w14:textId="1C92CF94" w:rsidR="00462D03" w:rsidRPr="00647813" w:rsidRDefault="00460938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2563</w:t>
            </w:r>
          </w:p>
        </w:tc>
      </w:tr>
      <w:tr w:rsidR="00DA2BFE" w:rsidRPr="00647813" w14:paraId="6F172C30" w14:textId="77777777" w:rsidTr="00E31E6B">
        <w:tc>
          <w:tcPr>
            <w:tcW w:w="2896" w:type="dxa"/>
            <w:shd w:val="clear" w:color="auto" w:fill="auto"/>
          </w:tcPr>
          <w:p w14:paraId="224A570F" w14:textId="77777777" w:rsidR="00DA2BFE" w:rsidRPr="00647813" w:rsidRDefault="00DA2BFE" w:rsidP="000A66D4">
            <w:pPr>
              <w:spacing w:line="320" w:lineRule="exact"/>
              <w:ind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18FAA9F3" w14:textId="77777777" w:rsidR="00DA2BFE" w:rsidRPr="00647813" w:rsidRDefault="00DA2BFE" w:rsidP="000A66D4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14:paraId="63569E66" w14:textId="77777777" w:rsidR="00DA2BFE" w:rsidRPr="00647813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14:paraId="0D07A811" w14:textId="77777777" w:rsidR="00DA2BFE" w:rsidRPr="00647813" w:rsidRDefault="00DA2BFE" w:rsidP="000A66D4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47813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8199" w:type="dxa"/>
            <w:gridSpan w:val="15"/>
            <w:shd w:val="clear" w:color="auto" w:fill="auto"/>
          </w:tcPr>
          <w:p w14:paraId="79C7550F" w14:textId="77777777" w:rsidR="00DA2BFE" w:rsidRPr="00647813" w:rsidRDefault="00DA2BFE" w:rsidP="000A66D4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47813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DA2BFE" w:rsidRPr="00647813" w14:paraId="159AC0AC" w14:textId="77777777" w:rsidTr="00E31E6B">
        <w:tc>
          <w:tcPr>
            <w:tcW w:w="2896" w:type="dxa"/>
            <w:shd w:val="clear" w:color="auto" w:fill="auto"/>
          </w:tcPr>
          <w:p w14:paraId="6707247F" w14:textId="77777777" w:rsidR="00DA2BFE" w:rsidRPr="00647813" w:rsidRDefault="00DA2BFE" w:rsidP="00C751BE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054" w:type="dxa"/>
          </w:tcPr>
          <w:p w14:paraId="18100E1B" w14:textId="77777777" w:rsidR="00DA2BFE" w:rsidRPr="00647813" w:rsidRDefault="00DA2BFE" w:rsidP="000A66D4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14:paraId="3AF9DFDA" w14:textId="77777777" w:rsidR="00DA2BFE" w:rsidRPr="00647813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0" w:type="dxa"/>
            <w:shd w:val="clear" w:color="auto" w:fill="auto"/>
          </w:tcPr>
          <w:p w14:paraId="1F0D70F5" w14:textId="77777777" w:rsidR="00DA2BFE" w:rsidRPr="00647813" w:rsidRDefault="00DA2BFE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61B33AC6" w14:textId="77777777" w:rsidR="00DA2BFE" w:rsidRPr="00647813" w:rsidRDefault="00DA2BFE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33E29A9E" w14:textId="77777777" w:rsidR="00DA2BFE" w:rsidRPr="00647813" w:rsidRDefault="00DA2BFE" w:rsidP="000A66D4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17526D54" w14:textId="77777777" w:rsidR="00DA2BFE" w:rsidRPr="00647813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5038DF65" w14:textId="77777777" w:rsidR="00DA2BFE" w:rsidRPr="00647813" w:rsidRDefault="00DA2BFE" w:rsidP="000A66D4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30DF0227" w14:textId="77777777" w:rsidR="00DA2BFE" w:rsidRPr="00647813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7662718C" w14:textId="77777777" w:rsidR="00DA2BFE" w:rsidRPr="00647813" w:rsidRDefault="00DA2BFE" w:rsidP="000A66D4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39AB10D4" w14:textId="77777777" w:rsidR="00DA2BFE" w:rsidRPr="00647813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72B1705A" w14:textId="77777777" w:rsidR="00DA2BFE" w:rsidRPr="00647813" w:rsidRDefault="00DA2BFE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1C3016A5" w14:textId="77777777" w:rsidR="00DA2BFE" w:rsidRPr="00647813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7BE18BC8" w14:textId="77777777" w:rsidR="00DA2BFE" w:rsidRPr="00647813" w:rsidRDefault="00DA2BFE" w:rsidP="000A66D4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16BC81AD" w14:textId="77777777" w:rsidR="00DA2BFE" w:rsidRPr="00647813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58C793CD" w14:textId="77777777" w:rsidR="00DA2BFE" w:rsidRPr="00647813" w:rsidRDefault="00DA2BFE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" w:type="dxa"/>
            <w:shd w:val="clear" w:color="auto" w:fill="auto"/>
          </w:tcPr>
          <w:p w14:paraId="7B7E0406" w14:textId="77777777" w:rsidR="00DA2BFE" w:rsidRPr="00647813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4" w:type="dxa"/>
            <w:shd w:val="clear" w:color="auto" w:fill="auto"/>
          </w:tcPr>
          <w:p w14:paraId="2C6D513E" w14:textId="77777777" w:rsidR="00DA2BFE" w:rsidRPr="00647813" w:rsidRDefault="00DA2BFE" w:rsidP="000A66D4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78D2831F" w14:textId="77777777" w:rsidR="00DA2BFE" w:rsidRPr="00647813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3" w:type="dxa"/>
            <w:shd w:val="clear" w:color="auto" w:fill="auto"/>
          </w:tcPr>
          <w:p w14:paraId="3EFD4708" w14:textId="77777777" w:rsidR="00DA2BFE" w:rsidRPr="00647813" w:rsidRDefault="00DA2BFE" w:rsidP="000A66D4">
            <w:pPr>
              <w:tabs>
                <w:tab w:val="decimal" w:pos="53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60938" w:rsidRPr="00647813" w14:paraId="04D44CB4" w14:textId="77777777" w:rsidTr="00E31E6B">
        <w:tc>
          <w:tcPr>
            <w:tcW w:w="2896" w:type="dxa"/>
            <w:shd w:val="clear" w:color="auto" w:fill="auto"/>
          </w:tcPr>
          <w:p w14:paraId="6CDE33E3" w14:textId="77777777" w:rsidR="00460938" w:rsidRPr="00647813" w:rsidRDefault="00460938" w:rsidP="00460938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บริษัท สวนยางวังสมบูรณ์ จำกัด</w:t>
            </w:r>
          </w:p>
        </w:tc>
        <w:tc>
          <w:tcPr>
            <w:tcW w:w="2054" w:type="dxa"/>
          </w:tcPr>
          <w:p w14:paraId="23798E84" w14:textId="77777777" w:rsidR="00460938" w:rsidRPr="00647813" w:rsidRDefault="00460938" w:rsidP="00460938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ปลูกสวนยาง</w:t>
            </w:r>
          </w:p>
        </w:tc>
        <w:tc>
          <w:tcPr>
            <w:tcW w:w="898" w:type="dxa"/>
          </w:tcPr>
          <w:p w14:paraId="095D2BF5" w14:textId="77777777" w:rsidR="00460938" w:rsidRPr="00647813" w:rsidRDefault="00460938" w:rsidP="00460938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ไทย</w:t>
            </w:r>
          </w:p>
        </w:tc>
        <w:tc>
          <w:tcPr>
            <w:tcW w:w="630" w:type="dxa"/>
            <w:shd w:val="clear" w:color="auto" w:fill="auto"/>
          </w:tcPr>
          <w:p w14:paraId="566C0CDA" w14:textId="7744F21F" w:rsidR="00460938" w:rsidRPr="0042444C" w:rsidRDefault="00893914" w:rsidP="0046093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48.</w:t>
            </w:r>
            <w:r w:rsidR="00CB2B76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630" w:type="dxa"/>
            <w:shd w:val="clear" w:color="auto" w:fill="auto"/>
          </w:tcPr>
          <w:p w14:paraId="0A35DF8A" w14:textId="77777777" w:rsidR="00460938" w:rsidRPr="00647813" w:rsidRDefault="00460938" w:rsidP="0046093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48.4</w:t>
            </w:r>
          </w:p>
        </w:tc>
        <w:tc>
          <w:tcPr>
            <w:tcW w:w="810" w:type="dxa"/>
            <w:shd w:val="clear" w:color="auto" w:fill="auto"/>
          </w:tcPr>
          <w:p w14:paraId="4FCD6A87" w14:textId="5258E5DF" w:rsidR="00460938" w:rsidRPr="00647813" w:rsidRDefault="00893914" w:rsidP="00460938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55,300</w:t>
            </w:r>
          </w:p>
        </w:tc>
        <w:tc>
          <w:tcPr>
            <w:tcW w:w="237" w:type="dxa"/>
            <w:shd w:val="clear" w:color="auto" w:fill="auto"/>
          </w:tcPr>
          <w:p w14:paraId="167C9C21" w14:textId="77777777" w:rsidR="00460938" w:rsidRPr="00647813" w:rsidRDefault="00460938" w:rsidP="0046093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457E64B8" w14:textId="77777777" w:rsidR="00460938" w:rsidRPr="00647813" w:rsidRDefault="00460938" w:rsidP="00460938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55,300</w:t>
            </w:r>
          </w:p>
        </w:tc>
        <w:tc>
          <w:tcPr>
            <w:tcW w:w="236" w:type="dxa"/>
            <w:shd w:val="clear" w:color="auto" w:fill="auto"/>
          </w:tcPr>
          <w:p w14:paraId="1CEAD2AB" w14:textId="77777777" w:rsidR="00460938" w:rsidRPr="00647813" w:rsidRDefault="00460938" w:rsidP="0046093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77A0AC34" w14:textId="30C2FE6E" w:rsidR="00460938" w:rsidRPr="00647813" w:rsidRDefault="00893914" w:rsidP="00460938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30,101</w:t>
            </w:r>
          </w:p>
        </w:tc>
        <w:tc>
          <w:tcPr>
            <w:tcW w:w="236" w:type="dxa"/>
            <w:shd w:val="clear" w:color="auto" w:fill="auto"/>
          </w:tcPr>
          <w:p w14:paraId="69FB4F08" w14:textId="77777777" w:rsidR="00460938" w:rsidRPr="00647813" w:rsidRDefault="00460938" w:rsidP="0046093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6913E7C1" w14:textId="77777777" w:rsidR="00460938" w:rsidRPr="00647813" w:rsidRDefault="00460938" w:rsidP="00460938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30,101</w:t>
            </w:r>
          </w:p>
        </w:tc>
        <w:tc>
          <w:tcPr>
            <w:tcW w:w="236" w:type="dxa"/>
            <w:shd w:val="clear" w:color="auto" w:fill="auto"/>
          </w:tcPr>
          <w:p w14:paraId="3BAECF00" w14:textId="77777777" w:rsidR="00460938" w:rsidRPr="00647813" w:rsidRDefault="00460938" w:rsidP="0046093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3C47FE74" w14:textId="4D27B70E" w:rsidR="00460938" w:rsidRPr="00C53868" w:rsidRDefault="00893914" w:rsidP="00460938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</w:t>
            </w:r>
            <w:r w:rsidR="00C53868">
              <w:rPr>
                <w:rFonts w:ascii="Angsana New" w:hAnsi="Angsana New"/>
                <w:sz w:val="26"/>
                <w:szCs w:val="26"/>
              </w:rPr>
              <w:t>7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D30C07">
              <w:rPr>
                <w:rFonts w:ascii="Angsana New" w:hAnsi="Angsana New"/>
                <w:sz w:val="26"/>
                <w:szCs w:val="26"/>
              </w:rPr>
              <w:t>675</w:t>
            </w:r>
          </w:p>
        </w:tc>
        <w:tc>
          <w:tcPr>
            <w:tcW w:w="236" w:type="dxa"/>
            <w:shd w:val="clear" w:color="auto" w:fill="auto"/>
          </w:tcPr>
          <w:p w14:paraId="30F97E9C" w14:textId="77777777" w:rsidR="00460938" w:rsidRPr="00647813" w:rsidRDefault="00460938" w:rsidP="0046093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6E7AF1AC" w14:textId="2C9590E8" w:rsidR="00460938" w:rsidRPr="00647813" w:rsidRDefault="00460938" w:rsidP="00460938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28,444</w:t>
            </w:r>
          </w:p>
        </w:tc>
        <w:tc>
          <w:tcPr>
            <w:tcW w:w="261" w:type="dxa"/>
            <w:shd w:val="clear" w:color="auto" w:fill="auto"/>
          </w:tcPr>
          <w:p w14:paraId="7D964CDD" w14:textId="77777777" w:rsidR="00460938" w:rsidRPr="00647813" w:rsidRDefault="00460938" w:rsidP="0046093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4" w:type="dxa"/>
            <w:shd w:val="clear" w:color="auto" w:fill="auto"/>
          </w:tcPr>
          <w:p w14:paraId="0A0FC462" w14:textId="29812B53" w:rsidR="00460938" w:rsidRPr="00647813" w:rsidRDefault="00893914" w:rsidP="00460938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19ED8E17" w14:textId="77777777" w:rsidR="00460938" w:rsidRPr="00647813" w:rsidRDefault="00460938" w:rsidP="0046093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3" w:type="dxa"/>
            <w:shd w:val="clear" w:color="auto" w:fill="auto"/>
          </w:tcPr>
          <w:p w14:paraId="4970BB75" w14:textId="1F314ABC" w:rsidR="00460938" w:rsidRPr="00647813" w:rsidRDefault="00460938" w:rsidP="00460938">
            <w:pPr>
              <w:tabs>
                <w:tab w:val="decimal" w:pos="544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60938" w:rsidRPr="00647813" w14:paraId="24A86F0C" w14:textId="77777777" w:rsidTr="00DD5061">
        <w:tc>
          <w:tcPr>
            <w:tcW w:w="2896" w:type="dxa"/>
            <w:shd w:val="clear" w:color="auto" w:fill="auto"/>
          </w:tcPr>
          <w:p w14:paraId="5F8F36A8" w14:textId="77777777" w:rsidR="00460938" w:rsidRPr="00647813" w:rsidRDefault="00460938" w:rsidP="00460938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 xml:space="preserve">บริษัท รอสเนอร์ เม้าท์บี้ เมดิเทรด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647813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(ไทยแลนด์)</w:t>
            </w:r>
            <w:r w:rsidRPr="006478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  <w:r w:rsidRPr="00647813">
              <w:rPr>
                <w:rFonts w:ascii="Angsana New" w:hAnsi="Angsana New"/>
                <w:sz w:val="26"/>
                <w:szCs w:val="26"/>
              </w:rPr>
              <w:t xml:space="preserve"> (*)</w:t>
            </w:r>
          </w:p>
        </w:tc>
        <w:tc>
          <w:tcPr>
            <w:tcW w:w="2054" w:type="dxa"/>
          </w:tcPr>
          <w:p w14:paraId="1430BDC0" w14:textId="77777777" w:rsidR="00460938" w:rsidRPr="00647813" w:rsidRDefault="00460938" w:rsidP="00460938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ผลิตและจำหน่าย</w:t>
            </w:r>
          </w:p>
          <w:p w14:paraId="2CEC25C0" w14:textId="77777777" w:rsidR="00460938" w:rsidRPr="00647813" w:rsidRDefault="00460938" w:rsidP="00460938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ถุงมือ</w:t>
            </w:r>
          </w:p>
        </w:tc>
        <w:tc>
          <w:tcPr>
            <w:tcW w:w="898" w:type="dxa"/>
            <w:vAlign w:val="bottom"/>
          </w:tcPr>
          <w:p w14:paraId="7A70F6A9" w14:textId="77777777" w:rsidR="00460938" w:rsidRPr="00647813" w:rsidRDefault="00460938" w:rsidP="00460938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ไทย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5AB3AF46" w14:textId="54D47782" w:rsidR="00460938" w:rsidRPr="00647813" w:rsidRDefault="00893914" w:rsidP="0046093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3A57F043" w14:textId="77777777" w:rsidR="00460938" w:rsidRPr="00647813" w:rsidRDefault="00460938" w:rsidP="00460938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AA92064" w14:textId="3118E9D7" w:rsidR="00460938" w:rsidRPr="00647813" w:rsidRDefault="00893914" w:rsidP="00460938">
            <w:pPr>
              <w:tabs>
                <w:tab w:val="decimal" w:pos="597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254C854E" w14:textId="77777777" w:rsidR="00460938" w:rsidRPr="00647813" w:rsidRDefault="00460938" w:rsidP="00460938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03A2C72C" w14:textId="77777777" w:rsidR="00460938" w:rsidRPr="00647813" w:rsidRDefault="00460938" w:rsidP="00460938">
            <w:pPr>
              <w:tabs>
                <w:tab w:val="decimal" w:pos="597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BFA18D" w14:textId="77777777" w:rsidR="00460938" w:rsidRPr="00647813" w:rsidRDefault="00460938" w:rsidP="00460938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50A56B66" w14:textId="02CBCFD1" w:rsidR="00460938" w:rsidRPr="00647813" w:rsidRDefault="00893914" w:rsidP="00460938">
            <w:pPr>
              <w:tabs>
                <w:tab w:val="decimal" w:pos="561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5160556" w14:textId="77777777" w:rsidR="00460938" w:rsidRPr="00647813" w:rsidRDefault="00460938" w:rsidP="00460938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68D7B9E9" w14:textId="77777777" w:rsidR="00460938" w:rsidRPr="00647813" w:rsidRDefault="00460938" w:rsidP="00460938">
            <w:pPr>
              <w:tabs>
                <w:tab w:val="decimal" w:pos="561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70421A5" w14:textId="77777777" w:rsidR="00460938" w:rsidRPr="00647813" w:rsidRDefault="00460938" w:rsidP="00460938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348B9667" w14:textId="61F60040" w:rsidR="00460938" w:rsidRPr="00647813" w:rsidRDefault="00893914" w:rsidP="00460938">
            <w:pPr>
              <w:tabs>
                <w:tab w:val="decimal" w:pos="628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A15B0A0" w14:textId="77777777" w:rsidR="00460938" w:rsidRPr="00647813" w:rsidRDefault="00460938" w:rsidP="00460938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14:paraId="5D25E7B4" w14:textId="68E9346F" w:rsidR="00460938" w:rsidRPr="00647813" w:rsidRDefault="00460938" w:rsidP="00460938">
            <w:pPr>
              <w:tabs>
                <w:tab w:val="decimal" w:pos="628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1236CEB8" w14:textId="77777777" w:rsidR="00460938" w:rsidRPr="00647813" w:rsidRDefault="00460938" w:rsidP="00460938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4" w:type="dxa"/>
            <w:shd w:val="clear" w:color="auto" w:fill="auto"/>
            <w:vAlign w:val="bottom"/>
          </w:tcPr>
          <w:p w14:paraId="5BA512A7" w14:textId="5B67C95F" w:rsidR="00460938" w:rsidRPr="00647813" w:rsidRDefault="00893914" w:rsidP="00460938">
            <w:pPr>
              <w:tabs>
                <w:tab w:val="decimal" w:pos="598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66C97824" w14:textId="77777777" w:rsidR="00460938" w:rsidRPr="00647813" w:rsidRDefault="00460938" w:rsidP="00460938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3" w:type="dxa"/>
            <w:shd w:val="clear" w:color="auto" w:fill="auto"/>
            <w:vAlign w:val="bottom"/>
          </w:tcPr>
          <w:p w14:paraId="5A12F75C" w14:textId="77777777" w:rsidR="00460938" w:rsidRPr="00647813" w:rsidRDefault="00460938" w:rsidP="00460938">
            <w:pPr>
              <w:tabs>
                <w:tab w:val="decimal" w:pos="544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60938" w:rsidRPr="00647813" w14:paraId="164DEA0B" w14:textId="77777777" w:rsidTr="00E31E6B">
        <w:tc>
          <w:tcPr>
            <w:tcW w:w="2896" w:type="dxa"/>
            <w:shd w:val="clear" w:color="auto" w:fill="auto"/>
          </w:tcPr>
          <w:p w14:paraId="6CB8E50A" w14:textId="77777777" w:rsidR="00460938" w:rsidRPr="00647813" w:rsidRDefault="00460938" w:rsidP="00460938">
            <w:pPr>
              <w:spacing w:line="320" w:lineRule="exact"/>
              <w:ind w:right="-108" w:hanging="11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2054" w:type="dxa"/>
          </w:tcPr>
          <w:p w14:paraId="0C37ADFE" w14:textId="77777777" w:rsidR="00460938" w:rsidRPr="00647813" w:rsidRDefault="00460938" w:rsidP="00460938">
            <w:pPr>
              <w:tabs>
                <w:tab w:val="decimal" w:pos="398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8" w:type="dxa"/>
          </w:tcPr>
          <w:p w14:paraId="4F1A9867" w14:textId="77777777" w:rsidR="00460938" w:rsidRPr="00647813" w:rsidRDefault="00460938" w:rsidP="00460938">
            <w:pPr>
              <w:tabs>
                <w:tab w:val="decimal" w:pos="398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4A558AEC" w14:textId="77777777" w:rsidR="00460938" w:rsidRPr="00647813" w:rsidRDefault="00460938" w:rsidP="00460938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4EBF61F7" w14:textId="77777777" w:rsidR="00460938" w:rsidRPr="00647813" w:rsidRDefault="00460938" w:rsidP="00460938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1F1E1F98" w14:textId="77777777" w:rsidR="00460938" w:rsidRPr="00647813" w:rsidRDefault="00460938" w:rsidP="00460938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7" w:type="dxa"/>
            <w:shd w:val="clear" w:color="auto" w:fill="auto"/>
          </w:tcPr>
          <w:p w14:paraId="61AEBC0B" w14:textId="77777777" w:rsidR="00460938" w:rsidRPr="00647813" w:rsidRDefault="00460938" w:rsidP="0046093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0770EA2F" w14:textId="77777777" w:rsidR="00460938" w:rsidRPr="00647813" w:rsidRDefault="00460938" w:rsidP="00460938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11D4CE0A" w14:textId="77777777" w:rsidR="00460938" w:rsidRPr="00647813" w:rsidRDefault="00460938" w:rsidP="0046093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F11B9E" w14:textId="135E737D" w:rsidR="00460938" w:rsidRPr="00647813" w:rsidRDefault="00893914" w:rsidP="00460938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67,950</w:t>
            </w:r>
          </w:p>
        </w:tc>
        <w:tc>
          <w:tcPr>
            <w:tcW w:w="236" w:type="dxa"/>
            <w:shd w:val="clear" w:color="auto" w:fill="auto"/>
          </w:tcPr>
          <w:p w14:paraId="5BBD48E6" w14:textId="77777777" w:rsidR="00460938" w:rsidRPr="00647813" w:rsidRDefault="00460938" w:rsidP="0046093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A28ADB" w14:textId="77777777" w:rsidR="00460938" w:rsidRPr="00647813" w:rsidRDefault="00460938" w:rsidP="00460938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</w:rPr>
              <w:t>67,950</w:t>
            </w:r>
          </w:p>
        </w:tc>
        <w:tc>
          <w:tcPr>
            <w:tcW w:w="236" w:type="dxa"/>
            <w:shd w:val="clear" w:color="auto" w:fill="auto"/>
          </w:tcPr>
          <w:p w14:paraId="01B5AB3C" w14:textId="77777777" w:rsidR="00460938" w:rsidRPr="00647813" w:rsidRDefault="00460938" w:rsidP="0046093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76CEB3" w14:textId="73FCE962" w:rsidR="00460938" w:rsidRPr="00C53868" w:rsidRDefault="00893914" w:rsidP="00460938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</w:t>
            </w:r>
            <w:r w:rsidR="00C53868">
              <w:rPr>
                <w:rFonts w:ascii="Angsana New" w:hAnsi="Angsana New"/>
                <w:b/>
                <w:bCs/>
                <w:sz w:val="26"/>
                <w:szCs w:val="26"/>
              </w:rPr>
              <w:t>7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D30C07">
              <w:rPr>
                <w:rFonts w:ascii="Angsana New" w:hAnsi="Angsana New"/>
                <w:b/>
                <w:bCs/>
                <w:sz w:val="26"/>
                <w:szCs w:val="26"/>
              </w:rPr>
              <w:t>675</w:t>
            </w:r>
          </w:p>
        </w:tc>
        <w:tc>
          <w:tcPr>
            <w:tcW w:w="236" w:type="dxa"/>
            <w:shd w:val="clear" w:color="auto" w:fill="auto"/>
          </w:tcPr>
          <w:p w14:paraId="35E481D2" w14:textId="77777777" w:rsidR="00460938" w:rsidRPr="00647813" w:rsidRDefault="00460938" w:rsidP="0046093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552923" w14:textId="2CF0F9E9" w:rsidR="00460938" w:rsidRPr="00647813" w:rsidRDefault="00460938" w:rsidP="00460938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</w:rPr>
              <w:t>28,444</w:t>
            </w:r>
          </w:p>
        </w:tc>
        <w:tc>
          <w:tcPr>
            <w:tcW w:w="261" w:type="dxa"/>
            <w:shd w:val="clear" w:color="auto" w:fill="auto"/>
          </w:tcPr>
          <w:p w14:paraId="5017E101" w14:textId="77777777" w:rsidR="00460938" w:rsidRPr="00647813" w:rsidRDefault="00460938" w:rsidP="0046093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1FD388" w14:textId="37A52086" w:rsidR="00460938" w:rsidRPr="00647813" w:rsidRDefault="00893914" w:rsidP="00460938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4302DF06" w14:textId="77777777" w:rsidR="00460938" w:rsidRPr="00647813" w:rsidRDefault="00460938" w:rsidP="00460938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32C21E" w14:textId="5AD108BE" w:rsidR="00460938" w:rsidRPr="00647813" w:rsidRDefault="00460938" w:rsidP="00460938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</w:tr>
    </w:tbl>
    <w:p w14:paraId="4618661D" w14:textId="77777777" w:rsidR="00527BDF" w:rsidRPr="00F269DE" w:rsidRDefault="00527BDF" w:rsidP="00DA2BFE">
      <w:pPr>
        <w:rPr>
          <w:rFonts w:ascii="Angsana New" w:hAnsi="Angsana New"/>
          <w:sz w:val="30"/>
          <w:szCs w:val="30"/>
        </w:rPr>
      </w:pPr>
    </w:p>
    <w:p w14:paraId="31123044" w14:textId="77777777" w:rsidR="00E31E6B" w:rsidRPr="00647813" w:rsidRDefault="00E31E6B" w:rsidP="00DA2BFE">
      <w:pPr>
        <w:rPr>
          <w:rFonts w:ascii="Angsana New" w:hAnsi="Angsana New"/>
          <w:sz w:val="2"/>
          <w:szCs w:val="2"/>
        </w:rPr>
      </w:pPr>
    </w:p>
    <w:tbl>
      <w:tblPr>
        <w:tblW w:w="15300" w:type="dxa"/>
        <w:tblLayout w:type="fixed"/>
        <w:tblLook w:val="0000" w:firstRow="0" w:lastRow="0" w:firstColumn="0" w:lastColumn="0" w:noHBand="0" w:noVBand="0"/>
      </w:tblPr>
      <w:tblGrid>
        <w:gridCol w:w="2340"/>
        <w:gridCol w:w="1278"/>
        <w:gridCol w:w="722"/>
        <w:gridCol w:w="630"/>
        <w:gridCol w:w="810"/>
        <w:gridCol w:w="237"/>
        <w:gridCol w:w="847"/>
        <w:gridCol w:w="236"/>
        <w:gridCol w:w="759"/>
        <w:gridCol w:w="236"/>
        <w:gridCol w:w="844"/>
        <w:gridCol w:w="236"/>
        <w:gridCol w:w="844"/>
        <w:gridCol w:w="263"/>
        <w:gridCol w:w="844"/>
        <w:gridCol w:w="236"/>
        <w:gridCol w:w="788"/>
        <w:gridCol w:w="236"/>
        <w:gridCol w:w="849"/>
        <w:gridCol w:w="261"/>
        <w:gridCol w:w="814"/>
        <w:gridCol w:w="237"/>
        <w:gridCol w:w="753"/>
      </w:tblGrid>
      <w:tr w:rsidR="00E31E6B" w:rsidRPr="00647813" w14:paraId="05E5DD00" w14:textId="77777777" w:rsidTr="00B63294">
        <w:tc>
          <w:tcPr>
            <w:tcW w:w="2340" w:type="dxa"/>
            <w:shd w:val="clear" w:color="auto" w:fill="auto"/>
          </w:tcPr>
          <w:p w14:paraId="21D2705B" w14:textId="77777777" w:rsidR="00E31E6B" w:rsidRPr="00647813" w:rsidRDefault="00E31E6B" w:rsidP="000A66D4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212D09C2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2" w:type="dxa"/>
            <w:gridSpan w:val="2"/>
            <w:shd w:val="clear" w:color="auto" w:fill="auto"/>
          </w:tcPr>
          <w:p w14:paraId="57DC21E1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330" w:type="dxa"/>
            <w:gridSpan w:val="19"/>
            <w:shd w:val="clear" w:color="auto" w:fill="auto"/>
          </w:tcPr>
          <w:p w14:paraId="330C9CBD" w14:textId="77777777" w:rsidR="00E31E6B" w:rsidRPr="00647813" w:rsidRDefault="00E31E6B" w:rsidP="000A66D4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31E6B" w:rsidRPr="00647813" w14:paraId="31167D79" w14:textId="77777777" w:rsidTr="00B63294">
        <w:tc>
          <w:tcPr>
            <w:tcW w:w="2340" w:type="dxa"/>
            <w:shd w:val="clear" w:color="auto" w:fill="auto"/>
          </w:tcPr>
          <w:p w14:paraId="5E5BF069" w14:textId="77777777" w:rsidR="00E31E6B" w:rsidRPr="00647813" w:rsidRDefault="00E31E6B" w:rsidP="000A66D4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0822DAD1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1352" w:type="dxa"/>
            <w:gridSpan w:val="2"/>
            <w:shd w:val="clear" w:color="auto" w:fill="auto"/>
          </w:tcPr>
          <w:p w14:paraId="3C314244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สัดส่วนความ</w:t>
            </w:r>
          </w:p>
        </w:tc>
        <w:tc>
          <w:tcPr>
            <w:tcW w:w="810" w:type="dxa"/>
            <w:shd w:val="clear" w:color="auto" w:fill="auto"/>
          </w:tcPr>
          <w:p w14:paraId="48C80956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3D1B11E4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528A3603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1B46F74B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59" w:type="dxa"/>
            <w:shd w:val="clear" w:color="auto" w:fill="auto"/>
          </w:tcPr>
          <w:p w14:paraId="0C89C8CC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1CE8F7B4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307373B5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582AACE3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4" w:type="dxa"/>
          </w:tcPr>
          <w:p w14:paraId="78375AE6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3" w:type="dxa"/>
          </w:tcPr>
          <w:p w14:paraId="7EA732F8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14:paraId="6F5B5963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1E813090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88" w:type="dxa"/>
            <w:shd w:val="clear" w:color="auto" w:fill="auto"/>
          </w:tcPr>
          <w:p w14:paraId="5D30D90E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3603D8A3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4C9AA3EE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" w:type="dxa"/>
            <w:shd w:val="clear" w:color="auto" w:fill="auto"/>
          </w:tcPr>
          <w:p w14:paraId="638FBC92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4" w:type="dxa"/>
            <w:gridSpan w:val="3"/>
            <w:shd w:val="clear" w:color="auto" w:fill="auto"/>
          </w:tcPr>
          <w:p w14:paraId="1C422873" w14:textId="77777777" w:rsidR="00E31E6B" w:rsidRPr="00647813" w:rsidRDefault="00E31E6B" w:rsidP="000A66D4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</w:tr>
      <w:tr w:rsidR="00E31E6B" w:rsidRPr="00647813" w14:paraId="6068054F" w14:textId="77777777" w:rsidTr="00B63294">
        <w:tc>
          <w:tcPr>
            <w:tcW w:w="2340" w:type="dxa"/>
            <w:shd w:val="clear" w:color="auto" w:fill="auto"/>
          </w:tcPr>
          <w:p w14:paraId="46D85F8D" w14:textId="77777777" w:rsidR="00E31E6B" w:rsidRPr="00647813" w:rsidRDefault="00E31E6B" w:rsidP="000A66D4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75D680D5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ดำเนินธุรกิจ</w:t>
            </w:r>
          </w:p>
        </w:tc>
        <w:tc>
          <w:tcPr>
            <w:tcW w:w="1352" w:type="dxa"/>
            <w:gridSpan w:val="2"/>
            <w:shd w:val="clear" w:color="auto" w:fill="auto"/>
          </w:tcPr>
          <w:p w14:paraId="411958B3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เป็นเจ้าของ</w:t>
            </w:r>
          </w:p>
        </w:tc>
        <w:tc>
          <w:tcPr>
            <w:tcW w:w="1894" w:type="dxa"/>
            <w:gridSpan w:val="3"/>
            <w:shd w:val="clear" w:color="auto" w:fill="auto"/>
          </w:tcPr>
          <w:p w14:paraId="046CA578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36" w:type="dxa"/>
            <w:shd w:val="clear" w:color="auto" w:fill="auto"/>
          </w:tcPr>
          <w:p w14:paraId="5714A949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39" w:type="dxa"/>
            <w:gridSpan w:val="3"/>
            <w:shd w:val="clear" w:color="auto" w:fill="auto"/>
          </w:tcPr>
          <w:p w14:paraId="4EAF344E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36" w:type="dxa"/>
            <w:shd w:val="clear" w:color="auto" w:fill="auto"/>
          </w:tcPr>
          <w:p w14:paraId="3276658F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51" w:type="dxa"/>
            <w:gridSpan w:val="3"/>
          </w:tcPr>
          <w:p w14:paraId="0322F4E5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236" w:type="dxa"/>
          </w:tcPr>
          <w:p w14:paraId="6F19B5C7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73" w:type="dxa"/>
            <w:gridSpan w:val="3"/>
            <w:shd w:val="clear" w:color="auto" w:fill="auto"/>
          </w:tcPr>
          <w:p w14:paraId="485F832A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61" w:type="dxa"/>
            <w:shd w:val="clear" w:color="auto" w:fill="auto"/>
          </w:tcPr>
          <w:p w14:paraId="1337B402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4" w:type="dxa"/>
            <w:gridSpan w:val="3"/>
            <w:shd w:val="clear" w:color="auto" w:fill="auto"/>
          </w:tcPr>
          <w:p w14:paraId="5B016AB8" w14:textId="77777777" w:rsidR="00E31E6B" w:rsidRPr="00647813" w:rsidRDefault="00E31E6B" w:rsidP="000A66D4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สำหรับปี</w:t>
            </w:r>
          </w:p>
        </w:tc>
      </w:tr>
      <w:tr w:rsidR="00460938" w:rsidRPr="00647813" w14:paraId="4F4FEA92" w14:textId="77777777" w:rsidTr="00B63294">
        <w:tc>
          <w:tcPr>
            <w:tcW w:w="2340" w:type="dxa"/>
            <w:shd w:val="clear" w:color="auto" w:fill="auto"/>
          </w:tcPr>
          <w:p w14:paraId="11A09A31" w14:textId="77777777" w:rsidR="00460938" w:rsidRPr="00647813" w:rsidRDefault="00460938" w:rsidP="00460938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59481241" w14:textId="77777777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22" w:type="dxa"/>
            <w:shd w:val="clear" w:color="auto" w:fill="auto"/>
          </w:tcPr>
          <w:p w14:paraId="3CF13A41" w14:textId="3E7861DC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2564</w:t>
            </w:r>
          </w:p>
        </w:tc>
        <w:tc>
          <w:tcPr>
            <w:tcW w:w="630" w:type="dxa"/>
            <w:shd w:val="clear" w:color="auto" w:fill="auto"/>
          </w:tcPr>
          <w:p w14:paraId="0D54A602" w14:textId="4BF22F1D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2563</w:t>
            </w:r>
          </w:p>
        </w:tc>
        <w:tc>
          <w:tcPr>
            <w:tcW w:w="810" w:type="dxa"/>
            <w:shd w:val="clear" w:color="auto" w:fill="auto"/>
          </w:tcPr>
          <w:p w14:paraId="03715EC4" w14:textId="6CD55984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2564</w:t>
            </w:r>
          </w:p>
        </w:tc>
        <w:tc>
          <w:tcPr>
            <w:tcW w:w="237" w:type="dxa"/>
            <w:shd w:val="clear" w:color="auto" w:fill="auto"/>
          </w:tcPr>
          <w:p w14:paraId="2F4D35FC" w14:textId="77777777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401CC18A" w14:textId="2734360D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2A399F6E" w14:textId="77777777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7FA5FFB2" w14:textId="427EC593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2564</w:t>
            </w:r>
          </w:p>
        </w:tc>
        <w:tc>
          <w:tcPr>
            <w:tcW w:w="236" w:type="dxa"/>
            <w:shd w:val="clear" w:color="auto" w:fill="auto"/>
          </w:tcPr>
          <w:p w14:paraId="1E4F4D79" w14:textId="77777777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635BCD88" w14:textId="6D049BFA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53E8CB8C" w14:textId="77777777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44" w:type="dxa"/>
          </w:tcPr>
          <w:p w14:paraId="24D59E57" w14:textId="531716EB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2564</w:t>
            </w:r>
          </w:p>
        </w:tc>
        <w:tc>
          <w:tcPr>
            <w:tcW w:w="263" w:type="dxa"/>
          </w:tcPr>
          <w:p w14:paraId="32283956" w14:textId="77777777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</w:tcPr>
          <w:p w14:paraId="4C2C67E4" w14:textId="511784AF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2563</w:t>
            </w:r>
          </w:p>
        </w:tc>
        <w:tc>
          <w:tcPr>
            <w:tcW w:w="236" w:type="dxa"/>
          </w:tcPr>
          <w:p w14:paraId="5E9A72E3" w14:textId="77777777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88" w:type="dxa"/>
            <w:shd w:val="clear" w:color="auto" w:fill="auto"/>
          </w:tcPr>
          <w:p w14:paraId="66365F3B" w14:textId="36D0BAC3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2564</w:t>
            </w:r>
          </w:p>
        </w:tc>
        <w:tc>
          <w:tcPr>
            <w:tcW w:w="236" w:type="dxa"/>
            <w:shd w:val="clear" w:color="auto" w:fill="auto"/>
          </w:tcPr>
          <w:p w14:paraId="4EF0426F" w14:textId="77777777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9" w:type="dxa"/>
            <w:shd w:val="clear" w:color="auto" w:fill="auto"/>
          </w:tcPr>
          <w:p w14:paraId="72317AA8" w14:textId="1E8698F5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2563</w:t>
            </w:r>
          </w:p>
        </w:tc>
        <w:tc>
          <w:tcPr>
            <w:tcW w:w="261" w:type="dxa"/>
            <w:shd w:val="clear" w:color="auto" w:fill="auto"/>
          </w:tcPr>
          <w:p w14:paraId="6F3B732B" w14:textId="77777777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14" w:type="dxa"/>
            <w:shd w:val="clear" w:color="auto" w:fill="auto"/>
          </w:tcPr>
          <w:p w14:paraId="56BE2770" w14:textId="479C8FF4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2564</w:t>
            </w:r>
          </w:p>
        </w:tc>
        <w:tc>
          <w:tcPr>
            <w:tcW w:w="237" w:type="dxa"/>
            <w:shd w:val="clear" w:color="auto" w:fill="auto"/>
          </w:tcPr>
          <w:p w14:paraId="57FBE667" w14:textId="77777777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753" w:type="dxa"/>
            <w:shd w:val="clear" w:color="auto" w:fill="auto"/>
          </w:tcPr>
          <w:p w14:paraId="75C2DAC7" w14:textId="55420757" w:rsidR="00460938" w:rsidRPr="00647813" w:rsidRDefault="00460938" w:rsidP="00460938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2563</w:t>
            </w:r>
          </w:p>
        </w:tc>
      </w:tr>
      <w:tr w:rsidR="00E31E6B" w:rsidRPr="00647813" w14:paraId="077CAC32" w14:textId="77777777" w:rsidTr="00B63294">
        <w:tc>
          <w:tcPr>
            <w:tcW w:w="2340" w:type="dxa"/>
            <w:shd w:val="clear" w:color="auto" w:fill="auto"/>
          </w:tcPr>
          <w:p w14:paraId="47E6BAA1" w14:textId="77777777" w:rsidR="00E31E6B" w:rsidRPr="00647813" w:rsidRDefault="00E31E6B" w:rsidP="000A66D4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79929949" w14:textId="77777777" w:rsidR="00E31E6B" w:rsidRPr="00647813" w:rsidRDefault="00E31E6B" w:rsidP="000A66D4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352" w:type="dxa"/>
            <w:gridSpan w:val="2"/>
            <w:shd w:val="clear" w:color="auto" w:fill="auto"/>
          </w:tcPr>
          <w:p w14:paraId="080F8DD1" w14:textId="77777777" w:rsidR="00E31E6B" w:rsidRPr="00647813" w:rsidRDefault="00E31E6B" w:rsidP="000A66D4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47813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10330" w:type="dxa"/>
            <w:gridSpan w:val="19"/>
            <w:shd w:val="clear" w:color="auto" w:fill="auto"/>
          </w:tcPr>
          <w:p w14:paraId="57C04DFC" w14:textId="77777777" w:rsidR="00E31E6B" w:rsidRPr="00647813" w:rsidRDefault="00E31E6B" w:rsidP="000A66D4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47813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E31E6B" w:rsidRPr="00647813" w14:paraId="457C1E5A" w14:textId="77777777" w:rsidTr="00B63294">
        <w:tc>
          <w:tcPr>
            <w:tcW w:w="2340" w:type="dxa"/>
            <w:shd w:val="clear" w:color="auto" w:fill="auto"/>
          </w:tcPr>
          <w:p w14:paraId="54E6A000" w14:textId="77777777" w:rsidR="00E31E6B" w:rsidRPr="00647813" w:rsidRDefault="00E31E6B" w:rsidP="00C751BE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278" w:type="dxa"/>
          </w:tcPr>
          <w:p w14:paraId="2E9515CA" w14:textId="77777777" w:rsidR="00E31E6B" w:rsidRPr="00647813" w:rsidRDefault="00E31E6B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2" w:type="dxa"/>
            <w:shd w:val="clear" w:color="auto" w:fill="auto"/>
          </w:tcPr>
          <w:p w14:paraId="2871AE8A" w14:textId="77777777" w:rsidR="00E31E6B" w:rsidRPr="00647813" w:rsidRDefault="00E31E6B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2C41BAE7" w14:textId="77777777" w:rsidR="00E31E6B" w:rsidRPr="00647813" w:rsidRDefault="00E31E6B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70ABF06E" w14:textId="77777777" w:rsidR="00E31E6B" w:rsidRPr="00647813" w:rsidRDefault="00E31E6B" w:rsidP="000A66D4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0F3394DD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48E2A126" w14:textId="77777777" w:rsidR="00E31E6B" w:rsidRPr="00647813" w:rsidRDefault="00E31E6B" w:rsidP="000A66D4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394D17DB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5D98F95C" w14:textId="77777777" w:rsidR="00E31E6B" w:rsidRPr="00647813" w:rsidRDefault="00E31E6B" w:rsidP="000A66D4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50A31F3B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1CF1E7FD" w14:textId="77777777" w:rsidR="00E31E6B" w:rsidRPr="00647813" w:rsidRDefault="00E31E6B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075D8851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14:paraId="2A432FC5" w14:textId="77777777" w:rsidR="00E31E6B" w:rsidRPr="00647813" w:rsidRDefault="00E31E6B" w:rsidP="000A66D4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3" w:type="dxa"/>
          </w:tcPr>
          <w:p w14:paraId="6E8C4FB6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14:paraId="17DAED55" w14:textId="77777777" w:rsidR="00E31E6B" w:rsidRPr="00647813" w:rsidRDefault="00E31E6B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44CFA53A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8" w:type="dxa"/>
            <w:shd w:val="clear" w:color="auto" w:fill="auto"/>
          </w:tcPr>
          <w:p w14:paraId="6D02899E" w14:textId="77777777" w:rsidR="00E31E6B" w:rsidRPr="00647813" w:rsidRDefault="00E31E6B" w:rsidP="000A66D4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156673A7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166F8DE2" w14:textId="77777777" w:rsidR="00E31E6B" w:rsidRPr="00647813" w:rsidRDefault="00E31E6B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" w:type="dxa"/>
            <w:shd w:val="clear" w:color="auto" w:fill="auto"/>
          </w:tcPr>
          <w:p w14:paraId="50A2E421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4" w:type="dxa"/>
            <w:shd w:val="clear" w:color="auto" w:fill="auto"/>
          </w:tcPr>
          <w:p w14:paraId="14169557" w14:textId="77777777" w:rsidR="00E31E6B" w:rsidRPr="00647813" w:rsidRDefault="00E31E6B" w:rsidP="000A66D4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416BEBCB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3" w:type="dxa"/>
            <w:shd w:val="clear" w:color="auto" w:fill="auto"/>
          </w:tcPr>
          <w:p w14:paraId="6441A5A2" w14:textId="77777777" w:rsidR="00E31E6B" w:rsidRPr="00647813" w:rsidRDefault="00E31E6B" w:rsidP="000A66D4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415E8" w:rsidRPr="00647813" w14:paraId="012D83B7" w14:textId="77777777" w:rsidTr="00B63294">
        <w:tc>
          <w:tcPr>
            <w:tcW w:w="2340" w:type="dxa"/>
            <w:shd w:val="clear" w:color="auto" w:fill="auto"/>
          </w:tcPr>
          <w:p w14:paraId="45A54F1E" w14:textId="77777777" w:rsidR="003415E8" w:rsidRPr="00647813" w:rsidRDefault="003415E8" w:rsidP="00C751BE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 xml:space="preserve">บริษัท รอสเนอร์ เม้าท์บี้ </w:t>
            </w:r>
          </w:p>
          <w:p w14:paraId="71D9055E" w14:textId="77777777" w:rsidR="003415E8" w:rsidRPr="00647813" w:rsidRDefault="003415E8" w:rsidP="00C751BE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เมดิเทรด (ไทยแลนด์)</w:t>
            </w:r>
            <w:r w:rsidRPr="006478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  <w:r w:rsidRPr="00647813">
              <w:rPr>
                <w:rFonts w:ascii="Angsana New" w:hAnsi="Angsana New"/>
                <w:sz w:val="26"/>
                <w:szCs w:val="26"/>
              </w:rPr>
              <w:t xml:space="preserve"> (*)</w:t>
            </w:r>
          </w:p>
        </w:tc>
        <w:tc>
          <w:tcPr>
            <w:tcW w:w="1278" w:type="dxa"/>
            <w:vAlign w:val="bottom"/>
          </w:tcPr>
          <w:p w14:paraId="2DAFCE53" w14:textId="77777777" w:rsidR="003415E8" w:rsidRPr="00647813" w:rsidRDefault="003415E8" w:rsidP="00DD5061">
            <w:pPr>
              <w:tabs>
                <w:tab w:val="decimal" w:pos="252"/>
              </w:tabs>
              <w:spacing w:line="320" w:lineRule="exact"/>
              <w:ind w:left="-115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ไทย</w:t>
            </w:r>
          </w:p>
        </w:tc>
        <w:tc>
          <w:tcPr>
            <w:tcW w:w="722" w:type="dxa"/>
            <w:shd w:val="clear" w:color="auto" w:fill="auto"/>
            <w:vAlign w:val="bottom"/>
          </w:tcPr>
          <w:p w14:paraId="4C8B24A3" w14:textId="1127B149" w:rsidR="003415E8" w:rsidRPr="00647813" w:rsidRDefault="00687691" w:rsidP="00DD5061">
            <w:pPr>
              <w:tabs>
                <w:tab w:val="decimal" w:pos="252"/>
              </w:tabs>
              <w:spacing w:line="320" w:lineRule="exact"/>
              <w:ind w:left="-115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11095CEE" w14:textId="77777777" w:rsidR="003415E8" w:rsidRPr="00647813" w:rsidRDefault="003415E8" w:rsidP="00DD5061">
            <w:pPr>
              <w:tabs>
                <w:tab w:val="decimal" w:pos="252"/>
              </w:tabs>
              <w:spacing w:line="320" w:lineRule="exact"/>
              <w:ind w:left="-115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F3ED687" w14:textId="23B2FFA0" w:rsidR="003415E8" w:rsidRPr="00647813" w:rsidRDefault="00687691" w:rsidP="00DD5061">
            <w:pPr>
              <w:tabs>
                <w:tab w:val="decimal" w:pos="59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18B8B823" w14:textId="77777777" w:rsidR="003415E8" w:rsidRPr="00647813" w:rsidRDefault="003415E8" w:rsidP="00DD5061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017CC7F2" w14:textId="77777777" w:rsidR="003415E8" w:rsidRPr="00647813" w:rsidRDefault="003415E8" w:rsidP="00DD5061">
            <w:pPr>
              <w:tabs>
                <w:tab w:val="decimal" w:pos="59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B0F4F5B" w14:textId="77777777" w:rsidR="003415E8" w:rsidRPr="00647813" w:rsidRDefault="003415E8" w:rsidP="00DD5061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056411A2" w14:textId="1181B52B" w:rsidR="003415E8" w:rsidRPr="00647813" w:rsidRDefault="00687691" w:rsidP="00030A86">
            <w:pPr>
              <w:tabs>
                <w:tab w:val="decimal" w:pos="53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051BF9" w14:textId="77777777" w:rsidR="003415E8" w:rsidRPr="00647813" w:rsidRDefault="003415E8" w:rsidP="00DD5061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3E0F16C8" w14:textId="77777777" w:rsidR="003415E8" w:rsidRPr="00647813" w:rsidRDefault="003415E8" w:rsidP="00DD5061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3E9C781" w14:textId="77777777" w:rsidR="003415E8" w:rsidRPr="00647813" w:rsidRDefault="003415E8" w:rsidP="00DD5061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vAlign w:val="bottom"/>
          </w:tcPr>
          <w:p w14:paraId="1A977955" w14:textId="2EAF126B" w:rsidR="003415E8" w:rsidRPr="00647813" w:rsidRDefault="00687691" w:rsidP="00DD5061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(37,849)</w:t>
            </w:r>
          </w:p>
        </w:tc>
        <w:tc>
          <w:tcPr>
            <w:tcW w:w="263" w:type="dxa"/>
            <w:vAlign w:val="bottom"/>
          </w:tcPr>
          <w:p w14:paraId="401660B6" w14:textId="77777777" w:rsidR="003415E8" w:rsidRPr="00647813" w:rsidRDefault="003415E8" w:rsidP="00DD5061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vAlign w:val="bottom"/>
          </w:tcPr>
          <w:p w14:paraId="3588EDC0" w14:textId="77777777" w:rsidR="003415E8" w:rsidRPr="00647813" w:rsidRDefault="003415E8" w:rsidP="00DD5061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(37,849)</w:t>
            </w:r>
          </w:p>
        </w:tc>
        <w:tc>
          <w:tcPr>
            <w:tcW w:w="236" w:type="dxa"/>
            <w:vAlign w:val="bottom"/>
          </w:tcPr>
          <w:p w14:paraId="6115AB1A" w14:textId="77777777" w:rsidR="003415E8" w:rsidRPr="00647813" w:rsidRDefault="003415E8" w:rsidP="00DD5061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8" w:type="dxa"/>
            <w:shd w:val="clear" w:color="auto" w:fill="auto"/>
            <w:vAlign w:val="bottom"/>
          </w:tcPr>
          <w:p w14:paraId="1751E1CF" w14:textId="3245D5A1" w:rsidR="003415E8" w:rsidRPr="00647813" w:rsidRDefault="00687691" w:rsidP="00B63294">
            <w:pPr>
              <w:tabs>
                <w:tab w:val="decimal" w:pos="570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B50821D" w14:textId="77777777" w:rsidR="003415E8" w:rsidRPr="00647813" w:rsidRDefault="003415E8" w:rsidP="00030A86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14:paraId="1A9C6A0E" w14:textId="77777777" w:rsidR="003415E8" w:rsidRPr="00647813" w:rsidRDefault="003415E8" w:rsidP="00B63294">
            <w:pPr>
              <w:tabs>
                <w:tab w:val="decimal" w:pos="650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7D9D548D" w14:textId="77777777" w:rsidR="003415E8" w:rsidRPr="00647813" w:rsidRDefault="003415E8" w:rsidP="00030A86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4" w:type="dxa"/>
            <w:shd w:val="clear" w:color="auto" w:fill="auto"/>
            <w:vAlign w:val="bottom"/>
          </w:tcPr>
          <w:p w14:paraId="17C1B1A4" w14:textId="65692651" w:rsidR="003415E8" w:rsidRPr="00647813" w:rsidRDefault="00687691" w:rsidP="00B63294">
            <w:pPr>
              <w:tabs>
                <w:tab w:val="decimal" w:pos="62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7CC8A356" w14:textId="77777777" w:rsidR="003415E8" w:rsidRPr="00647813" w:rsidRDefault="003415E8" w:rsidP="00030A86">
            <w:pPr>
              <w:tabs>
                <w:tab w:val="decimal" w:pos="598"/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3" w:type="dxa"/>
            <w:shd w:val="clear" w:color="auto" w:fill="auto"/>
            <w:vAlign w:val="bottom"/>
          </w:tcPr>
          <w:p w14:paraId="382F1460" w14:textId="77777777" w:rsidR="003415E8" w:rsidRPr="00647813" w:rsidRDefault="003415E8" w:rsidP="00B63294">
            <w:pPr>
              <w:tabs>
                <w:tab w:val="decimal" w:pos="53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415E8" w:rsidRPr="00030A86" w14:paraId="2562027A" w14:textId="77777777" w:rsidTr="00B63294">
        <w:tc>
          <w:tcPr>
            <w:tcW w:w="2340" w:type="dxa"/>
            <w:shd w:val="clear" w:color="auto" w:fill="auto"/>
          </w:tcPr>
          <w:p w14:paraId="4A22B8FB" w14:textId="77777777" w:rsidR="003415E8" w:rsidRPr="00647813" w:rsidRDefault="003415E8" w:rsidP="00C751BE">
            <w:pPr>
              <w:spacing w:line="320" w:lineRule="exact"/>
              <w:ind w:right="-108" w:hanging="11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278" w:type="dxa"/>
          </w:tcPr>
          <w:p w14:paraId="311F4330" w14:textId="77777777" w:rsidR="003415E8" w:rsidRPr="00647813" w:rsidRDefault="003415E8" w:rsidP="00F45830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2" w:type="dxa"/>
            <w:shd w:val="clear" w:color="auto" w:fill="auto"/>
          </w:tcPr>
          <w:p w14:paraId="17614AC0" w14:textId="77777777" w:rsidR="003415E8" w:rsidRPr="00647813" w:rsidRDefault="003415E8" w:rsidP="00F45830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0A7D7814" w14:textId="77777777" w:rsidR="003415E8" w:rsidRPr="00647813" w:rsidRDefault="003415E8" w:rsidP="00F45830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0A743FF5" w14:textId="77777777" w:rsidR="003415E8" w:rsidRPr="00647813" w:rsidRDefault="003415E8" w:rsidP="00F45830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7" w:type="dxa"/>
            <w:shd w:val="clear" w:color="auto" w:fill="auto"/>
          </w:tcPr>
          <w:p w14:paraId="28C63F52" w14:textId="77777777" w:rsidR="003415E8" w:rsidRPr="00647813" w:rsidRDefault="003415E8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5877F1CC" w14:textId="77777777" w:rsidR="003415E8" w:rsidRPr="00647813" w:rsidRDefault="003415E8" w:rsidP="00F45830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0C84041E" w14:textId="77777777" w:rsidR="003415E8" w:rsidRPr="00647813" w:rsidRDefault="003415E8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9EA0AE" w14:textId="0C19C9AF" w:rsidR="003415E8" w:rsidRPr="00647813" w:rsidRDefault="00687691" w:rsidP="00030A86">
            <w:pPr>
              <w:tabs>
                <w:tab w:val="decimal" w:pos="53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14:paraId="43870C60" w14:textId="77777777" w:rsidR="003415E8" w:rsidRPr="00647813" w:rsidRDefault="003415E8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F29E8F" w14:textId="77777777" w:rsidR="003415E8" w:rsidRPr="00647813" w:rsidRDefault="003415E8" w:rsidP="00030A86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14:paraId="2CB9AC11" w14:textId="77777777" w:rsidR="003415E8" w:rsidRPr="00647813" w:rsidRDefault="003415E8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6A0AD307" w14:textId="1C20D2DB" w:rsidR="003415E8" w:rsidRPr="00647813" w:rsidRDefault="00687691" w:rsidP="00030A86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(37,849)</w:t>
            </w:r>
          </w:p>
        </w:tc>
        <w:tc>
          <w:tcPr>
            <w:tcW w:w="263" w:type="dxa"/>
          </w:tcPr>
          <w:p w14:paraId="3C4E9EFE" w14:textId="77777777" w:rsidR="003415E8" w:rsidRPr="00647813" w:rsidRDefault="003415E8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2F363BE2" w14:textId="77777777" w:rsidR="003415E8" w:rsidRPr="00647813" w:rsidRDefault="003415E8" w:rsidP="00030A86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</w:rPr>
              <w:t>(37,849)</w:t>
            </w:r>
          </w:p>
        </w:tc>
        <w:tc>
          <w:tcPr>
            <w:tcW w:w="236" w:type="dxa"/>
          </w:tcPr>
          <w:p w14:paraId="4EA41D20" w14:textId="77777777" w:rsidR="003415E8" w:rsidRPr="00647813" w:rsidRDefault="003415E8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FE2E2B" w14:textId="3C215290" w:rsidR="003415E8" w:rsidRPr="00647813" w:rsidRDefault="00687691" w:rsidP="00B63294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A3DDD6C" w14:textId="77777777" w:rsidR="003415E8" w:rsidRPr="00647813" w:rsidRDefault="003415E8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643BBE" w14:textId="77777777" w:rsidR="003415E8" w:rsidRPr="00030A86" w:rsidRDefault="003415E8" w:rsidP="00B63294">
            <w:pPr>
              <w:tabs>
                <w:tab w:val="decimal" w:pos="65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0A86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6A54DB1C" w14:textId="77777777" w:rsidR="003415E8" w:rsidRPr="00030A86" w:rsidRDefault="003415E8" w:rsidP="00030A86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66C160" w14:textId="0DEFE09F" w:rsidR="003415E8" w:rsidRPr="00030A86" w:rsidRDefault="00687691" w:rsidP="00B63294">
            <w:pPr>
              <w:tabs>
                <w:tab w:val="decimal" w:pos="62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0515518D" w14:textId="77777777" w:rsidR="003415E8" w:rsidRPr="00030A86" w:rsidRDefault="003415E8" w:rsidP="00030A86">
            <w:pPr>
              <w:tabs>
                <w:tab w:val="decimal" w:pos="598"/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E64140" w14:textId="77777777" w:rsidR="003415E8" w:rsidRPr="00030A86" w:rsidRDefault="003415E8" w:rsidP="00B63294">
            <w:pPr>
              <w:tabs>
                <w:tab w:val="decimal" w:pos="53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0A86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</w:tr>
    </w:tbl>
    <w:p w14:paraId="3C05CE13" w14:textId="77777777" w:rsidR="00527BDF" w:rsidRPr="00647813" w:rsidRDefault="00527BDF" w:rsidP="00D3033C">
      <w:pPr>
        <w:jc w:val="left"/>
        <w:rPr>
          <w:rFonts w:ascii="Angsana New" w:eastAsia="Times New Roman" w:hAnsi="Angsana New"/>
          <w:sz w:val="30"/>
          <w:szCs w:val="30"/>
          <w:cs/>
          <w:lang w:val="en-GB" w:eastAsia="x-none"/>
        </w:rPr>
        <w:sectPr w:rsidR="00527BDF" w:rsidRPr="00647813" w:rsidSect="007A558B">
          <w:headerReference w:type="default" r:id="rId11"/>
          <w:footerReference w:type="default" r:id="rId12"/>
          <w:pgSz w:w="16840" w:h="11907" w:orient="landscape" w:code="9"/>
          <w:pgMar w:top="288" w:right="1090" w:bottom="576" w:left="1152" w:header="720" w:footer="720" w:gutter="0"/>
          <w:cols w:space="720"/>
        </w:sectPr>
      </w:pPr>
    </w:p>
    <w:p w14:paraId="5DD9EA9E" w14:textId="5FDC10F5" w:rsidR="00D3033C" w:rsidRPr="00B55853" w:rsidRDefault="00D3033C" w:rsidP="00B55853">
      <w:pPr>
        <w:ind w:left="540"/>
        <w:jc w:val="thaiDistribute"/>
        <w:rPr>
          <w:rFonts w:asciiTheme="majorBidi" w:eastAsia="Times New Roman" w:hAnsiTheme="majorBidi" w:cstheme="majorBidi"/>
          <w:spacing w:val="-8"/>
          <w:sz w:val="30"/>
          <w:szCs w:val="30"/>
          <w:lang w:val="en-GB" w:eastAsia="x-none"/>
        </w:rPr>
      </w:pPr>
      <w:r w:rsidRPr="00B55853">
        <w:rPr>
          <w:rFonts w:asciiTheme="majorBidi" w:eastAsia="Times New Roman" w:hAnsiTheme="majorBidi" w:cstheme="majorBidi"/>
          <w:spacing w:val="-8"/>
          <w:sz w:val="30"/>
          <w:szCs w:val="30"/>
          <w:cs/>
          <w:lang w:val="en-GB" w:eastAsia="x-none"/>
        </w:rPr>
        <w:lastRenderedPageBreak/>
        <w:t>กลุ่มบริษัท</w:t>
      </w:r>
      <w:r w:rsidRPr="00B55853">
        <w:rPr>
          <w:rFonts w:asciiTheme="majorBidi" w:eastAsia="Times New Roman" w:hAnsiTheme="majorBidi" w:cstheme="majorBidi"/>
          <w:spacing w:val="-8"/>
          <w:sz w:val="30"/>
          <w:szCs w:val="30"/>
          <w:lang w:val="en-GB" w:eastAsia="x-none"/>
        </w:rPr>
        <w:t>/</w:t>
      </w:r>
      <w:r w:rsidRPr="00B55853">
        <w:rPr>
          <w:rFonts w:asciiTheme="majorBidi" w:eastAsia="Times New Roman" w:hAnsiTheme="majorBidi" w:cstheme="majorBidi"/>
          <w:spacing w:val="-8"/>
          <w:sz w:val="30"/>
          <w:szCs w:val="30"/>
          <w:cs/>
          <w:lang w:val="en-GB" w:eastAsia="x-none"/>
        </w:rPr>
        <w:t>บริษัทไม่มีเงินลงทุนในบริษัทร่วมซึ่งจดทะเบียนในตลาดหลักทรัพย์ ดังนั้นจึงไม่มีราคาที่เปิดเผยต่อสาธารณะชน</w:t>
      </w:r>
    </w:p>
    <w:p w14:paraId="18836C03" w14:textId="77777777" w:rsidR="00EE5EAA" w:rsidRPr="00B55853" w:rsidRDefault="00EE5EAA" w:rsidP="00B55853">
      <w:pPr>
        <w:ind w:left="540"/>
        <w:jc w:val="thaiDistribute"/>
        <w:rPr>
          <w:rFonts w:asciiTheme="majorBidi" w:eastAsia="Times New Roman" w:hAnsiTheme="majorBidi" w:cstheme="majorBidi"/>
          <w:sz w:val="30"/>
          <w:szCs w:val="30"/>
          <w:lang w:val="en-GB" w:eastAsia="x-none"/>
        </w:rPr>
      </w:pPr>
    </w:p>
    <w:p w14:paraId="0C0AAA49" w14:textId="77777777" w:rsidR="00D3033C" w:rsidRPr="00B55853" w:rsidRDefault="00D3033C" w:rsidP="00B55853">
      <w:pPr>
        <w:ind w:left="540"/>
        <w:jc w:val="thaiDistribute"/>
        <w:rPr>
          <w:rFonts w:asciiTheme="majorBidi" w:eastAsia="Times New Roman" w:hAnsiTheme="majorBidi" w:cstheme="majorBidi"/>
          <w:sz w:val="30"/>
          <w:szCs w:val="30"/>
          <w:lang w:val="en-GB" w:eastAsia="x-none"/>
        </w:rPr>
      </w:pPr>
      <w:r w:rsidRPr="00B55853">
        <w:rPr>
          <w:rFonts w:asciiTheme="majorBidi" w:eastAsia="Times New Roman" w:hAnsiTheme="majorBidi" w:cstheme="majorBidi"/>
          <w:sz w:val="30"/>
          <w:szCs w:val="30"/>
          <w:lang w:val="en-GB" w:eastAsia="x-none"/>
        </w:rPr>
        <w:t xml:space="preserve">(*) </w:t>
      </w:r>
      <w:r w:rsidRPr="00B55853">
        <w:rPr>
          <w:rFonts w:asciiTheme="majorBidi" w:eastAsia="Times New Roman" w:hAnsiTheme="majorBidi" w:cstheme="majorBidi"/>
          <w:sz w:val="30"/>
          <w:szCs w:val="30"/>
          <w:cs/>
          <w:lang w:val="en-GB" w:eastAsia="x-none"/>
        </w:rPr>
        <w:t>ศาลล้มละลายกลางได้มีคำพิพากษาให้ล้มละลายเมื่อวันที่</w:t>
      </w:r>
      <w:r w:rsidRPr="00B55853">
        <w:rPr>
          <w:rFonts w:asciiTheme="majorBidi" w:eastAsia="Times New Roman" w:hAnsiTheme="majorBidi" w:cstheme="majorBidi"/>
          <w:sz w:val="30"/>
          <w:szCs w:val="30"/>
          <w:lang w:val="en-GB" w:eastAsia="x-none"/>
        </w:rPr>
        <w:t> 27 </w:t>
      </w:r>
      <w:r w:rsidRPr="00B55853">
        <w:rPr>
          <w:rFonts w:asciiTheme="majorBidi" w:eastAsia="Times New Roman" w:hAnsiTheme="majorBidi" w:cstheme="majorBidi"/>
          <w:sz w:val="30"/>
          <w:szCs w:val="30"/>
          <w:cs/>
          <w:lang w:val="en-GB" w:eastAsia="x-none"/>
        </w:rPr>
        <w:t>กันยายน</w:t>
      </w:r>
      <w:r w:rsidRPr="00B55853">
        <w:rPr>
          <w:rFonts w:asciiTheme="majorBidi" w:eastAsia="Times New Roman" w:hAnsiTheme="majorBidi" w:cstheme="majorBidi"/>
          <w:sz w:val="30"/>
          <w:szCs w:val="30"/>
          <w:lang w:val="en-GB" w:eastAsia="x-none"/>
        </w:rPr>
        <w:t> 2553 </w:t>
      </w:r>
      <w:r w:rsidRPr="00B55853">
        <w:rPr>
          <w:rFonts w:asciiTheme="majorBidi" w:eastAsia="Times New Roman" w:hAnsiTheme="majorBidi" w:cstheme="majorBidi"/>
          <w:sz w:val="30"/>
          <w:szCs w:val="30"/>
          <w:cs/>
          <w:lang w:val="en-GB" w:eastAsia="x-none"/>
        </w:rPr>
        <w:t>บริษัทได้รับรู้ส่วนแบ่งผลขาดทุนจากเงินลงทุนในบริษัท รอสเนอร์ เม้าท์บี้ เมดิเทรด</w:t>
      </w:r>
      <w:r w:rsidRPr="00B55853">
        <w:rPr>
          <w:rFonts w:asciiTheme="majorBidi" w:eastAsia="Times New Roman" w:hAnsiTheme="majorBidi" w:cstheme="majorBidi"/>
          <w:sz w:val="30"/>
          <w:szCs w:val="30"/>
          <w:lang w:val="en-GB" w:eastAsia="x-none"/>
        </w:rPr>
        <w:t xml:space="preserve"> (</w:t>
      </w:r>
      <w:r w:rsidRPr="00B55853">
        <w:rPr>
          <w:rFonts w:asciiTheme="majorBidi" w:eastAsia="Times New Roman" w:hAnsiTheme="majorBidi" w:cstheme="majorBidi"/>
          <w:sz w:val="30"/>
          <w:szCs w:val="30"/>
          <w:cs/>
          <w:lang w:val="en-GB" w:eastAsia="x-none"/>
        </w:rPr>
        <w:t>ไทยแลนด์</w:t>
      </w:r>
      <w:r w:rsidRPr="00B55853">
        <w:rPr>
          <w:rFonts w:asciiTheme="majorBidi" w:eastAsia="Times New Roman" w:hAnsiTheme="majorBidi" w:cstheme="majorBidi"/>
          <w:sz w:val="30"/>
          <w:szCs w:val="30"/>
          <w:lang w:val="en-GB" w:eastAsia="x-none"/>
        </w:rPr>
        <w:t>)</w:t>
      </w:r>
      <w:r w:rsidRPr="00B55853">
        <w:rPr>
          <w:rFonts w:asciiTheme="majorBidi" w:eastAsia="Times New Roman" w:hAnsiTheme="majorBidi" w:cstheme="majorBidi"/>
          <w:sz w:val="30"/>
          <w:szCs w:val="30"/>
          <w:cs/>
          <w:lang w:val="en-GB" w:eastAsia="x-none"/>
        </w:rPr>
        <w:t xml:space="preserve"> จำกัด ซึ่งมูลค่าตามบัญชีตามวิธีส่วนได้เสียเท่ากับศูนย์</w:t>
      </w:r>
      <w:r w:rsidRPr="00B55853">
        <w:rPr>
          <w:rFonts w:asciiTheme="majorBidi" w:eastAsia="Times New Roman" w:hAnsiTheme="majorBidi" w:cstheme="majorBidi"/>
          <w:sz w:val="30"/>
          <w:szCs w:val="30"/>
          <w:rtl/>
          <w:cs/>
          <w:lang w:val="en-GB" w:eastAsia="x-none"/>
        </w:rPr>
        <w:t>และได้หยุดรับรู้ส่วนแบ่งผลขาดทุนจากเงินลงทุนในบริษัทร่วม เนื่องจากบริษัทไม่ได้มีภาระผูกพันตามกฎหมายหรือทางพฤตินั</w:t>
      </w:r>
      <w:r w:rsidRPr="00B55853">
        <w:rPr>
          <w:rFonts w:asciiTheme="majorBidi" w:eastAsia="Times New Roman" w:hAnsiTheme="majorBidi" w:cstheme="majorBidi"/>
          <w:sz w:val="30"/>
          <w:szCs w:val="30"/>
          <w:cs/>
          <w:lang w:val="en-GB" w:eastAsia="x-none"/>
        </w:rPr>
        <w:t>ยที่ต้องจ่ายเงินเพื่อชำระภาระผูกพันของบริษัทร่วมดังกล่าว</w:t>
      </w:r>
    </w:p>
    <w:p w14:paraId="103361CD" w14:textId="77777777" w:rsidR="00D3033C" w:rsidRPr="00B55853" w:rsidRDefault="00D3033C" w:rsidP="00B55853">
      <w:pPr>
        <w:ind w:left="540"/>
        <w:jc w:val="left"/>
        <w:rPr>
          <w:rFonts w:asciiTheme="majorBidi" w:eastAsia="Times New Roman" w:hAnsiTheme="majorBidi" w:cstheme="majorBidi"/>
          <w:sz w:val="30"/>
          <w:szCs w:val="30"/>
          <w:cs/>
          <w:lang w:val="en-GB" w:eastAsia="x-none"/>
        </w:rPr>
      </w:pPr>
    </w:p>
    <w:p w14:paraId="1E3BC08E" w14:textId="55D4680A" w:rsidR="00DA2BFE" w:rsidRPr="00B55853" w:rsidRDefault="00DA2BFE" w:rsidP="00B55853">
      <w:pPr>
        <w:pStyle w:val="block"/>
        <w:tabs>
          <w:tab w:val="left" w:pos="9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B55853">
        <w:rPr>
          <w:rFonts w:asciiTheme="majorBidi" w:hAnsiTheme="majorBidi" w:cstheme="majorBidi"/>
          <w:sz w:val="30"/>
          <w:szCs w:val="30"/>
          <w:cs/>
          <w:lang w:bidi="th-TH"/>
        </w:rPr>
        <w:t>ตารางต่อไปนี้สรุปข้อมูลทางการเงินของบริษัทร่วมที่รวมอยู่ในงบการเงินของบริษัทร่วม</w:t>
      </w:r>
      <w:r w:rsidR="00272FDF" w:rsidRPr="00B55853">
        <w:rPr>
          <w:rFonts w:asciiTheme="majorBidi" w:hAnsiTheme="majorBidi" w:cstheme="majorBidi"/>
          <w:sz w:val="30"/>
          <w:szCs w:val="30"/>
          <w:cs/>
          <w:lang w:bidi="th-TH"/>
        </w:rPr>
        <w:t xml:space="preserve"> ปรับปรุงด้วยการปรับมูลค่ายุติธรรม ณ วันที่ซื้อ </w:t>
      </w:r>
      <w:r w:rsidRPr="00B55853">
        <w:rPr>
          <w:rFonts w:asciiTheme="majorBidi" w:hAnsiTheme="majorBidi" w:cstheme="majorBidi"/>
          <w:sz w:val="30"/>
          <w:szCs w:val="30"/>
          <w:cs/>
          <w:lang w:bidi="th-TH"/>
        </w:rPr>
        <w:t>และความแตกต่างของนโยบายการบัญชี การกระทบยอดรายการระหว่างข้อมูลทางการเงินโดยสรุปดังกล่าวกับมูลค่าตามบัญชีของส่วนได้เสียของกลุ่ม</w:t>
      </w:r>
      <w:r w:rsidR="00272FDF" w:rsidRPr="00B55853">
        <w:rPr>
          <w:rFonts w:asciiTheme="majorBidi" w:hAnsiTheme="majorBidi" w:cstheme="majorBidi"/>
          <w:sz w:val="30"/>
          <w:szCs w:val="30"/>
          <w:cs/>
          <w:lang w:bidi="th-TH"/>
        </w:rPr>
        <w:t>บริษัท</w:t>
      </w:r>
      <w:r w:rsidRPr="00B55853">
        <w:rPr>
          <w:rFonts w:asciiTheme="majorBidi" w:hAnsiTheme="majorBidi" w:cstheme="majorBidi"/>
          <w:sz w:val="30"/>
          <w:szCs w:val="30"/>
          <w:cs/>
          <w:lang w:bidi="th-TH"/>
        </w:rPr>
        <w:t>ในกิจการ</w:t>
      </w:r>
    </w:p>
    <w:p w14:paraId="7556BB35" w14:textId="77777777" w:rsidR="00DA2BFE" w:rsidRPr="00B55853" w:rsidRDefault="00DA2BFE" w:rsidP="00B55853">
      <w:pPr>
        <w:pStyle w:val="block"/>
        <w:tabs>
          <w:tab w:val="left" w:pos="90"/>
          <w:tab w:val="left" w:pos="630"/>
        </w:tabs>
        <w:spacing w:after="0" w:line="240" w:lineRule="auto"/>
        <w:ind w:left="540"/>
        <w:jc w:val="both"/>
        <w:rPr>
          <w:rFonts w:asciiTheme="majorBidi" w:hAnsiTheme="majorBidi" w:cstheme="majorBidi"/>
          <w:sz w:val="30"/>
          <w:szCs w:val="30"/>
          <w:lang w:bidi="th-TH"/>
        </w:rPr>
      </w:pPr>
    </w:p>
    <w:tbl>
      <w:tblPr>
        <w:tblW w:w="9364" w:type="dxa"/>
        <w:tblInd w:w="468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832"/>
        <w:gridCol w:w="1638"/>
        <w:gridCol w:w="270"/>
        <w:gridCol w:w="1624"/>
      </w:tblGrid>
      <w:tr w:rsidR="005C7FE7" w:rsidRPr="00B55853" w14:paraId="57CC0351" w14:textId="77777777" w:rsidTr="00604105">
        <w:trPr>
          <w:cantSplit/>
          <w:trHeight w:val="60"/>
          <w:tblHeader/>
        </w:trPr>
        <w:tc>
          <w:tcPr>
            <w:tcW w:w="5832" w:type="dxa"/>
          </w:tcPr>
          <w:p w14:paraId="1B58E63A" w14:textId="77777777" w:rsidR="005C7FE7" w:rsidRPr="00B55853" w:rsidRDefault="005C7FE7" w:rsidP="00B55853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3532" w:type="dxa"/>
            <w:gridSpan w:val="3"/>
          </w:tcPr>
          <w:p w14:paraId="3C851038" w14:textId="77777777" w:rsidR="005C7FE7" w:rsidRPr="00B55853" w:rsidRDefault="005C7FE7" w:rsidP="00B55853">
            <w:pPr>
              <w:pStyle w:val="acctmergecolhdg"/>
              <w:tabs>
                <w:tab w:val="left" w:pos="6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55853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บริษัท สวนยางวังสมบูรณ์ จำกัด</w:t>
            </w:r>
          </w:p>
        </w:tc>
      </w:tr>
      <w:tr w:rsidR="005C7FE7" w:rsidRPr="00B55853" w14:paraId="10B89508" w14:textId="77777777" w:rsidTr="00604105">
        <w:trPr>
          <w:cantSplit/>
          <w:trHeight w:val="273"/>
          <w:tblHeader/>
        </w:trPr>
        <w:tc>
          <w:tcPr>
            <w:tcW w:w="5832" w:type="dxa"/>
          </w:tcPr>
          <w:p w14:paraId="48A82580" w14:textId="77777777" w:rsidR="005C7FE7" w:rsidRPr="00B55853" w:rsidRDefault="005C7FE7" w:rsidP="00B55853">
            <w:pPr>
              <w:tabs>
                <w:tab w:val="left" w:pos="630"/>
              </w:tabs>
              <w:ind w:left="-6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638" w:type="dxa"/>
          </w:tcPr>
          <w:p w14:paraId="75B368A1" w14:textId="291296F9" w:rsidR="005C7FE7" w:rsidRPr="00B55853" w:rsidRDefault="00B55853" w:rsidP="00B55853">
            <w:pPr>
              <w:pStyle w:val="BodyText"/>
              <w:tabs>
                <w:tab w:val="left" w:pos="630"/>
              </w:tabs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</w:tcPr>
          <w:p w14:paraId="7EC1CD1D" w14:textId="77777777" w:rsidR="005C7FE7" w:rsidRPr="00B55853" w:rsidRDefault="005C7FE7" w:rsidP="00B55853">
            <w:pPr>
              <w:pStyle w:val="BodyText"/>
              <w:tabs>
                <w:tab w:val="left" w:pos="630"/>
              </w:tabs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4" w:type="dxa"/>
          </w:tcPr>
          <w:p w14:paraId="6BE6CFA3" w14:textId="5E7A9C84" w:rsidR="005C7FE7" w:rsidRPr="00B55853" w:rsidRDefault="00B55853" w:rsidP="00B55853">
            <w:pPr>
              <w:pStyle w:val="BodyText"/>
              <w:tabs>
                <w:tab w:val="left" w:pos="630"/>
              </w:tabs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2563</w:t>
            </w:r>
          </w:p>
        </w:tc>
      </w:tr>
      <w:tr w:rsidR="0018229B" w:rsidRPr="00B55853" w14:paraId="1C43C0C3" w14:textId="77777777" w:rsidTr="00604105">
        <w:trPr>
          <w:cantSplit/>
          <w:trHeight w:val="273"/>
          <w:tblHeader/>
        </w:trPr>
        <w:tc>
          <w:tcPr>
            <w:tcW w:w="5832" w:type="dxa"/>
          </w:tcPr>
          <w:p w14:paraId="143A0E47" w14:textId="77777777" w:rsidR="0018229B" w:rsidRPr="00B55853" w:rsidRDefault="0018229B" w:rsidP="00B55853">
            <w:pPr>
              <w:tabs>
                <w:tab w:val="left" w:pos="630"/>
              </w:tabs>
              <w:ind w:left="-6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3532" w:type="dxa"/>
            <w:gridSpan w:val="3"/>
          </w:tcPr>
          <w:p w14:paraId="12428061" w14:textId="77777777" w:rsidR="0018229B" w:rsidRPr="00B55853" w:rsidRDefault="0018229B" w:rsidP="00B55853">
            <w:pPr>
              <w:pStyle w:val="BodyText"/>
              <w:tabs>
                <w:tab w:val="left" w:pos="630"/>
              </w:tabs>
              <w:ind w:left="-113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5585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55853" w:rsidRPr="00B55853" w14:paraId="35E29543" w14:textId="77777777" w:rsidTr="00604105">
        <w:trPr>
          <w:cantSplit/>
          <w:trHeight w:val="257"/>
        </w:trPr>
        <w:tc>
          <w:tcPr>
            <w:tcW w:w="5832" w:type="dxa"/>
          </w:tcPr>
          <w:p w14:paraId="6E46C32B" w14:textId="77777777" w:rsidR="00B55853" w:rsidRPr="00B55853" w:rsidRDefault="00B55853" w:rsidP="00B55853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</w:t>
            </w:r>
          </w:p>
        </w:tc>
        <w:tc>
          <w:tcPr>
            <w:tcW w:w="1638" w:type="dxa"/>
          </w:tcPr>
          <w:p w14:paraId="2BBA29A8" w14:textId="05B9415A" w:rsidR="00B55853" w:rsidRPr="00C53868" w:rsidRDefault="00C53868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12,650</w:t>
            </w:r>
          </w:p>
        </w:tc>
        <w:tc>
          <w:tcPr>
            <w:tcW w:w="270" w:type="dxa"/>
          </w:tcPr>
          <w:p w14:paraId="1FDCCE33" w14:textId="77777777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4" w:type="dxa"/>
          </w:tcPr>
          <w:p w14:paraId="74DF4EE5" w14:textId="42026BC5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9,705</w:t>
            </w:r>
          </w:p>
        </w:tc>
      </w:tr>
      <w:tr w:rsidR="00B55853" w:rsidRPr="00B55853" w14:paraId="34BAB1AB" w14:textId="77777777" w:rsidTr="00604105">
        <w:trPr>
          <w:cantSplit/>
          <w:trHeight w:val="257"/>
        </w:trPr>
        <w:tc>
          <w:tcPr>
            <w:tcW w:w="5832" w:type="dxa"/>
          </w:tcPr>
          <w:p w14:paraId="5084FEBC" w14:textId="77777777" w:rsidR="00B55853" w:rsidRPr="00B55853" w:rsidRDefault="00B55853" w:rsidP="00B55853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ขาดทุนจากการดำเนินงานอย่างต่อเนื่อง</w:t>
            </w:r>
          </w:p>
        </w:tc>
        <w:tc>
          <w:tcPr>
            <w:tcW w:w="1638" w:type="dxa"/>
          </w:tcPr>
          <w:p w14:paraId="192D5282" w14:textId="3E5399F0" w:rsidR="00B55853" w:rsidRPr="00C53868" w:rsidRDefault="00C53868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(1,303)</w:t>
            </w:r>
          </w:p>
        </w:tc>
        <w:tc>
          <w:tcPr>
            <w:tcW w:w="270" w:type="dxa"/>
          </w:tcPr>
          <w:p w14:paraId="7AC30164" w14:textId="77777777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4" w:type="dxa"/>
          </w:tcPr>
          <w:p w14:paraId="26195410" w14:textId="375FF7DB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</w:rPr>
              <w:t>(2,325)</w:t>
            </w:r>
          </w:p>
        </w:tc>
      </w:tr>
      <w:tr w:rsidR="00B55853" w:rsidRPr="00B55853" w14:paraId="46DE4AD3" w14:textId="77777777" w:rsidTr="00604105">
        <w:trPr>
          <w:cantSplit/>
          <w:trHeight w:val="257"/>
        </w:trPr>
        <w:tc>
          <w:tcPr>
            <w:tcW w:w="5832" w:type="dxa"/>
          </w:tcPr>
          <w:p w14:paraId="793ECE60" w14:textId="45EDDFB5" w:rsidR="00B55853" w:rsidRPr="00B55853" w:rsidRDefault="00B55853" w:rsidP="00B55853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ขาดทุนเบ็ดเสร็จอื่น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14:paraId="7980303C" w14:textId="6CAF8DF9" w:rsidR="00B55853" w:rsidRPr="00C53868" w:rsidRDefault="00BF6159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(286)</w:t>
            </w:r>
          </w:p>
        </w:tc>
        <w:tc>
          <w:tcPr>
            <w:tcW w:w="270" w:type="dxa"/>
          </w:tcPr>
          <w:p w14:paraId="45C75546" w14:textId="77777777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14:paraId="0B1F326E" w14:textId="5F13E55D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(195)</w:t>
            </w:r>
          </w:p>
        </w:tc>
      </w:tr>
      <w:tr w:rsidR="00B55853" w:rsidRPr="00B55853" w14:paraId="571E0AEF" w14:textId="77777777" w:rsidTr="00604105">
        <w:trPr>
          <w:cantSplit/>
          <w:trHeight w:val="257"/>
        </w:trPr>
        <w:tc>
          <w:tcPr>
            <w:tcW w:w="5832" w:type="dxa"/>
          </w:tcPr>
          <w:p w14:paraId="58E96894" w14:textId="065A9273" w:rsidR="00B55853" w:rsidRPr="00B55853" w:rsidRDefault="00B55853" w:rsidP="00B55853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กำไรขาดทุนเบ็ดเสร็จรวม</w:t>
            </w:r>
            <w:r w:rsidRPr="00B5585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(ร้อยละ </w:t>
            </w:r>
            <w:r w:rsidRPr="00B55853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</w:tcPr>
          <w:p w14:paraId="0D5DCD23" w14:textId="5D7D777A" w:rsidR="00B55853" w:rsidRPr="00C53868" w:rsidRDefault="00C53868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</w:t>
            </w:r>
            <w:r w:rsidR="00BF6159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589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6293633F" w14:textId="77777777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</w:tcBorders>
          </w:tcPr>
          <w:p w14:paraId="4B53562E" w14:textId="208510DE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(2,520)</w:t>
            </w:r>
          </w:p>
        </w:tc>
      </w:tr>
      <w:tr w:rsidR="00B55853" w:rsidRPr="00B55853" w14:paraId="4B1E7D93" w14:textId="77777777" w:rsidTr="00604105">
        <w:trPr>
          <w:cantSplit/>
          <w:trHeight w:val="257"/>
        </w:trPr>
        <w:tc>
          <w:tcPr>
            <w:tcW w:w="5832" w:type="dxa"/>
          </w:tcPr>
          <w:p w14:paraId="36966611" w14:textId="791370EF" w:rsidR="00B55853" w:rsidRPr="00B55853" w:rsidRDefault="00B55853" w:rsidP="00B55853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กำไรขาดทุนเบ็ดเสร็จรวมที่เป็นของกลุ่มบริษัท</w:t>
            </w:r>
          </w:p>
        </w:tc>
        <w:tc>
          <w:tcPr>
            <w:tcW w:w="1638" w:type="dxa"/>
            <w:tcBorders>
              <w:top w:val="single" w:sz="4" w:space="0" w:color="auto"/>
            </w:tcBorders>
          </w:tcPr>
          <w:p w14:paraId="42D65B97" w14:textId="345DD828" w:rsidR="00B55853" w:rsidRPr="00C53868" w:rsidRDefault="00C53868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BF6159">
              <w:rPr>
                <w:rFonts w:asciiTheme="majorBidi" w:hAnsiTheme="majorBidi" w:cstheme="majorBidi"/>
                <w:sz w:val="30"/>
                <w:szCs w:val="30"/>
              </w:rPr>
              <w:t>769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4847949" w14:textId="77777777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</w:tcPr>
          <w:p w14:paraId="592DBFA8" w14:textId="04487501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5585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1,220</w:t>
            </w:r>
            <w:r w:rsidRPr="00B55853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B55853" w:rsidRPr="00B55853" w14:paraId="15C3D4EB" w14:textId="77777777" w:rsidTr="00604105">
        <w:trPr>
          <w:cantSplit/>
          <w:trHeight w:val="257"/>
        </w:trPr>
        <w:tc>
          <w:tcPr>
            <w:tcW w:w="5832" w:type="dxa"/>
          </w:tcPr>
          <w:p w14:paraId="5EFCF7A5" w14:textId="77777777" w:rsidR="00B55853" w:rsidRPr="00B55853" w:rsidRDefault="00B55853" w:rsidP="00B55853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38" w:type="dxa"/>
          </w:tcPr>
          <w:p w14:paraId="29B5547A" w14:textId="77777777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C769680" w14:textId="77777777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4" w:type="dxa"/>
          </w:tcPr>
          <w:p w14:paraId="5C787F98" w14:textId="77777777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55853" w:rsidRPr="00B55853" w14:paraId="7AA928B5" w14:textId="77777777" w:rsidTr="00604105">
        <w:trPr>
          <w:cantSplit/>
          <w:trHeight w:val="257"/>
        </w:trPr>
        <w:tc>
          <w:tcPr>
            <w:tcW w:w="5832" w:type="dxa"/>
          </w:tcPr>
          <w:p w14:paraId="14CC0807" w14:textId="77777777" w:rsidR="00B55853" w:rsidRPr="00B55853" w:rsidRDefault="00B55853" w:rsidP="00B55853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1638" w:type="dxa"/>
          </w:tcPr>
          <w:p w14:paraId="725CA10C" w14:textId="3536C0BC" w:rsidR="00B55853" w:rsidRPr="00C53868" w:rsidRDefault="00C53868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17,703</w:t>
            </w:r>
          </w:p>
        </w:tc>
        <w:tc>
          <w:tcPr>
            <w:tcW w:w="270" w:type="dxa"/>
          </w:tcPr>
          <w:p w14:paraId="669B4583" w14:textId="77777777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4" w:type="dxa"/>
          </w:tcPr>
          <w:p w14:paraId="6DC6B20A" w14:textId="7FED9DC5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16,673</w:t>
            </w:r>
          </w:p>
        </w:tc>
      </w:tr>
      <w:tr w:rsidR="00B55853" w:rsidRPr="00B55853" w14:paraId="3178FC78" w14:textId="77777777" w:rsidTr="00604105">
        <w:trPr>
          <w:cantSplit/>
          <w:trHeight w:val="257"/>
        </w:trPr>
        <w:tc>
          <w:tcPr>
            <w:tcW w:w="5832" w:type="dxa"/>
          </w:tcPr>
          <w:p w14:paraId="468BAA5B" w14:textId="77777777" w:rsidR="00B55853" w:rsidRPr="00B55853" w:rsidRDefault="00B55853" w:rsidP="00B55853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สินทรัพย์ไม่หมุนเวียน</w:t>
            </w:r>
          </w:p>
        </w:tc>
        <w:tc>
          <w:tcPr>
            <w:tcW w:w="1638" w:type="dxa"/>
          </w:tcPr>
          <w:p w14:paraId="77132F9C" w14:textId="55F0B164" w:rsidR="00B55853" w:rsidRPr="00C53868" w:rsidRDefault="00C53868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41,922</w:t>
            </w:r>
          </w:p>
        </w:tc>
        <w:tc>
          <w:tcPr>
            <w:tcW w:w="270" w:type="dxa"/>
          </w:tcPr>
          <w:p w14:paraId="3616699C" w14:textId="77777777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4" w:type="dxa"/>
          </w:tcPr>
          <w:p w14:paraId="14DE5BEB" w14:textId="4B35A8EA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</w:rPr>
              <w:t>44,437</w:t>
            </w:r>
          </w:p>
        </w:tc>
      </w:tr>
      <w:tr w:rsidR="00B55853" w:rsidRPr="00B55853" w14:paraId="524FC4A0" w14:textId="77777777" w:rsidTr="00604105">
        <w:trPr>
          <w:cantSplit/>
          <w:trHeight w:val="257"/>
        </w:trPr>
        <w:tc>
          <w:tcPr>
            <w:tcW w:w="5832" w:type="dxa"/>
          </w:tcPr>
          <w:p w14:paraId="097A66FB" w14:textId="77777777" w:rsidR="00B55853" w:rsidRPr="00B55853" w:rsidRDefault="00B55853" w:rsidP="00B55853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หนี้สินหมุนเวียน</w:t>
            </w:r>
          </w:p>
        </w:tc>
        <w:tc>
          <w:tcPr>
            <w:tcW w:w="1638" w:type="dxa"/>
          </w:tcPr>
          <w:p w14:paraId="37CD676D" w14:textId="6C46DBA6" w:rsidR="00B55853" w:rsidRPr="00C53868" w:rsidRDefault="00C53868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(300)</w:t>
            </w:r>
          </w:p>
        </w:tc>
        <w:tc>
          <w:tcPr>
            <w:tcW w:w="270" w:type="dxa"/>
          </w:tcPr>
          <w:p w14:paraId="5E059BEF" w14:textId="77777777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4" w:type="dxa"/>
          </w:tcPr>
          <w:p w14:paraId="183C09C7" w14:textId="1D73FE3C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</w:rPr>
              <w:t>(246)</w:t>
            </w:r>
          </w:p>
        </w:tc>
      </w:tr>
      <w:tr w:rsidR="00B55853" w:rsidRPr="00B55853" w14:paraId="5047EB0E" w14:textId="77777777" w:rsidTr="00604105">
        <w:trPr>
          <w:cantSplit/>
          <w:trHeight w:val="257"/>
        </w:trPr>
        <w:tc>
          <w:tcPr>
            <w:tcW w:w="5832" w:type="dxa"/>
          </w:tcPr>
          <w:p w14:paraId="593703D7" w14:textId="77777777" w:rsidR="00B55853" w:rsidRPr="00B55853" w:rsidRDefault="00B55853" w:rsidP="00B55853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หนี้สินไม่หมุนเวียน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14:paraId="2E9B4784" w14:textId="31D0ABC7" w:rsidR="00B55853" w:rsidRPr="00C53868" w:rsidRDefault="00C53868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(1,966)</w:t>
            </w:r>
          </w:p>
        </w:tc>
        <w:tc>
          <w:tcPr>
            <w:tcW w:w="270" w:type="dxa"/>
          </w:tcPr>
          <w:p w14:paraId="161368D3" w14:textId="77777777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14:paraId="01A92047" w14:textId="71D68792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</w:rPr>
              <w:t>(1,915)</w:t>
            </w:r>
          </w:p>
        </w:tc>
      </w:tr>
      <w:tr w:rsidR="00B55853" w:rsidRPr="00B55853" w14:paraId="6D3E4B0C" w14:textId="77777777" w:rsidTr="00604105">
        <w:trPr>
          <w:cantSplit/>
          <w:trHeight w:val="257"/>
        </w:trPr>
        <w:tc>
          <w:tcPr>
            <w:tcW w:w="5832" w:type="dxa"/>
          </w:tcPr>
          <w:p w14:paraId="721158D1" w14:textId="26F1CA7E" w:rsidR="00B55853" w:rsidRPr="00B55853" w:rsidRDefault="00B55853" w:rsidP="00B55853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สินทรัพย์สุทธิ </w:t>
            </w:r>
            <w:r w:rsidR="00FF72AE"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(ร้อยละ </w:t>
            </w:r>
            <w:r w:rsidR="00FF72AE" w:rsidRPr="00B55853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="00FF72AE"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</w:tcPr>
          <w:p w14:paraId="1E894257" w14:textId="73F0DBAF" w:rsidR="00B55853" w:rsidRPr="00C53868" w:rsidRDefault="00C53868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57,359</w:t>
            </w:r>
          </w:p>
        </w:tc>
        <w:tc>
          <w:tcPr>
            <w:tcW w:w="270" w:type="dxa"/>
          </w:tcPr>
          <w:p w14:paraId="12C2B330" w14:textId="77777777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</w:tcBorders>
          </w:tcPr>
          <w:p w14:paraId="5260F906" w14:textId="1C46661C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</w:rPr>
              <w:t>58,949</w:t>
            </w:r>
          </w:p>
        </w:tc>
      </w:tr>
      <w:tr w:rsidR="00B55853" w:rsidRPr="00B55853" w14:paraId="22B98D21" w14:textId="77777777" w:rsidTr="00604105">
        <w:trPr>
          <w:cantSplit/>
          <w:trHeight w:val="257"/>
        </w:trPr>
        <w:tc>
          <w:tcPr>
            <w:tcW w:w="5832" w:type="dxa"/>
          </w:tcPr>
          <w:p w14:paraId="09D1EC78" w14:textId="4409CCAD" w:rsidR="00B55853" w:rsidRPr="00B55853" w:rsidRDefault="00B55853" w:rsidP="00B55853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สินทรัพย์สุทธิส่วนที่เป็นของกลุ่มบริษัท</w:t>
            </w:r>
          </w:p>
        </w:tc>
        <w:tc>
          <w:tcPr>
            <w:tcW w:w="1638" w:type="dxa"/>
            <w:tcBorders>
              <w:top w:val="single" w:sz="4" w:space="0" w:color="auto"/>
            </w:tcBorders>
          </w:tcPr>
          <w:p w14:paraId="55697AA7" w14:textId="7C4CEFC7" w:rsidR="00B55853" w:rsidRPr="00C53868" w:rsidRDefault="00C53868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27,779</w:t>
            </w:r>
          </w:p>
        </w:tc>
        <w:tc>
          <w:tcPr>
            <w:tcW w:w="270" w:type="dxa"/>
          </w:tcPr>
          <w:p w14:paraId="4A934850" w14:textId="77777777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4" w:type="dxa"/>
            <w:tcBorders>
              <w:top w:val="single" w:sz="4" w:space="0" w:color="auto"/>
            </w:tcBorders>
          </w:tcPr>
          <w:p w14:paraId="0F49F145" w14:textId="399010D4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5585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30,505</w:t>
            </w:r>
          </w:p>
        </w:tc>
      </w:tr>
      <w:tr w:rsidR="00B55853" w:rsidRPr="00B55853" w14:paraId="56B5D009" w14:textId="77777777" w:rsidTr="00292778">
        <w:trPr>
          <w:cantSplit/>
          <w:trHeight w:val="257"/>
        </w:trPr>
        <w:tc>
          <w:tcPr>
            <w:tcW w:w="5832" w:type="dxa"/>
          </w:tcPr>
          <w:p w14:paraId="0A4F4FDE" w14:textId="655DE38B" w:rsidR="00B55853" w:rsidRPr="00B55853" w:rsidRDefault="00B55853" w:rsidP="00B55853">
            <w:pPr>
              <w:tabs>
                <w:tab w:val="left" w:pos="63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5585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มูลค่าตามบัญชีของเงินลงทุนในบริษัทร่วม</w:t>
            </w:r>
          </w:p>
        </w:tc>
        <w:tc>
          <w:tcPr>
            <w:tcW w:w="1638" w:type="dxa"/>
            <w:tcBorders>
              <w:top w:val="single" w:sz="4" w:space="0" w:color="auto"/>
              <w:bottom w:val="double" w:sz="4" w:space="0" w:color="auto"/>
            </w:tcBorders>
          </w:tcPr>
          <w:p w14:paraId="1FB7BBB0" w14:textId="19EFDF0D" w:rsidR="00B55853" w:rsidRPr="00C53868" w:rsidRDefault="00061F1A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F615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C53868" w:rsidRPr="00BF615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Pr="00BF615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D30C07" w:rsidRPr="00BF615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675</w:t>
            </w:r>
          </w:p>
        </w:tc>
        <w:tc>
          <w:tcPr>
            <w:tcW w:w="270" w:type="dxa"/>
          </w:tcPr>
          <w:p w14:paraId="66A7FFB7" w14:textId="77777777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double" w:sz="4" w:space="0" w:color="auto"/>
            </w:tcBorders>
          </w:tcPr>
          <w:p w14:paraId="5609F2D6" w14:textId="19086A9F" w:rsidR="00B55853" w:rsidRPr="00B55853" w:rsidRDefault="00B55853" w:rsidP="00B55853">
            <w:pPr>
              <w:pStyle w:val="acctfourfigures"/>
              <w:tabs>
                <w:tab w:val="clear" w:pos="765"/>
                <w:tab w:val="decimal" w:pos="1400"/>
              </w:tabs>
              <w:spacing w:line="240" w:lineRule="auto"/>
              <w:ind w:lef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5585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28,444</w:t>
            </w:r>
          </w:p>
        </w:tc>
      </w:tr>
    </w:tbl>
    <w:p w14:paraId="17FAD060" w14:textId="77777777" w:rsidR="00F45830" w:rsidRPr="00B55853" w:rsidRDefault="00F45830" w:rsidP="00B55853">
      <w:pPr>
        <w:tabs>
          <w:tab w:val="num" w:pos="540"/>
        </w:tabs>
        <w:ind w:left="540" w:right="-45"/>
        <w:jc w:val="thaiDistribute"/>
        <w:rPr>
          <w:rFonts w:asciiTheme="majorBidi" w:hAnsiTheme="majorBidi" w:cstheme="majorBidi"/>
          <w:sz w:val="30"/>
          <w:szCs w:val="30"/>
        </w:rPr>
        <w:sectPr w:rsidR="00F45830" w:rsidRPr="00B55853" w:rsidSect="00272FDF">
          <w:footerReference w:type="default" r:id="rId13"/>
          <w:pgSz w:w="11907" w:h="16840" w:code="9"/>
          <w:pgMar w:top="1152" w:right="927" w:bottom="1152" w:left="1170" w:header="720" w:footer="720" w:gutter="0"/>
          <w:cols w:space="720"/>
        </w:sectPr>
      </w:pPr>
    </w:p>
    <w:p w14:paraId="0C18A3F5" w14:textId="77777777" w:rsidR="008C28E6" w:rsidRPr="00434592" w:rsidRDefault="008C28E6" w:rsidP="00FC37B8">
      <w:pPr>
        <w:numPr>
          <w:ilvl w:val="0"/>
          <w:numId w:val="1"/>
        </w:numPr>
        <w:ind w:left="0" w:right="-45" w:hanging="360"/>
        <w:jc w:val="thaiDistribute"/>
        <w:rPr>
          <w:rFonts w:ascii="Angsana New" w:hAnsi="Angsana New"/>
          <w:b/>
          <w:bCs/>
          <w:sz w:val="30"/>
          <w:szCs w:val="30"/>
        </w:rPr>
      </w:pPr>
      <w:r w:rsidRPr="00434592">
        <w:rPr>
          <w:rFonts w:ascii="Angsana New" w:hAnsi="Angsana New"/>
          <w:b/>
          <w:bCs/>
          <w:sz w:val="30"/>
          <w:szCs w:val="30"/>
          <w:cs/>
        </w:rPr>
        <w:lastRenderedPageBreak/>
        <w:t>เงินลงทุนในบริษัทย่อย</w:t>
      </w:r>
    </w:p>
    <w:p w14:paraId="2856A082" w14:textId="77777777" w:rsidR="008C28E6" w:rsidRPr="00434592" w:rsidRDefault="008C28E6" w:rsidP="00DA2BFE">
      <w:pPr>
        <w:rPr>
          <w:rFonts w:ascii="Angsana New" w:hAnsi="Angsana New"/>
          <w:sz w:val="16"/>
          <w:szCs w:val="16"/>
        </w:rPr>
      </w:pPr>
    </w:p>
    <w:p w14:paraId="1E585F0A" w14:textId="6034C3C2" w:rsidR="005222DD" w:rsidRPr="00434592" w:rsidRDefault="00DA2BFE" w:rsidP="00DA2BFE">
      <w:pPr>
        <w:rPr>
          <w:rFonts w:ascii="Angsana New" w:hAnsi="Angsana New"/>
          <w:sz w:val="30"/>
          <w:szCs w:val="30"/>
        </w:rPr>
      </w:pPr>
      <w:r w:rsidRPr="00434592">
        <w:rPr>
          <w:rFonts w:ascii="Angsana New" w:hAnsi="Angsana New"/>
          <w:sz w:val="30"/>
          <w:szCs w:val="30"/>
          <w:cs/>
        </w:rPr>
        <w:t xml:space="preserve">เงินลงทุนในบริษัทย่อย ณ วันที่ </w:t>
      </w:r>
      <w:r w:rsidRPr="00434592">
        <w:rPr>
          <w:rFonts w:ascii="Angsana New" w:hAnsi="Angsana New"/>
          <w:sz w:val="30"/>
          <w:szCs w:val="30"/>
        </w:rPr>
        <w:t xml:space="preserve">31 </w:t>
      </w:r>
      <w:r w:rsidRPr="00434592">
        <w:rPr>
          <w:rFonts w:ascii="Angsana New" w:hAnsi="Angsana New"/>
          <w:sz w:val="30"/>
          <w:szCs w:val="30"/>
          <w:cs/>
        </w:rPr>
        <w:t xml:space="preserve">ธันวาคม </w:t>
      </w:r>
      <w:r w:rsidR="00BD16C1" w:rsidRPr="00434592">
        <w:rPr>
          <w:rFonts w:ascii="Angsana New" w:hAnsi="Angsana New"/>
          <w:sz w:val="30"/>
          <w:szCs w:val="30"/>
        </w:rPr>
        <w:t>256</w:t>
      </w:r>
      <w:r w:rsidR="00817560">
        <w:rPr>
          <w:rFonts w:ascii="Angsana New" w:hAnsi="Angsana New"/>
          <w:sz w:val="30"/>
          <w:szCs w:val="30"/>
        </w:rPr>
        <w:t>4</w:t>
      </w:r>
      <w:r w:rsidR="00BD16C1" w:rsidRPr="00434592">
        <w:rPr>
          <w:rFonts w:ascii="Angsana New" w:hAnsi="Angsana New"/>
          <w:sz w:val="30"/>
          <w:szCs w:val="30"/>
        </w:rPr>
        <w:t xml:space="preserve"> </w:t>
      </w:r>
      <w:r w:rsidR="00BD16C1" w:rsidRPr="00434592">
        <w:rPr>
          <w:rFonts w:ascii="Angsana New" w:hAnsi="Angsana New"/>
          <w:sz w:val="30"/>
          <w:szCs w:val="30"/>
          <w:cs/>
        </w:rPr>
        <w:t xml:space="preserve">และ </w:t>
      </w:r>
      <w:r w:rsidR="00BD16C1" w:rsidRPr="00434592">
        <w:rPr>
          <w:rFonts w:ascii="Angsana New" w:hAnsi="Angsana New"/>
          <w:sz w:val="30"/>
          <w:szCs w:val="30"/>
        </w:rPr>
        <w:t>256</w:t>
      </w:r>
      <w:r w:rsidR="00817560">
        <w:rPr>
          <w:rFonts w:ascii="Angsana New" w:hAnsi="Angsana New"/>
          <w:sz w:val="30"/>
          <w:szCs w:val="30"/>
        </w:rPr>
        <w:t>3</w:t>
      </w:r>
      <w:r w:rsidRPr="00434592">
        <w:rPr>
          <w:rFonts w:ascii="Angsana New" w:hAnsi="Angsana New"/>
          <w:sz w:val="30"/>
          <w:szCs w:val="30"/>
        </w:rPr>
        <w:t xml:space="preserve"> </w:t>
      </w:r>
      <w:r w:rsidRPr="00434592">
        <w:rPr>
          <w:rFonts w:ascii="Angsana New" w:hAnsi="Angsana New"/>
          <w:sz w:val="30"/>
          <w:szCs w:val="30"/>
          <w:cs/>
        </w:rPr>
        <w:t>และเงินปันผลรับสำหรับแต่ละปี</w:t>
      </w:r>
      <w:r w:rsidRPr="00434592">
        <w:rPr>
          <w:rFonts w:ascii="Angsana New" w:hAnsi="Angsana New"/>
          <w:sz w:val="30"/>
          <w:szCs w:val="30"/>
        </w:rPr>
        <w:t xml:space="preserve"> </w:t>
      </w:r>
      <w:r w:rsidRPr="00434592">
        <w:rPr>
          <w:rFonts w:ascii="Angsana New" w:hAnsi="Angsana New"/>
          <w:sz w:val="30"/>
          <w:szCs w:val="30"/>
          <w:cs/>
        </w:rPr>
        <w:t>มีดังนี้</w:t>
      </w:r>
    </w:p>
    <w:p w14:paraId="3F42C4DF" w14:textId="77777777" w:rsidR="00B17682" w:rsidRPr="00434592" w:rsidRDefault="00B17682" w:rsidP="00DA2BFE">
      <w:pPr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X="-85" w:tblpY="47"/>
        <w:tblW w:w="1517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10"/>
        <w:gridCol w:w="1620"/>
        <w:gridCol w:w="180"/>
        <w:gridCol w:w="990"/>
        <w:gridCol w:w="180"/>
        <w:gridCol w:w="540"/>
        <w:gridCol w:w="180"/>
        <w:gridCol w:w="540"/>
        <w:gridCol w:w="180"/>
        <w:gridCol w:w="630"/>
        <w:gridCol w:w="180"/>
        <w:gridCol w:w="630"/>
        <w:gridCol w:w="180"/>
        <w:gridCol w:w="630"/>
        <w:gridCol w:w="180"/>
        <w:gridCol w:w="729"/>
        <w:gridCol w:w="180"/>
        <w:gridCol w:w="630"/>
        <w:gridCol w:w="180"/>
        <w:gridCol w:w="702"/>
        <w:gridCol w:w="180"/>
        <w:gridCol w:w="630"/>
        <w:gridCol w:w="180"/>
        <w:gridCol w:w="720"/>
        <w:gridCol w:w="180"/>
        <w:gridCol w:w="600"/>
        <w:gridCol w:w="178"/>
        <w:gridCol w:w="634"/>
      </w:tblGrid>
      <w:tr w:rsidR="00C96A92" w:rsidRPr="00647813" w:rsidDel="00685444" w14:paraId="238E623E" w14:textId="77777777" w:rsidTr="00434592">
        <w:trPr>
          <w:cantSplit/>
          <w:tblHeader/>
        </w:trPr>
        <w:tc>
          <w:tcPr>
            <w:tcW w:w="2610" w:type="dxa"/>
            <w:vAlign w:val="bottom"/>
          </w:tcPr>
          <w:p w14:paraId="7F87685D" w14:textId="77777777" w:rsidR="00C96A92" w:rsidRPr="00647813" w:rsidDel="00685444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2563" w:type="dxa"/>
            <w:gridSpan w:val="27"/>
            <w:vAlign w:val="center"/>
          </w:tcPr>
          <w:p w14:paraId="08BBB153" w14:textId="77777777" w:rsidR="00C96A92" w:rsidRPr="00647813" w:rsidDel="00685444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5222DD" w:rsidRPr="00647813" w:rsidDel="00685444" w14:paraId="0FE3AB6F" w14:textId="77777777" w:rsidTr="00434592">
        <w:trPr>
          <w:cantSplit/>
          <w:tblHeader/>
        </w:trPr>
        <w:tc>
          <w:tcPr>
            <w:tcW w:w="2610" w:type="dxa"/>
            <w:vAlign w:val="bottom"/>
          </w:tcPr>
          <w:p w14:paraId="285BBAFE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620" w:type="dxa"/>
            <w:vAlign w:val="center"/>
          </w:tcPr>
          <w:p w14:paraId="62216D46" w14:textId="77777777" w:rsidR="00442F09" w:rsidRPr="00647813" w:rsidRDefault="00442F09" w:rsidP="00434592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376A0FD0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ลักษณะธุรกิจ</w:t>
            </w:r>
          </w:p>
        </w:tc>
        <w:tc>
          <w:tcPr>
            <w:tcW w:w="180" w:type="dxa"/>
          </w:tcPr>
          <w:p w14:paraId="7AED824A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4AC4806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  <w:rtl/>
                <w:cs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ประเทศที่ดำเนินธุรกิจ</w:t>
            </w:r>
          </w:p>
        </w:tc>
        <w:tc>
          <w:tcPr>
            <w:tcW w:w="180" w:type="dxa"/>
          </w:tcPr>
          <w:p w14:paraId="6053BA76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14:paraId="0725281F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สัดส่วนความเป็นเจ้าของ</w:t>
            </w:r>
          </w:p>
        </w:tc>
        <w:tc>
          <w:tcPr>
            <w:tcW w:w="180" w:type="dxa"/>
          </w:tcPr>
          <w:p w14:paraId="3780EC47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1440" w:type="dxa"/>
            <w:gridSpan w:val="3"/>
          </w:tcPr>
          <w:p w14:paraId="67F5306A" w14:textId="77777777" w:rsidR="00F62535" w:rsidRPr="00647813" w:rsidRDefault="00F62535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444F3D6E" w14:textId="77777777" w:rsidR="005222DD" w:rsidRPr="00647813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</w:tcPr>
          <w:p w14:paraId="2EF48685" w14:textId="77777777" w:rsidR="005222DD" w:rsidRPr="00647813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539" w:type="dxa"/>
            <w:gridSpan w:val="3"/>
          </w:tcPr>
          <w:p w14:paraId="75D962D2" w14:textId="77777777" w:rsidR="00F62535" w:rsidRPr="00647813" w:rsidRDefault="00F62535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2FB10F92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80" w:type="dxa"/>
          </w:tcPr>
          <w:p w14:paraId="36AF227D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  <w:lang w:bidi="th-TH"/>
              </w:rPr>
            </w:pPr>
          </w:p>
        </w:tc>
        <w:tc>
          <w:tcPr>
            <w:tcW w:w="1512" w:type="dxa"/>
            <w:gridSpan w:val="3"/>
          </w:tcPr>
          <w:p w14:paraId="77CAF611" w14:textId="77777777" w:rsidR="00F62535" w:rsidRPr="00647813" w:rsidRDefault="00F62535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404ED027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การด้อยค่า</w:t>
            </w:r>
          </w:p>
        </w:tc>
        <w:tc>
          <w:tcPr>
            <w:tcW w:w="180" w:type="dxa"/>
          </w:tcPr>
          <w:p w14:paraId="2A944A40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530" w:type="dxa"/>
            <w:gridSpan w:val="3"/>
          </w:tcPr>
          <w:p w14:paraId="15F14A2D" w14:textId="77777777" w:rsidR="00F62535" w:rsidRPr="00647813" w:rsidRDefault="00F62535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64B75A6A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ราคาทุน</w:t>
            </w: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  <w:r w:rsidRPr="00647813"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  <w:t>สุทธิ</w:t>
            </w:r>
          </w:p>
        </w:tc>
        <w:tc>
          <w:tcPr>
            <w:tcW w:w="180" w:type="dxa"/>
          </w:tcPr>
          <w:p w14:paraId="69148BF1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412" w:type="dxa"/>
            <w:gridSpan w:val="3"/>
          </w:tcPr>
          <w:p w14:paraId="54498AEB" w14:textId="77777777" w:rsidR="005222DD" w:rsidRPr="00647813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เงินปันผลรับ</w:t>
            </w:r>
          </w:p>
          <w:p w14:paraId="24634891" w14:textId="77777777" w:rsidR="005222DD" w:rsidRPr="00647813" w:rsidDel="00685444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สำหรับปี</w:t>
            </w:r>
          </w:p>
        </w:tc>
      </w:tr>
      <w:tr w:rsidR="00434592" w:rsidRPr="00647813" w14:paraId="1AAE2FB1" w14:textId="77777777" w:rsidTr="00A65D7F">
        <w:trPr>
          <w:cantSplit/>
          <w:trHeight w:val="389"/>
          <w:tblHeader/>
        </w:trPr>
        <w:tc>
          <w:tcPr>
            <w:tcW w:w="2610" w:type="dxa"/>
          </w:tcPr>
          <w:p w14:paraId="2C34831D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</w:tcPr>
          <w:p w14:paraId="7596B571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31BB9BF3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55A8256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7C46D489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44548DEC" w14:textId="2F1F8DB1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2564</w:t>
            </w:r>
          </w:p>
        </w:tc>
        <w:tc>
          <w:tcPr>
            <w:tcW w:w="180" w:type="dxa"/>
            <w:vAlign w:val="center"/>
          </w:tcPr>
          <w:p w14:paraId="7AD55DD7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667DE967" w14:textId="1333F97A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180" w:type="dxa"/>
          </w:tcPr>
          <w:p w14:paraId="07700EA1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70EDF3C7" w14:textId="621D275D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2564</w:t>
            </w:r>
          </w:p>
        </w:tc>
        <w:tc>
          <w:tcPr>
            <w:tcW w:w="180" w:type="dxa"/>
            <w:vAlign w:val="center"/>
          </w:tcPr>
          <w:p w14:paraId="73AE0975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76ADCA8E" w14:textId="16DFDEBB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180" w:type="dxa"/>
          </w:tcPr>
          <w:p w14:paraId="0440AFF0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40AA3186" w14:textId="57ADC861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2564</w:t>
            </w:r>
          </w:p>
        </w:tc>
        <w:tc>
          <w:tcPr>
            <w:tcW w:w="180" w:type="dxa"/>
            <w:vAlign w:val="center"/>
          </w:tcPr>
          <w:p w14:paraId="5C3AC961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4C7710" w14:textId="6319358E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180" w:type="dxa"/>
          </w:tcPr>
          <w:p w14:paraId="4E807F12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3297C2B6" w14:textId="50917840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2564</w:t>
            </w:r>
          </w:p>
        </w:tc>
        <w:tc>
          <w:tcPr>
            <w:tcW w:w="180" w:type="dxa"/>
            <w:vAlign w:val="center"/>
          </w:tcPr>
          <w:p w14:paraId="03158C8C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14:paraId="6CBD94D3" w14:textId="771465CB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180" w:type="dxa"/>
          </w:tcPr>
          <w:p w14:paraId="400344D0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5873A82B" w14:textId="7E7902A4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2564</w:t>
            </w:r>
          </w:p>
        </w:tc>
        <w:tc>
          <w:tcPr>
            <w:tcW w:w="180" w:type="dxa"/>
            <w:vAlign w:val="center"/>
          </w:tcPr>
          <w:p w14:paraId="680753D5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7C2806E4" w14:textId="2EA3D205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180" w:type="dxa"/>
          </w:tcPr>
          <w:p w14:paraId="269D43FA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14:paraId="7A459E11" w14:textId="79D7F7BD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2564</w:t>
            </w:r>
          </w:p>
        </w:tc>
        <w:tc>
          <w:tcPr>
            <w:tcW w:w="178" w:type="dxa"/>
            <w:vAlign w:val="center"/>
          </w:tcPr>
          <w:p w14:paraId="5BCDE09E" w14:textId="77777777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center"/>
          </w:tcPr>
          <w:p w14:paraId="042F03B7" w14:textId="7CF8AF1B" w:rsidR="00434592" w:rsidRPr="00647813" w:rsidRDefault="004345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2563</w:t>
            </w:r>
          </w:p>
        </w:tc>
      </w:tr>
      <w:tr w:rsidR="00C96A92" w:rsidRPr="00647813" w14:paraId="3E13B6E0" w14:textId="77777777" w:rsidTr="00434592">
        <w:trPr>
          <w:cantSplit/>
          <w:trHeight w:val="389"/>
          <w:tblHeader/>
        </w:trPr>
        <w:tc>
          <w:tcPr>
            <w:tcW w:w="2610" w:type="dxa"/>
          </w:tcPr>
          <w:p w14:paraId="27685339" w14:textId="77777777" w:rsidR="00C96A92" w:rsidRPr="00647813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84D74D7" w14:textId="77777777" w:rsidR="00C96A92" w:rsidRPr="00647813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7E8852B7" w14:textId="77777777" w:rsidR="00C96A92" w:rsidRPr="00647813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EDA24ED" w14:textId="77777777" w:rsidR="00C96A92" w:rsidRPr="00647813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21C7680C" w14:textId="77777777" w:rsidR="00C96A92" w:rsidRPr="00647813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79EF66ED" w14:textId="77777777" w:rsidR="00C96A92" w:rsidRPr="00647813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bidi="th-TH"/>
              </w:rPr>
              <w:t>(ร้อยละ)</w:t>
            </w:r>
          </w:p>
        </w:tc>
        <w:tc>
          <w:tcPr>
            <w:tcW w:w="180" w:type="dxa"/>
          </w:tcPr>
          <w:p w14:paraId="704C98BE" w14:textId="77777777" w:rsidR="00C96A92" w:rsidRPr="00647813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53" w:type="dxa"/>
            <w:gridSpan w:val="19"/>
            <w:vAlign w:val="center"/>
          </w:tcPr>
          <w:p w14:paraId="458C9A99" w14:textId="77777777" w:rsidR="00C96A92" w:rsidRPr="00647813" w:rsidRDefault="00C96A92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lang w:val="en-US" w:bidi="th-TH"/>
              </w:rPr>
              <w:t>(</w:t>
            </w: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val="en-US" w:bidi="th-TH"/>
              </w:rPr>
              <w:t>พันบาท</w:t>
            </w: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lang w:val="en-US" w:bidi="th-TH"/>
              </w:rPr>
              <w:t>)</w:t>
            </w:r>
          </w:p>
        </w:tc>
      </w:tr>
      <w:tr w:rsidR="005222DD" w:rsidRPr="00647813" w14:paraId="7C05DCFC" w14:textId="77777777" w:rsidTr="00A65D7F">
        <w:trPr>
          <w:cantSplit/>
        </w:trPr>
        <w:tc>
          <w:tcPr>
            <w:tcW w:w="2610" w:type="dxa"/>
          </w:tcPr>
          <w:p w14:paraId="155B7A4E" w14:textId="77777777" w:rsidR="005222DD" w:rsidRPr="00647813" w:rsidRDefault="005222DD" w:rsidP="00434592">
            <w:pPr>
              <w:rPr>
                <w:rFonts w:ascii="Angsana New" w:hAnsi="Angsana New"/>
                <w:b/>
                <w:bCs/>
                <w:i/>
                <w:iCs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cs/>
              </w:rPr>
              <w:t>บริษัทย่อยทางตรง</w:t>
            </w:r>
          </w:p>
        </w:tc>
        <w:tc>
          <w:tcPr>
            <w:tcW w:w="1620" w:type="dxa"/>
          </w:tcPr>
          <w:p w14:paraId="716FCE63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694D93D0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602C8979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27A2CAEA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</w:tcPr>
          <w:p w14:paraId="2B4F3253" w14:textId="77777777" w:rsidR="005222DD" w:rsidRPr="00647813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184A604A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</w:tcPr>
          <w:p w14:paraId="785CAAF4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16175C10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19338A63" w14:textId="77777777" w:rsidR="005222DD" w:rsidRPr="00647813" w:rsidRDefault="005222DD" w:rsidP="0043459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6950B0C2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5799F68A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893F3D5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</w:tcPr>
          <w:p w14:paraId="6EFE1B33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491"/>
              </w:tabs>
              <w:spacing w:line="240" w:lineRule="atLeast"/>
              <w:ind w:left="-79" w:righ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5667827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</w:tcPr>
          <w:p w14:paraId="671C371F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07BA0FD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61DBE5FF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C134A8B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02" w:type="dxa"/>
          </w:tcPr>
          <w:p w14:paraId="1B1F8759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398146F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</w:tcPr>
          <w:p w14:paraId="1C54BB85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79AAA4F2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20" w:type="dxa"/>
          </w:tcPr>
          <w:p w14:paraId="2286CAA2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8185FED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</w:tcPr>
          <w:p w14:paraId="4A24CDFB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00FEE995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</w:tcPr>
          <w:p w14:paraId="4E53B2F9" w14:textId="77777777" w:rsidR="005222DD" w:rsidRPr="00647813" w:rsidRDefault="005222DD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</w:tr>
      <w:tr w:rsidR="00434592" w:rsidRPr="00647813" w14:paraId="3262291B" w14:textId="77777777" w:rsidTr="00A65D7F">
        <w:trPr>
          <w:cantSplit/>
        </w:trPr>
        <w:tc>
          <w:tcPr>
            <w:tcW w:w="2610" w:type="dxa"/>
          </w:tcPr>
          <w:p w14:paraId="07FBB5BF" w14:textId="77777777" w:rsidR="00434592" w:rsidRPr="00647813" w:rsidRDefault="00434592" w:rsidP="00434592">
            <w:pPr>
              <w:spacing w:line="320" w:lineRule="exact"/>
              <w:ind w:right="-1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บริษัท เวิลด์เฟล็กซ์ จำกัด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br/>
              <w:t xml:space="preserve">   (มหาชน)</w:t>
            </w:r>
          </w:p>
        </w:tc>
        <w:tc>
          <w:tcPr>
            <w:tcW w:w="1620" w:type="dxa"/>
          </w:tcPr>
          <w:p w14:paraId="5E782026" w14:textId="77777777" w:rsidR="00434592" w:rsidRPr="00647813" w:rsidRDefault="00434592" w:rsidP="00434592">
            <w:pPr>
              <w:spacing w:line="320" w:lineRule="exact"/>
              <w:ind w:left="72" w:hanging="7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ผลิตและจำหน่ายเส้นด้ายยางยืด</w:t>
            </w:r>
          </w:p>
        </w:tc>
        <w:tc>
          <w:tcPr>
            <w:tcW w:w="180" w:type="dxa"/>
            <w:vAlign w:val="bottom"/>
          </w:tcPr>
          <w:p w14:paraId="417641BF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0C52476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</w:tcPr>
          <w:p w14:paraId="5614A82B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718469A3" w14:textId="334B6BDC" w:rsidR="00434592" w:rsidRPr="00061F1A" w:rsidRDefault="00D15639" w:rsidP="00434592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66</w:t>
            </w:r>
            <w:r w:rsidR="00061F1A">
              <w:rPr>
                <w:rFonts w:ascii="Angsana New" w:hAnsi="Angsana New"/>
                <w:sz w:val="22"/>
                <w:szCs w:val="22"/>
              </w:rPr>
              <w:t>.</w:t>
            </w:r>
            <w:r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180" w:type="dxa"/>
            <w:vAlign w:val="bottom"/>
          </w:tcPr>
          <w:p w14:paraId="7FD58141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CCCA24F" w14:textId="77777777" w:rsidR="00434592" w:rsidRPr="00647813" w:rsidRDefault="00434592" w:rsidP="00434592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117B88BE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4B39A4E8" w14:textId="3E8332D7" w:rsidR="00434592" w:rsidRPr="00817560" w:rsidRDefault="00D15639" w:rsidP="0043459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464</w:t>
            </w:r>
            <w:r w:rsidR="00817560">
              <w:rPr>
                <w:rFonts w:ascii="Angsana New" w:hAnsi="Angsana New"/>
                <w:sz w:val="22"/>
                <w:szCs w:val="22"/>
              </w:rPr>
              <w:t>,200</w:t>
            </w:r>
          </w:p>
        </w:tc>
        <w:tc>
          <w:tcPr>
            <w:tcW w:w="180" w:type="dxa"/>
            <w:vAlign w:val="bottom"/>
          </w:tcPr>
          <w:p w14:paraId="7D7847D9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A693B6F" w14:textId="77777777" w:rsidR="00434592" w:rsidRPr="00647813" w:rsidRDefault="00434592" w:rsidP="0043459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308,000</w:t>
            </w:r>
          </w:p>
        </w:tc>
        <w:tc>
          <w:tcPr>
            <w:tcW w:w="180" w:type="dxa"/>
            <w:vAlign w:val="bottom"/>
          </w:tcPr>
          <w:p w14:paraId="0219BE83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30AE4902" w14:textId="7C3D17F9" w:rsidR="00434592" w:rsidRPr="00817560" w:rsidRDefault="00817560" w:rsidP="00434592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448,400</w:t>
            </w:r>
          </w:p>
        </w:tc>
        <w:tc>
          <w:tcPr>
            <w:tcW w:w="180" w:type="dxa"/>
            <w:vAlign w:val="bottom"/>
          </w:tcPr>
          <w:p w14:paraId="2933AC05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vAlign w:val="bottom"/>
          </w:tcPr>
          <w:p w14:paraId="3E5B0193" w14:textId="4EA07467" w:rsidR="00434592" w:rsidRPr="00647813" w:rsidRDefault="00434592" w:rsidP="00434592">
            <w:pPr>
              <w:tabs>
                <w:tab w:val="decimal" w:pos="57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448</w:t>
            </w:r>
            <w:r w:rsidRPr="00B828D8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4</w:t>
            </w:r>
            <w:r w:rsidRPr="00B828D8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80" w:type="dxa"/>
            <w:vAlign w:val="bottom"/>
          </w:tcPr>
          <w:p w14:paraId="4458425D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8F6BB16" w14:textId="376EF487" w:rsidR="00434592" w:rsidRPr="00647813" w:rsidRDefault="00434592" w:rsidP="00434592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647813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7C73F189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702" w:type="dxa"/>
            <w:vAlign w:val="bottom"/>
          </w:tcPr>
          <w:p w14:paraId="07061DF8" w14:textId="77777777" w:rsidR="00434592" w:rsidRPr="00647813" w:rsidRDefault="00434592" w:rsidP="00A767F1">
            <w:pPr>
              <w:tabs>
                <w:tab w:val="decimal" w:pos="54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</w:rPr>
            </w:pPr>
            <w:r w:rsidRPr="00647813">
              <w:rPr>
                <w:rFonts w:ascii="Angsana New" w:hAnsi="Angsana New"/>
              </w:rPr>
              <w:t>-</w:t>
            </w:r>
          </w:p>
        </w:tc>
        <w:tc>
          <w:tcPr>
            <w:tcW w:w="180" w:type="dxa"/>
            <w:vAlign w:val="bottom"/>
          </w:tcPr>
          <w:p w14:paraId="10B856B0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0AE25C22" w14:textId="761311C7" w:rsidR="00434592" w:rsidRPr="00817560" w:rsidRDefault="00817560" w:rsidP="00434592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448,400</w:t>
            </w:r>
          </w:p>
        </w:tc>
        <w:tc>
          <w:tcPr>
            <w:tcW w:w="180" w:type="dxa"/>
            <w:vAlign w:val="bottom"/>
          </w:tcPr>
          <w:p w14:paraId="28F52EB0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610CE177" w14:textId="46A8F27E" w:rsidR="00434592" w:rsidRPr="00647813" w:rsidRDefault="00434592" w:rsidP="00434592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448,400</w:t>
            </w:r>
          </w:p>
        </w:tc>
        <w:tc>
          <w:tcPr>
            <w:tcW w:w="180" w:type="dxa"/>
            <w:vAlign w:val="bottom"/>
          </w:tcPr>
          <w:p w14:paraId="46326FAA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ABE7B56" w14:textId="223A1A8C" w:rsidR="00434592" w:rsidRPr="006F2FF7" w:rsidRDefault="006F2FF7" w:rsidP="00434592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106,260</w:t>
            </w:r>
          </w:p>
        </w:tc>
        <w:tc>
          <w:tcPr>
            <w:tcW w:w="178" w:type="dxa"/>
            <w:vAlign w:val="bottom"/>
          </w:tcPr>
          <w:p w14:paraId="55D68BC2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bottom"/>
          </w:tcPr>
          <w:p w14:paraId="22BC71B0" w14:textId="10696F58" w:rsidR="00434592" w:rsidRPr="00647813" w:rsidRDefault="00434592" w:rsidP="00434592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434592" w:rsidRPr="00647813" w14:paraId="5B3C80F7" w14:textId="77777777" w:rsidTr="00A65D7F">
        <w:trPr>
          <w:cantSplit/>
        </w:trPr>
        <w:tc>
          <w:tcPr>
            <w:tcW w:w="2610" w:type="dxa"/>
          </w:tcPr>
          <w:p w14:paraId="7ACFC52D" w14:textId="77777777" w:rsidR="00434592" w:rsidRPr="00647813" w:rsidRDefault="00434592" w:rsidP="00434592">
            <w:pPr>
              <w:spacing w:line="320" w:lineRule="exact"/>
              <w:ind w:right="-1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 xml:space="preserve">บริษัท ไทยรับเบอร์ แลนด์ 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br/>
              <w:t xml:space="preserve">   แอนด์ แพลนเตชั่น จำกัด</w:t>
            </w:r>
          </w:p>
        </w:tc>
        <w:tc>
          <w:tcPr>
            <w:tcW w:w="1620" w:type="dxa"/>
            <w:vAlign w:val="bottom"/>
          </w:tcPr>
          <w:p w14:paraId="0FCC3D6C" w14:textId="77777777" w:rsidR="00434592" w:rsidRPr="00647813" w:rsidRDefault="00434592" w:rsidP="00434592">
            <w:pPr>
              <w:spacing w:line="320" w:lineRule="exact"/>
              <w:ind w:left="72" w:hanging="7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ดำเนินการปลูกสวนยาง</w:t>
            </w:r>
          </w:p>
        </w:tc>
        <w:tc>
          <w:tcPr>
            <w:tcW w:w="180" w:type="dxa"/>
            <w:vAlign w:val="bottom"/>
          </w:tcPr>
          <w:p w14:paraId="295D0545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09FE1E9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40AA8A2D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6983B4CA" w14:textId="3D6047E8" w:rsidR="00434592" w:rsidRPr="00061F1A" w:rsidRDefault="00061F1A" w:rsidP="00434592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7CBB9E6B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4B9646F" w14:textId="77777777" w:rsidR="00434592" w:rsidRPr="00647813" w:rsidRDefault="00434592" w:rsidP="00434592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174ED004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458EED30" w14:textId="30A5C560" w:rsidR="00434592" w:rsidRPr="00817560" w:rsidRDefault="00817560" w:rsidP="0043459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1,800,000</w:t>
            </w:r>
          </w:p>
        </w:tc>
        <w:tc>
          <w:tcPr>
            <w:tcW w:w="180" w:type="dxa"/>
            <w:vAlign w:val="bottom"/>
          </w:tcPr>
          <w:p w14:paraId="172E2C12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615D7C03" w14:textId="0E8D8148" w:rsidR="00434592" w:rsidRPr="00647813" w:rsidRDefault="00C83E43" w:rsidP="0043459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</w:t>
            </w:r>
            <w:r w:rsidR="00434592" w:rsidRPr="00647813">
              <w:rPr>
                <w:rFonts w:ascii="Angsana New" w:hAnsi="Angsana New"/>
                <w:sz w:val="22"/>
                <w:szCs w:val="22"/>
              </w:rPr>
              <w:t>800,000</w:t>
            </w:r>
          </w:p>
        </w:tc>
        <w:tc>
          <w:tcPr>
            <w:tcW w:w="180" w:type="dxa"/>
            <w:vAlign w:val="bottom"/>
          </w:tcPr>
          <w:p w14:paraId="5A6B783F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67F0FE13" w14:textId="0E4AC56D" w:rsidR="00434592" w:rsidRPr="00817560" w:rsidRDefault="00817560" w:rsidP="00434592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1,800,000</w:t>
            </w:r>
          </w:p>
        </w:tc>
        <w:tc>
          <w:tcPr>
            <w:tcW w:w="180" w:type="dxa"/>
            <w:vAlign w:val="bottom"/>
          </w:tcPr>
          <w:p w14:paraId="234FFC0A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vAlign w:val="bottom"/>
          </w:tcPr>
          <w:p w14:paraId="4E84DD01" w14:textId="66F19634" w:rsidR="00434592" w:rsidRPr="00647813" w:rsidRDefault="00434592" w:rsidP="00434592">
            <w:pPr>
              <w:tabs>
                <w:tab w:val="decimal" w:pos="57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1,800,000</w:t>
            </w:r>
          </w:p>
        </w:tc>
        <w:tc>
          <w:tcPr>
            <w:tcW w:w="180" w:type="dxa"/>
            <w:vAlign w:val="bottom"/>
          </w:tcPr>
          <w:p w14:paraId="5A1F533E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7EC9503B" w14:textId="7C746F2F" w:rsidR="00434592" w:rsidRPr="00731AAE" w:rsidRDefault="00434592" w:rsidP="00434592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647813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0C17D80E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02" w:type="dxa"/>
            <w:vAlign w:val="bottom"/>
          </w:tcPr>
          <w:p w14:paraId="09C844DD" w14:textId="77777777" w:rsidR="00434592" w:rsidRPr="00731AAE" w:rsidRDefault="00434592" w:rsidP="00A767F1">
            <w:pPr>
              <w:tabs>
                <w:tab w:val="decimal" w:pos="54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731AAE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63069977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0F3A5981" w14:textId="653BAFAB" w:rsidR="00434592" w:rsidRPr="00817560" w:rsidRDefault="00817560" w:rsidP="00434592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1,800,000</w:t>
            </w:r>
          </w:p>
        </w:tc>
        <w:tc>
          <w:tcPr>
            <w:tcW w:w="180" w:type="dxa"/>
            <w:vAlign w:val="bottom"/>
          </w:tcPr>
          <w:p w14:paraId="4C885339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24ED95BD" w14:textId="6C842350" w:rsidR="00434592" w:rsidRPr="00647813" w:rsidRDefault="00434592" w:rsidP="00434592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1,800,000</w:t>
            </w:r>
          </w:p>
        </w:tc>
        <w:tc>
          <w:tcPr>
            <w:tcW w:w="180" w:type="dxa"/>
            <w:vAlign w:val="bottom"/>
          </w:tcPr>
          <w:p w14:paraId="499639F1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339BAEE" w14:textId="49BFCB53" w:rsidR="00434592" w:rsidRPr="006F2FF7" w:rsidRDefault="006F2FF7" w:rsidP="00434592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78C4F0E8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bottom"/>
          </w:tcPr>
          <w:p w14:paraId="365AFA2E" w14:textId="59707CDD" w:rsidR="00434592" w:rsidRPr="00647813" w:rsidRDefault="00434592" w:rsidP="00434592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434592" w:rsidRPr="00647813" w14:paraId="3FD29CEC" w14:textId="77777777" w:rsidTr="00A65D7F">
        <w:trPr>
          <w:cantSplit/>
        </w:trPr>
        <w:tc>
          <w:tcPr>
            <w:tcW w:w="2610" w:type="dxa"/>
          </w:tcPr>
          <w:p w14:paraId="3B2C5DCB" w14:textId="77777777" w:rsidR="00434592" w:rsidRPr="00647813" w:rsidRDefault="00434592" w:rsidP="00434592">
            <w:pPr>
              <w:spacing w:line="320" w:lineRule="exact"/>
              <w:ind w:right="-1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 xml:space="preserve">บริษัท ไทยรับเบอร์ เอช พี เอ็น 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br/>
              <w:t xml:space="preserve">   อาร์ จำกัด</w:t>
            </w:r>
          </w:p>
        </w:tc>
        <w:tc>
          <w:tcPr>
            <w:tcW w:w="1620" w:type="dxa"/>
          </w:tcPr>
          <w:p w14:paraId="30171B53" w14:textId="77777777" w:rsidR="00434592" w:rsidRPr="00647813" w:rsidRDefault="00434592" w:rsidP="00434592">
            <w:pPr>
              <w:spacing w:line="320" w:lineRule="exact"/>
              <w:ind w:left="72" w:right="-108" w:hanging="7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ซื้อและจำหน่ายผลิตภัณฑ์จากยางพาราธรรมชาติ</w:t>
            </w:r>
          </w:p>
        </w:tc>
        <w:tc>
          <w:tcPr>
            <w:tcW w:w="180" w:type="dxa"/>
          </w:tcPr>
          <w:p w14:paraId="01800C2F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8601010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0854F701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E94A164" w14:textId="1738C9E1" w:rsidR="00434592" w:rsidRPr="00061F1A" w:rsidRDefault="00061F1A" w:rsidP="00434592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6700481D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0DB6D56" w14:textId="77777777" w:rsidR="00434592" w:rsidRPr="00647813" w:rsidRDefault="00434592" w:rsidP="00434592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4CFE25D4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4CFE0896" w14:textId="298DD277" w:rsidR="00434592" w:rsidRPr="00817560" w:rsidRDefault="00817560" w:rsidP="0043459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489C42C6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2DBA8F6E" w14:textId="77777777" w:rsidR="00434592" w:rsidRPr="00647813" w:rsidRDefault="00434592" w:rsidP="0043459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691D3F35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220EC2B3" w14:textId="19E9FB57" w:rsidR="00434592" w:rsidRPr="00817560" w:rsidRDefault="00817560" w:rsidP="00434592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2B501CD4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vAlign w:val="bottom"/>
          </w:tcPr>
          <w:p w14:paraId="3B6EB5A7" w14:textId="1F610416" w:rsidR="00434592" w:rsidRPr="00647813" w:rsidRDefault="00434592" w:rsidP="00434592">
            <w:pPr>
              <w:tabs>
                <w:tab w:val="decimal" w:pos="57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213B89D5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42372C5" w14:textId="19DA5D3B" w:rsidR="00434592" w:rsidRPr="00731AAE" w:rsidRDefault="00434592" w:rsidP="00434592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647813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5EF6A07E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02" w:type="dxa"/>
            <w:vAlign w:val="bottom"/>
          </w:tcPr>
          <w:p w14:paraId="3677F311" w14:textId="77777777" w:rsidR="00434592" w:rsidRPr="00731AAE" w:rsidRDefault="00434592" w:rsidP="00A767F1">
            <w:pPr>
              <w:tabs>
                <w:tab w:val="decimal" w:pos="54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731AAE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32B49F3B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564D5BEB" w14:textId="120B5554" w:rsidR="00434592" w:rsidRPr="00817560" w:rsidRDefault="00817560" w:rsidP="00434592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70CC3D21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6652175E" w14:textId="030B1799" w:rsidR="00434592" w:rsidRPr="00647813" w:rsidRDefault="00434592" w:rsidP="00434592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76575F11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0E6FAED" w14:textId="5DE802C5" w:rsidR="00434592" w:rsidRPr="006F2FF7" w:rsidRDefault="006F2FF7" w:rsidP="00434592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0835115F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bottom"/>
          </w:tcPr>
          <w:p w14:paraId="76E8109F" w14:textId="19C7CAE4" w:rsidR="00434592" w:rsidRPr="00647813" w:rsidRDefault="00434592" w:rsidP="00434592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434592" w:rsidRPr="00647813" w14:paraId="05C48552" w14:textId="77777777" w:rsidTr="00A65D7F">
        <w:trPr>
          <w:cantSplit/>
        </w:trPr>
        <w:tc>
          <w:tcPr>
            <w:tcW w:w="2610" w:type="dxa"/>
          </w:tcPr>
          <w:p w14:paraId="0DDAD8A3" w14:textId="77777777" w:rsidR="00434592" w:rsidRPr="00647813" w:rsidRDefault="00434592" w:rsidP="00434592">
            <w:pPr>
              <w:spacing w:line="320" w:lineRule="exact"/>
              <w:ind w:right="-108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บริษัท เลเท็กซ์ ซิสเทมส์</w:t>
            </w:r>
            <w:r w:rsidRPr="00647813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t>จำกัด</w:t>
            </w:r>
          </w:p>
          <w:p w14:paraId="1FB5A2F5" w14:textId="77777777" w:rsidR="00434592" w:rsidRPr="00647813" w:rsidRDefault="00434592" w:rsidP="00434592">
            <w:pPr>
              <w:spacing w:line="320" w:lineRule="exact"/>
              <w:ind w:left="162" w:right="-108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(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t>มหาชน)</w:t>
            </w:r>
            <w:r w:rsidRPr="00647813">
              <w:rPr>
                <w:rFonts w:ascii="Angsana New" w:hAnsi="Angsana New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</w:tcPr>
          <w:p w14:paraId="16395E42" w14:textId="77777777" w:rsidR="00434592" w:rsidRPr="00647813" w:rsidRDefault="00434592" w:rsidP="00434592">
            <w:pPr>
              <w:spacing w:line="320" w:lineRule="exact"/>
              <w:ind w:left="72" w:right="-81" w:hanging="72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ผลิตและจำหน่ายที่นอนและหมอนยางพารา</w:t>
            </w:r>
          </w:p>
        </w:tc>
        <w:tc>
          <w:tcPr>
            <w:tcW w:w="180" w:type="dxa"/>
          </w:tcPr>
          <w:p w14:paraId="31E1C7DE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DBD6AD6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26B86FC2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CA41B0E" w14:textId="39BA873B" w:rsidR="00434592" w:rsidRPr="00817560" w:rsidRDefault="00817560" w:rsidP="00434592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18.0</w:t>
            </w:r>
          </w:p>
        </w:tc>
        <w:tc>
          <w:tcPr>
            <w:tcW w:w="180" w:type="dxa"/>
            <w:vAlign w:val="bottom"/>
          </w:tcPr>
          <w:p w14:paraId="0EAE96B2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5AD7DD64" w14:textId="77777777" w:rsidR="00434592" w:rsidRPr="00647813" w:rsidRDefault="00434592" w:rsidP="00434592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56.2</w:t>
            </w:r>
          </w:p>
        </w:tc>
        <w:tc>
          <w:tcPr>
            <w:tcW w:w="180" w:type="dxa"/>
            <w:vAlign w:val="bottom"/>
          </w:tcPr>
          <w:p w14:paraId="26551E0C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2A6E683C" w14:textId="7D9CF4D2" w:rsidR="00434592" w:rsidRPr="00817560" w:rsidRDefault="00817560" w:rsidP="0043459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158,784</w:t>
            </w:r>
          </w:p>
        </w:tc>
        <w:tc>
          <w:tcPr>
            <w:tcW w:w="180" w:type="dxa"/>
            <w:vAlign w:val="bottom"/>
          </w:tcPr>
          <w:p w14:paraId="68A19046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1928BC67" w14:textId="77777777" w:rsidR="00434592" w:rsidRPr="00647813" w:rsidRDefault="00434592" w:rsidP="0043459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158,784</w:t>
            </w:r>
          </w:p>
        </w:tc>
        <w:tc>
          <w:tcPr>
            <w:tcW w:w="180" w:type="dxa"/>
            <w:vAlign w:val="bottom"/>
          </w:tcPr>
          <w:p w14:paraId="4AD06F45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39497838" w14:textId="070D1318" w:rsidR="00434592" w:rsidRPr="00817560" w:rsidRDefault="00817560" w:rsidP="00434592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17,405</w:t>
            </w:r>
          </w:p>
        </w:tc>
        <w:tc>
          <w:tcPr>
            <w:tcW w:w="180" w:type="dxa"/>
            <w:vAlign w:val="bottom"/>
          </w:tcPr>
          <w:p w14:paraId="5295C121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vAlign w:val="bottom"/>
          </w:tcPr>
          <w:p w14:paraId="561EDF16" w14:textId="0FEB48A1" w:rsidR="00434592" w:rsidRPr="00647813" w:rsidRDefault="00434592" w:rsidP="00434592">
            <w:pPr>
              <w:tabs>
                <w:tab w:val="decimal" w:pos="57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54,310</w:t>
            </w:r>
          </w:p>
        </w:tc>
        <w:tc>
          <w:tcPr>
            <w:tcW w:w="180" w:type="dxa"/>
            <w:vAlign w:val="bottom"/>
          </w:tcPr>
          <w:p w14:paraId="79612F7F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2068198B" w14:textId="7F425F80" w:rsidR="00434592" w:rsidRPr="00817560" w:rsidRDefault="00817560" w:rsidP="00434592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(16,833)</w:t>
            </w:r>
          </w:p>
        </w:tc>
        <w:tc>
          <w:tcPr>
            <w:tcW w:w="180" w:type="dxa"/>
            <w:vAlign w:val="bottom"/>
          </w:tcPr>
          <w:p w14:paraId="54A8AD75" w14:textId="77777777" w:rsidR="00434592" w:rsidRPr="005F3792" w:rsidRDefault="00434592" w:rsidP="00434592">
            <w:pPr>
              <w:pStyle w:val="acctfourfigures"/>
              <w:tabs>
                <w:tab w:val="clear" w:pos="765"/>
                <w:tab w:val="decimal" w:pos="542"/>
                <w:tab w:val="decimal" w:pos="753"/>
              </w:tabs>
              <w:spacing w:line="240" w:lineRule="atLeast"/>
              <w:ind w:left="-111" w:right="-86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702" w:type="dxa"/>
            <w:vAlign w:val="bottom"/>
          </w:tcPr>
          <w:p w14:paraId="661331AD" w14:textId="6609FBB7" w:rsidR="00434592" w:rsidRPr="005F3792" w:rsidRDefault="00434592" w:rsidP="00A767F1">
            <w:pPr>
              <w:tabs>
                <w:tab w:val="decimal" w:pos="542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5F3792">
              <w:rPr>
                <w:rFonts w:ascii="Angsana New" w:hAnsi="Angsana New"/>
                <w:sz w:val="22"/>
                <w:szCs w:val="22"/>
              </w:rPr>
              <w:t>(41,000)</w:t>
            </w:r>
          </w:p>
        </w:tc>
        <w:tc>
          <w:tcPr>
            <w:tcW w:w="180" w:type="dxa"/>
            <w:vAlign w:val="bottom"/>
          </w:tcPr>
          <w:p w14:paraId="0965A154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1AEAC113" w14:textId="02E1BF34" w:rsidR="00434592" w:rsidRPr="00817560" w:rsidRDefault="00817560" w:rsidP="00434592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572</w:t>
            </w:r>
          </w:p>
        </w:tc>
        <w:tc>
          <w:tcPr>
            <w:tcW w:w="180" w:type="dxa"/>
            <w:vAlign w:val="bottom"/>
          </w:tcPr>
          <w:p w14:paraId="3AFDBA2A" w14:textId="77777777" w:rsidR="00434592" w:rsidRPr="00DE6C7B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32DBA2F1" w14:textId="7D883DC4" w:rsidR="00434592" w:rsidRPr="00647813" w:rsidRDefault="00434592" w:rsidP="00434592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13,310</w:t>
            </w:r>
          </w:p>
        </w:tc>
        <w:tc>
          <w:tcPr>
            <w:tcW w:w="180" w:type="dxa"/>
            <w:vAlign w:val="bottom"/>
          </w:tcPr>
          <w:p w14:paraId="2F06CE8B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32E7FEA" w14:textId="28BF34AE" w:rsidR="00434592" w:rsidRPr="006F2FF7" w:rsidRDefault="006F2FF7" w:rsidP="00434592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19EE108C" w14:textId="77777777" w:rsidR="00434592" w:rsidRPr="00647813" w:rsidRDefault="00434592" w:rsidP="0043459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bottom"/>
          </w:tcPr>
          <w:p w14:paraId="5CFD8AD9" w14:textId="648E5C72" w:rsidR="00434592" w:rsidRPr="00647813" w:rsidRDefault="00434592" w:rsidP="00434592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17560" w:rsidRPr="00647813" w14:paraId="53C51871" w14:textId="77777777" w:rsidTr="00A65D7F">
        <w:trPr>
          <w:cantSplit/>
        </w:trPr>
        <w:tc>
          <w:tcPr>
            <w:tcW w:w="2610" w:type="dxa"/>
          </w:tcPr>
          <w:p w14:paraId="04153F84" w14:textId="5E92312E" w:rsidR="00817560" w:rsidRPr="00647813" w:rsidRDefault="00817560" w:rsidP="00817560">
            <w:pPr>
              <w:spacing w:line="320" w:lineRule="exact"/>
              <w:ind w:right="-10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bookmarkStart w:id="2" w:name="_Hlk71655293"/>
            <w:r w:rsidRPr="00C55216">
              <w:rPr>
                <w:rFonts w:ascii="Angsana New" w:hAnsi="Angsana New"/>
                <w:sz w:val="22"/>
                <w:szCs w:val="22"/>
                <w:cs/>
              </w:rPr>
              <w:t>บริษัท ไทยรับเบอร</w:t>
            </w:r>
            <w:r w:rsidRPr="00C55216">
              <w:rPr>
                <w:rFonts w:ascii="Angsana New" w:hAnsi="Angsana New" w:hint="cs"/>
                <w:sz w:val="22"/>
                <w:szCs w:val="22"/>
                <w:cs/>
              </w:rPr>
              <w:t>์โกลฟส์ จำกัด</w:t>
            </w:r>
            <w:bookmarkEnd w:id="2"/>
          </w:p>
        </w:tc>
        <w:tc>
          <w:tcPr>
            <w:tcW w:w="1620" w:type="dxa"/>
          </w:tcPr>
          <w:p w14:paraId="3E326A58" w14:textId="4699A7ED" w:rsidR="00817560" w:rsidRPr="00647813" w:rsidRDefault="00817560" w:rsidP="00817560">
            <w:pPr>
              <w:spacing w:line="320" w:lineRule="exact"/>
              <w:ind w:left="72" w:right="-81" w:hanging="72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C55216">
              <w:rPr>
                <w:rFonts w:ascii="Angsana New" w:hAnsi="Angsana New"/>
                <w:sz w:val="22"/>
                <w:szCs w:val="22"/>
                <w:cs/>
              </w:rPr>
              <w:t>ผลิตและจำหน่ายถุงมือ</w:t>
            </w:r>
            <w:r w:rsidRPr="00C55216">
              <w:rPr>
                <w:rFonts w:ascii="Angsana New" w:hAnsi="Angsana New" w:hint="cs"/>
                <w:sz w:val="22"/>
                <w:szCs w:val="22"/>
                <w:cs/>
              </w:rPr>
              <w:t>ยาง</w:t>
            </w:r>
          </w:p>
        </w:tc>
        <w:tc>
          <w:tcPr>
            <w:tcW w:w="180" w:type="dxa"/>
          </w:tcPr>
          <w:p w14:paraId="2F267F12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2E5ABDB" w14:textId="0FCC15E7" w:rsidR="00817560" w:rsidRPr="00647813" w:rsidRDefault="00817560" w:rsidP="00817560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</w:pPr>
            <w:r>
              <w:rPr>
                <w:rFonts w:ascii="Angsana New" w:eastAsia="Cordia New" w:hAnsi="Angsana New" w:cs="Angsana New" w:hint="cs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6FFED3FC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E176C40" w14:textId="2370FA7D" w:rsidR="00817560" w:rsidRDefault="00817560" w:rsidP="00817560">
            <w:pPr>
              <w:tabs>
                <w:tab w:val="decimal" w:pos="26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03A096EA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2CA434F" w14:textId="40465065" w:rsidR="00817560" w:rsidRPr="00647813" w:rsidRDefault="00817560" w:rsidP="00817560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6484FF4B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D42D907" w14:textId="64871B5D" w:rsidR="00817560" w:rsidRDefault="00817560" w:rsidP="00817560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E04268">
              <w:rPr>
                <w:rFonts w:ascii="Angsana New" w:hAnsi="Angsana New"/>
                <w:sz w:val="22"/>
                <w:szCs w:val="22"/>
              </w:rPr>
              <w:t>150,006</w:t>
            </w:r>
          </w:p>
        </w:tc>
        <w:tc>
          <w:tcPr>
            <w:tcW w:w="180" w:type="dxa"/>
            <w:vAlign w:val="bottom"/>
          </w:tcPr>
          <w:p w14:paraId="688CDA40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7E9DBAFD" w14:textId="2E31B579" w:rsidR="00817560" w:rsidRPr="00647813" w:rsidRDefault="00817560" w:rsidP="00817560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041B71C7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2BE88821" w14:textId="440BB202" w:rsidR="00817560" w:rsidRDefault="00817560" w:rsidP="00817560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E04268">
              <w:rPr>
                <w:rFonts w:ascii="Angsana New" w:hAnsi="Angsana New"/>
                <w:sz w:val="22"/>
                <w:szCs w:val="22"/>
              </w:rPr>
              <w:t>150,006</w:t>
            </w:r>
          </w:p>
        </w:tc>
        <w:tc>
          <w:tcPr>
            <w:tcW w:w="180" w:type="dxa"/>
            <w:vAlign w:val="bottom"/>
          </w:tcPr>
          <w:p w14:paraId="12BB339B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vAlign w:val="bottom"/>
          </w:tcPr>
          <w:p w14:paraId="32B77E14" w14:textId="0FB8C268" w:rsidR="00817560" w:rsidRPr="00647813" w:rsidRDefault="00817560" w:rsidP="00817560">
            <w:pPr>
              <w:tabs>
                <w:tab w:val="decimal" w:pos="57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446C84A8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1229EE23" w14:textId="3E06D4CA" w:rsidR="00817560" w:rsidRPr="005F3792" w:rsidRDefault="00817560" w:rsidP="00817560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E04268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6DA164AB" w14:textId="77777777" w:rsidR="00817560" w:rsidRPr="005F3792" w:rsidRDefault="00817560" w:rsidP="00817560">
            <w:pPr>
              <w:pStyle w:val="acctfourfigures"/>
              <w:tabs>
                <w:tab w:val="clear" w:pos="765"/>
                <w:tab w:val="decimal" w:pos="542"/>
                <w:tab w:val="decimal" w:pos="753"/>
              </w:tabs>
              <w:spacing w:line="240" w:lineRule="atLeast"/>
              <w:ind w:left="-111" w:right="-86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702" w:type="dxa"/>
            <w:vAlign w:val="bottom"/>
          </w:tcPr>
          <w:p w14:paraId="639FD78D" w14:textId="271E2E63" w:rsidR="00817560" w:rsidRPr="005F3792" w:rsidRDefault="00817560" w:rsidP="00A767F1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061D1790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251DB2E6" w14:textId="4BE6601C" w:rsidR="00817560" w:rsidRDefault="00817560" w:rsidP="00817560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E04268">
              <w:rPr>
                <w:rFonts w:ascii="Angsana New" w:hAnsi="Angsana New"/>
                <w:sz w:val="22"/>
                <w:szCs w:val="22"/>
              </w:rPr>
              <w:t>150,006</w:t>
            </w:r>
          </w:p>
        </w:tc>
        <w:tc>
          <w:tcPr>
            <w:tcW w:w="180" w:type="dxa"/>
            <w:vAlign w:val="bottom"/>
          </w:tcPr>
          <w:p w14:paraId="7F64F53F" w14:textId="77777777" w:rsidR="00817560" w:rsidRPr="00DE6C7B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5F216DF7" w14:textId="6001EB56" w:rsidR="00817560" w:rsidRDefault="00817560" w:rsidP="00817560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20849524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95A5BF3" w14:textId="44AE21ED" w:rsidR="00817560" w:rsidRPr="00647813" w:rsidRDefault="00817560" w:rsidP="00817560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3A8632E6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bottom"/>
          </w:tcPr>
          <w:p w14:paraId="495B6F2E" w14:textId="67585936" w:rsidR="00817560" w:rsidRPr="00647813" w:rsidRDefault="00817560" w:rsidP="00817560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17560" w:rsidRPr="00647813" w14:paraId="5F4E28B6" w14:textId="77777777" w:rsidTr="00A65D7F">
        <w:trPr>
          <w:cantSplit/>
        </w:trPr>
        <w:tc>
          <w:tcPr>
            <w:tcW w:w="2610" w:type="dxa"/>
          </w:tcPr>
          <w:p w14:paraId="5F3B5023" w14:textId="5EECD139" w:rsidR="00817560" w:rsidRPr="00647813" w:rsidRDefault="00817560" w:rsidP="00817560">
            <w:pPr>
              <w:spacing w:line="320" w:lineRule="exact"/>
              <w:ind w:left="180" w:right="-108" w:hanging="180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bookmarkStart w:id="3" w:name="_Hlk94895982"/>
            <w:r w:rsidRPr="00BA09D3">
              <w:rPr>
                <w:rFonts w:ascii="Angsana New" w:hAnsi="Angsana New"/>
                <w:sz w:val="22"/>
                <w:szCs w:val="22"/>
              </w:rPr>
              <w:t>Myanmar Thai Rubber Joint</w:t>
            </w:r>
            <w:r w:rsidRPr="00BA09D3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BA09D3">
              <w:rPr>
                <w:rFonts w:ascii="Angsana New" w:hAnsi="Angsana New"/>
                <w:sz w:val="22"/>
                <w:szCs w:val="22"/>
              </w:rPr>
              <w:t>Corporation Limited</w:t>
            </w:r>
            <w:bookmarkEnd w:id="3"/>
          </w:p>
        </w:tc>
        <w:tc>
          <w:tcPr>
            <w:tcW w:w="1620" w:type="dxa"/>
          </w:tcPr>
          <w:p w14:paraId="017E3525" w14:textId="77777777" w:rsidR="00817560" w:rsidRPr="00647813" w:rsidRDefault="00817560" w:rsidP="00817560">
            <w:pPr>
              <w:spacing w:line="320" w:lineRule="exact"/>
              <w:ind w:left="54" w:hanging="72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ผลิตและจำหน่าย</w:t>
            </w:r>
            <w:r w:rsidRPr="00647813">
              <w:rPr>
                <w:rFonts w:ascii="Angsana New" w:hAnsi="Angsana New"/>
                <w:sz w:val="22"/>
                <w:szCs w:val="22"/>
              </w:rPr>
              <w:t xml:space="preserve">  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t>ผลิตภัณฑ์ที่ได้จากน้ำยางธรรมชาติ</w:t>
            </w:r>
          </w:p>
        </w:tc>
        <w:tc>
          <w:tcPr>
            <w:tcW w:w="180" w:type="dxa"/>
            <w:vAlign w:val="bottom"/>
          </w:tcPr>
          <w:p w14:paraId="61C98B87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BFAB801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553"/>
              </w:tabs>
              <w:spacing w:line="240" w:lineRule="atLeast"/>
              <w:ind w:left="17" w:right="-79" w:hanging="90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สาธารณรัฐ</w:t>
            </w: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br/>
              <w:t>แห่งสหภาพ</w:t>
            </w:r>
            <w:r w:rsidRPr="00647813">
              <w:rPr>
                <w:rFonts w:ascii="Angsana New" w:eastAsia="Cordia New" w:hAnsi="Angsana New" w:cs="Angsana New"/>
                <w:szCs w:val="22"/>
                <w:lang w:val="en-US" w:bidi="th-TH"/>
              </w:rPr>
              <w:br/>
            </w: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เมียนมาร์</w:t>
            </w:r>
          </w:p>
        </w:tc>
        <w:tc>
          <w:tcPr>
            <w:tcW w:w="180" w:type="dxa"/>
          </w:tcPr>
          <w:p w14:paraId="2C71A3E7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EA9AED6" w14:textId="5215B97C" w:rsidR="00817560" w:rsidRPr="00817560" w:rsidRDefault="00817560" w:rsidP="00817560">
            <w:pPr>
              <w:tabs>
                <w:tab w:val="decimal" w:pos="252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64.0</w:t>
            </w:r>
          </w:p>
        </w:tc>
        <w:tc>
          <w:tcPr>
            <w:tcW w:w="180" w:type="dxa"/>
            <w:vAlign w:val="bottom"/>
          </w:tcPr>
          <w:p w14:paraId="6EA4FA04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A186716" w14:textId="77777777" w:rsidR="00817560" w:rsidRPr="00647813" w:rsidRDefault="00817560" w:rsidP="00817560">
            <w:pPr>
              <w:tabs>
                <w:tab w:val="decimal" w:pos="252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64.0</w:t>
            </w:r>
          </w:p>
        </w:tc>
        <w:tc>
          <w:tcPr>
            <w:tcW w:w="180" w:type="dxa"/>
            <w:vAlign w:val="bottom"/>
          </w:tcPr>
          <w:p w14:paraId="253785BE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E12A031" w14:textId="07DC0202" w:rsidR="00817560" w:rsidRPr="00817560" w:rsidRDefault="00817560" w:rsidP="00817560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107,672</w:t>
            </w:r>
          </w:p>
        </w:tc>
        <w:tc>
          <w:tcPr>
            <w:tcW w:w="180" w:type="dxa"/>
            <w:vAlign w:val="bottom"/>
          </w:tcPr>
          <w:p w14:paraId="0B984D4C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6CDA19C0" w14:textId="77777777" w:rsidR="00817560" w:rsidRPr="00647813" w:rsidRDefault="00817560" w:rsidP="00817560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107,672</w:t>
            </w:r>
          </w:p>
        </w:tc>
        <w:tc>
          <w:tcPr>
            <w:tcW w:w="180" w:type="dxa"/>
            <w:vAlign w:val="bottom"/>
          </w:tcPr>
          <w:p w14:paraId="061ABCFC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4AD0C81E" w14:textId="0A72B144" w:rsidR="00817560" w:rsidRPr="001A2FE9" w:rsidRDefault="001A2FE9" w:rsidP="00817560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68</w:t>
            </w:r>
            <w:r w:rsidR="00817560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910</w:t>
            </w:r>
          </w:p>
        </w:tc>
        <w:tc>
          <w:tcPr>
            <w:tcW w:w="180" w:type="dxa"/>
            <w:vAlign w:val="bottom"/>
          </w:tcPr>
          <w:p w14:paraId="469A060F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vAlign w:val="bottom"/>
          </w:tcPr>
          <w:p w14:paraId="1DE73B27" w14:textId="5C9F6F31" w:rsidR="00817560" w:rsidRPr="00647813" w:rsidRDefault="00817560" w:rsidP="00817560">
            <w:pPr>
              <w:tabs>
                <w:tab w:val="decimal" w:pos="577"/>
              </w:tabs>
              <w:spacing w:line="320" w:lineRule="exact"/>
              <w:ind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68,910</w:t>
            </w:r>
          </w:p>
        </w:tc>
        <w:tc>
          <w:tcPr>
            <w:tcW w:w="180" w:type="dxa"/>
            <w:vAlign w:val="bottom"/>
          </w:tcPr>
          <w:p w14:paraId="4AD50881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69B425B0" w14:textId="2E759716" w:rsidR="00817560" w:rsidRPr="00817560" w:rsidRDefault="00817560" w:rsidP="00817560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</w:t>
            </w:r>
            <w:r w:rsidR="009A2F41">
              <w:rPr>
                <w:rFonts w:ascii="Angsana New" w:hAnsi="Angsana New"/>
                <w:sz w:val="22"/>
                <w:szCs w:val="22"/>
              </w:rPr>
              <w:t>1</w:t>
            </w:r>
            <w:r>
              <w:rPr>
                <w:rFonts w:ascii="Angsana New" w:hAnsi="Angsana New"/>
                <w:sz w:val="22"/>
                <w:szCs w:val="22"/>
              </w:rPr>
              <w:t>,319)</w:t>
            </w:r>
          </w:p>
        </w:tc>
        <w:tc>
          <w:tcPr>
            <w:tcW w:w="180" w:type="dxa"/>
            <w:vAlign w:val="bottom"/>
          </w:tcPr>
          <w:p w14:paraId="3F16AF33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702" w:type="dxa"/>
            <w:vAlign w:val="bottom"/>
          </w:tcPr>
          <w:p w14:paraId="644BFE55" w14:textId="35EA2973" w:rsidR="00817560" w:rsidRPr="00731AAE" w:rsidRDefault="00817560" w:rsidP="00A767F1">
            <w:pPr>
              <w:tabs>
                <w:tab w:val="decimal" w:pos="54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731AAE">
              <w:rPr>
                <w:rFonts w:ascii="Angsana New" w:hAnsi="Angsana New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48,980</w:t>
            </w:r>
            <w:r w:rsidRPr="00731AAE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80" w:type="dxa"/>
            <w:vAlign w:val="bottom"/>
          </w:tcPr>
          <w:p w14:paraId="5268F5AB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1FA58574" w14:textId="3F66D6DE" w:rsidR="00817560" w:rsidRPr="009A2F41" w:rsidRDefault="009A2F41" w:rsidP="00817560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17,591</w:t>
            </w:r>
          </w:p>
        </w:tc>
        <w:tc>
          <w:tcPr>
            <w:tcW w:w="180" w:type="dxa"/>
            <w:vAlign w:val="bottom"/>
          </w:tcPr>
          <w:p w14:paraId="2BFD6EEF" w14:textId="77777777" w:rsidR="00817560" w:rsidRPr="00230636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34959EB7" w14:textId="6C53C740" w:rsidR="00817560" w:rsidRPr="00647813" w:rsidRDefault="00817560" w:rsidP="00817560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19,930</w:t>
            </w:r>
          </w:p>
        </w:tc>
        <w:tc>
          <w:tcPr>
            <w:tcW w:w="180" w:type="dxa"/>
            <w:vAlign w:val="bottom"/>
          </w:tcPr>
          <w:p w14:paraId="6AF6AECA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49C7332" w14:textId="6EFC0470" w:rsidR="00817560" w:rsidRPr="006F2FF7" w:rsidRDefault="006F2FF7" w:rsidP="00817560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50FC09B9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vAlign w:val="bottom"/>
          </w:tcPr>
          <w:p w14:paraId="700DDFC3" w14:textId="1A41E5D8" w:rsidR="00817560" w:rsidRPr="00647813" w:rsidRDefault="00817560" w:rsidP="00817560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17560" w:rsidRPr="00647813" w14:paraId="15462399" w14:textId="77777777" w:rsidTr="00A65D7F">
        <w:trPr>
          <w:cantSplit/>
        </w:trPr>
        <w:tc>
          <w:tcPr>
            <w:tcW w:w="2610" w:type="dxa"/>
          </w:tcPr>
          <w:p w14:paraId="547CA51C" w14:textId="77777777" w:rsidR="00817560" w:rsidRPr="00647813" w:rsidRDefault="00817560" w:rsidP="00817560">
            <w:pPr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Shanghai Runmao International</w:t>
            </w:r>
          </w:p>
          <w:p w14:paraId="4CD6F897" w14:textId="77777777" w:rsidR="00817560" w:rsidRPr="00647813" w:rsidRDefault="00817560" w:rsidP="00817560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 xml:space="preserve">   Trading Co., Ltd.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620" w:type="dxa"/>
          </w:tcPr>
          <w:p w14:paraId="6E0B9564" w14:textId="77777777" w:rsidR="00817560" w:rsidRPr="00647813" w:rsidRDefault="00817560" w:rsidP="00817560">
            <w:pPr>
              <w:tabs>
                <w:tab w:val="decimal" w:pos="-192"/>
              </w:tabs>
              <w:spacing w:line="320" w:lineRule="exact"/>
              <w:ind w:left="72" w:right="-81" w:hanging="72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ซื้อและจำหน่ายผลิตภัณฑ์จากยางพาราธรรมชาติ</w:t>
            </w:r>
          </w:p>
        </w:tc>
        <w:tc>
          <w:tcPr>
            <w:tcW w:w="180" w:type="dxa"/>
          </w:tcPr>
          <w:p w14:paraId="4D6F03AE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6ED08D9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left="10" w:right="-79" w:hanging="90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สาธารณรัฐประชาชนจีน</w:t>
            </w:r>
          </w:p>
        </w:tc>
        <w:tc>
          <w:tcPr>
            <w:tcW w:w="180" w:type="dxa"/>
            <w:vAlign w:val="bottom"/>
          </w:tcPr>
          <w:p w14:paraId="3E79301E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A37CD15" w14:textId="5F4A1F01" w:rsidR="00817560" w:rsidRPr="00817560" w:rsidRDefault="00817560" w:rsidP="00817560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59C384D4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CCBAFED" w14:textId="77777777" w:rsidR="00817560" w:rsidRPr="00647813" w:rsidRDefault="00817560" w:rsidP="00817560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6D28FB0D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8340766" w14:textId="39796B39" w:rsidR="00817560" w:rsidRPr="00817560" w:rsidRDefault="00817560" w:rsidP="00817560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35,399</w:t>
            </w:r>
          </w:p>
        </w:tc>
        <w:tc>
          <w:tcPr>
            <w:tcW w:w="180" w:type="dxa"/>
            <w:vAlign w:val="bottom"/>
          </w:tcPr>
          <w:p w14:paraId="5F0CC0A0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7469B89" w14:textId="77777777" w:rsidR="00817560" w:rsidRPr="00647813" w:rsidRDefault="00817560" w:rsidP="00817560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35,399</w:t>
            </w:r>
          </w:p>
        </w:tc>
        <w:tc>
          <w:tcPr>
            <w:tcW w:w="180" w:type="dxa"/>
            <w:vAlign w:val="bottom"/>
          </w:tcPr>
          <w:p w14:paraId="3AC98F57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618CDBC3" w14:textId="04516C1F" w:rsidR="00817560" w:rsidRPr="00817560" w:rsidRDefault="00817560" w:rsidP="00817560">
            <w:pPr>
              <w:tabs>
                <w:tab w:val="decimal" w:pos="52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180" w:type="dxa"/>
            <w:vAlign w:val="bottom"/>
          </w:tcPr>
          <w:p w14:paraId="73D7BBE7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9" w:type="dxa"/>
            <w:tcBorders>
              <w:bottom w:val="single" w:sz="4" w:space="0" w:color="auto"/>
            </w:tcBorders>
            <w:vAlign w:val="bottom"/>
          </w:tcPr>
          <w:p w14:paraId="3650749F" w14:textId="320480AE" w:rsidR="00817560" w:rsidRPr="00647813" w:rsidRDefault="00817560" w:rsidP="00817560">
            <w:pPr>
              <w:tabs>
                <w:tab w:val="decimal" w:pos="57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180" w:type="dxa"/>
            <w:vAlign w:val="bottom"/>
          </w:tcPr>
          <w:p w14:paraId="4796BA39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7C72FAF7" w14:textId="143A06DD" w:rsidR="00817560" w:rsidRPr="00817560" w:rsidRDefault="00817560" w:rsidP="00817560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  <w:cs/>
              </w:rPr>
            </w:pPr>
            <w:r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6212C2E6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  <w:vAlign w:val="bottom"/>
          </w:tcPr>
          <w:p w14:paraId="04CBE46C" w14:textId="3971A402" w:rsidR="00817560" w:rsidRPr="00731AAE" w:rsidRDefault="00817560" w:rsidP="00A767F1">
            <w:pPr>
              <w:tabs>
                <w:tab w:val="decimal" w:pos="549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  <w:cs/>
              </w:rPr>
            </w:pPr>
            <w:r w:rsidRPr="00647813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1D06C82C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461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2839F7A8" w14:textId="778D0D65" w:rsidR="00817560" w:rsidRPr="009A2F41" w:rsidRDefault="009A2F41" w:rsidP="00817560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180" w:type="dxa"/>
            <w:vAlign w:val="bottom"/>
          </w:tcPr>
          <w:p w14:paraId="52DEC04C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4683FC66" w14:textId="29647C72" w:rsidR="00817560" w:rsidRPr="00647813" w:rsidRDefault="00817560" w:rsidP="00817560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180" w:type="dxa"/>
            <w:vAlign w:val="bottom"/>
          </w:tcPr>
          <w:p w14:paraId="5076B842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vAlign w:val="bottom"/>
          </w:tcPr>
          <w:p w14:paraId="7587A8B2" w14:textId="55431EEB" w:rsidR="00817560" w:rsidRPr="006F2FF7" w:rsidRDefault="006F2FF7" w:rsidP="00817560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705FA401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vAlign w:val="bottom"/>
          </w:tcPr>
          <w:p w14:paraId="2023B792" w14:textId="4DD50231" w:rsidR="00817560" w:rsidRPr="00647813" w:rsidRDefault="00817560" w:rsidP="00817560">
            <w:pPr>
              <w:tabs>
                <w:tab w:val="decimal" w:pos="4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17560" w:rsidRPr="00647813" w14:paraId="09B9873F" w14:textId="77777777" w:rsidTr="00A65D7F">
        <w:trPr>
          <w:cantSplit/>
        </w:trPr>
        <w:tc>
          <w:tcPr>
            <w:tcW w:w="2610" w:type="dxa"/>
          </w:tcPr>
          <w:p w14:paraId="3ED069F7" w14:textId="77777777" w:rsidR="00817560" w:rsidRPr="00647813" w:rsidRDefault="00817560" w:rsidP="00817560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1620" w:type="dxa"/>
          </w:tcPr>
          <w:p w14:paraId="5C7E0A36" w14:textId="77777777" w:rsidR="00817560" w:rsidRPr="00647813" w:rsidRDefault="00817560" w:rsidP="0081756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6A5A9F84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</w:tcPr>
          <w:p w14:paraId="31A68C5B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5D634D22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</w:tcPr>
          <w:p w14:paraId="4592F588" w14:textId="77777777" w:rsidR="00817560" w:rsidRPr="00647813" w:rsidRDefault="00817560" w:rsidP="0081756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31E236A0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540" w:type="dxa"/>
          </w:tcPr>
          <w:p w14:paraId="4E567842" w14:textId="77777777" w:rsidR="00817560" w:rsidRPr="00647813" w:rsidRDefault="00817560" w:rsidP="0081756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66505789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</w:tcPr>
          <w:p w14:paraId="333B21A0" w14:textId="77777777" w:rsidR="00817560" w:rsidRPr="00647813" w:rsidRDefault="00817560" w:rsidP="00817560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7E85BE74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</w:tcPr>
          <w:p w14:paraId="6BE86558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4D84CEE3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7B01C649" w14:textId="25556A3E" w:rsidR="00817560" w:rsidRPr="00A745F0" w:rsidRDefault="00817560" w:rsidP="00817560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817560">
              <w:rPr>
                <w:rFonts w:ascii="Angsana New" w:hAnsi="Angsana New"/>
                <w:b/>
                <w:bCs/>
                <w:sz w:val="22"/>
                <w:szCs w:val="22"/>
              </w:rPr>
              <w:t>3,0</w:t>
            </w:r>
            <w:r w:rsidR="001A2FE9">
              <w:rPr>
                <w:rFonts w:ascii="Angsana New" w:hAnsi="Angsana New"/>
                <w:b/>
                <w:bCs/>
                <w:sz w:val="22"/>
                <w:szCs w:val="22"/>
              </w:rPr>
              <w:t>25</w:t>
            </w:r>
            <w:r w:rsidRPr="00817560">
              <w:rPr>
                <w:rFonts w:ascii="Angsana New" w:hAnsi="Angsana New"/>
                <w:b/>
                <w:bCs/>
                <w:sz w:val="22"/>
                <w:szCs w:val="22"/>
              </w:rPr>
              <w:t>,</w:t>
            </w:r>
            <w:r w:rsidR="001A2FE9">
              <w:rPr>
                <w:rFonts w:ascii="Angsana New" w:hAnsi="Angsana New"/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180" w:type="dxa"/>
          </w:tcPr>
          <w:p w14:paraId="0E20C6F9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double" w:sz="4" w:space="0" w:color="auto"/>
            </w:tcBorders>
          </w:tcPr>
          <w:p w14:paraId="1A7DFA07" w14:textId="54FC7954" w:rsidR="00817560" w:rsidRPr="00647813" w:rsidRDefault="00817560" w:rsidP="00817560">
            <w:pPr>
              <w:tabs>
                <w:tab w:val="decimal" w:pos="57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2,912,454</w:t>
            </w:r>
          </w:p>
        </w:tc>
        <w:tc>
          <w:tcPr>
            <w:tcW w:w="180" w:type="dxa"/>
          </w:tcPr>
          <w:p w14:paraId="6DEDA187" w14:textId="77777777" w:rsidR="00817560" w:rsidRPr="00731AAE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505AA0B8" w14:textId="33C5A571" w:rsidR="00817560" w:rsidRPr="009A2F41" w:rsidRDefault="009A2F41" w:rsidP="00817560">
            <w:pPr>
              <w:tabs>
                <w:tab w:val="decimal" w:pos="470"/>
              </w:tabs>
              <w:spacing w:line="320" w:lineRule="exact"/>
              <w:ind w:left="-115" w:right="-81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(68,152)</w:t>
            </w:r>
          </w:p>
        </w:tc>
        <w:tc>
          <w:tcPr>
            <w:tcW w:w="180" w:type="dxa"/>
          </w:tcPr>
          <w:p w14:paraId="3FD4833E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double" w:sz="4" w:space="0" w:color="auto"/>
            </w:tcBorders>
          </w:tcPr>
          <w:p w14:paraId="56BBB78A" w14:textId="3FAA1509" w:rsidR="00817560" w:rsidRPr="00647813" w:rsidRDefault="00817560" w:rsidP="00A767F1">
            <w:pPr>
              <w:tabs>
                <w:tab w:val="decimal" w:pos="486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31AAE">
              <w:rPr>
                <w:rFonts w:ascii="Angsana New" w:hAnsi="Angsana New"/>
                <w:b/>
                <w:bCs/>
                <w:sz w:val="22"/>
                <w:szCs w:val="22"/>
              </w:rPr>
              <w:t>(</w:t>
            </w:r>
            <w:r>
              <w:rPr>
                <w:rFonts w:ascii="Angsana New" w:hAnsi="Angsana New"/>
                <w:b/>
                <w:bCs/>
                <w:sz w:val="22"/>
                <w:szCs w:val="22"/>
              </w:rPr>
              <w:t>89,980</w:t>
            </w:r>
            <w:r w:rsidRPr="00731AAE">
              <w:rPr>
                <w:rFonts w:ascii="Angsana New" w:hAnsi="Angsana Ne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80" w:type="dxa"/>
          </w:tcPr>
          <w:p w14:paraId="7A7D170D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2BEA3979" w14:textId="56A8072F" w:rsidR="00817560" w:rsidRPr="009A2F41" w:rsidRDefault="009A2F41" w:rsidP="00817560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2,957,403</w:t>
            </w:r>
          </w:p>
        </w:tc>
        <w:tc>
          <w:tcPr>
            <w:tcW w:w="180" w:type="dxa"/>
          </w:tcPr>
          <w:p w14:paraId="53AB9239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7815888B" w14:textId="18F8E8C3" w:rsidR="00817560" w:rsidRPr="00647813" w:rsidRDefault="00817560" w:rsidP="00817560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2,822,474</w:t>
            </w:r>
          </w:p>
        </w:tc>
        <w:tc>
          <w:tcPr>
            <w:tcW w:w="180" w:type="dxa"/>
          </w:tcPr>
          <w:p w14:paraId="6D2435A7" w14:textId="77777777" w:rsidR="00817560" w:rsidRPr="0064781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00" w:type="dxa"/>
            <w:tcBorders>
              <w:top w:val="single" w:sz="4" w:space="0" w:color="auto"/>
              <w:bottom w:val="double" w:sz="4" w:space="0" w:color="auto"/>
            </w:tcBorders>
          </w:tcPr>
          <w:p w14:paraId="212B3CEF" w14:textId="6A4125A6" w:rsidR="00817560" w:rsidRPr="00295A61" w:rsidRDefault="006F2FF7" w:rsidP="00817560">
            <w:pPr>
              <w:tabs>
                <w:tab w:val="decimal" w:pos="4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295A61">
              <w:rPr>
                <w:rFonts w:ascii="Angsana New" w:hAnsi="Angsana New"/>
                <w:b/>
                <w:bCs/>
                <w:sz w:val="22"/>
                <w:szCs w:val="22"/>
              </w:rPr>
              <w:t>106,260</w:t>
            </w:r>
          </w:p>
        </w:tc>
        <w:tc>
          <w:tcPr>
            <w:tcW w:w="178" w:type="dxa"/>
          </w:tcPr>
          <w:p w14:paraId="12CD5AA5" w14:textId="77777777" w:rsidR="00817560" w:rsidRPr="008312E3" w:rsidRDefault="00817560" w:rsidP="0081756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double" w:sz="4" w:space="0" w:color="auto"/>
            </w:tcBorders>
          </w:tcPr>
          <w:p w14:paraId="6B1B19CC" w14:textId="4F1D715E" w:rsidR="00817560" w:rsidRPr="008312E3" w:rsidRDefault="00817560" w:rsidP="00817560">
            <w:pPr>
              <w:tabs>
                <w:tab w:val="decimal" w:pos="4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8312E3">
              <w:rPr>
                <w:rFonts w:ascii="Angsana New" w:hAnsi="Angsana New"/>
                <w:b/>
                <w:bCs/>
                <w:szCs w:val="22"/>
              </w:rPr>
              <w:t>-</w:t>
            </w:r>
          </w:p>
        </w:tc>
      </w:tr>
    </w:tbl>
    <w:p w14:paraId="2D86312A" w14:textId="77777777" w:rsidR="00DA2BFE" w:rsidRPr="00647813" w:rsidRDefault="00DA2BFE" w:rsidP="00DA2BFE">
      <w:pPr>
        <w:rPr>
          <w:rFonts w:ascii="Angsana New" w:hAnsi="Angsana New"/>
          <w:sz w:val="2"/>
          <w:szCs w:val="2"/>
        </w:rPr>
      </w:pPr>
    </w:p>
    <w:p w14:paraId="1018D15B" w14:textId="77777777" w:rsidR="00CF6862" w:rsidRPr="00647813" w:rsidRDefault="00CF6862" w:rsidP="00FD19A8">
      <w:pPr>
        <w:ind w:right="-8"/>
        <w:jc w:val="thaiDistribute"/>
        <w:rPr>
          <w:rFonts w:ascii="Angsana New" w:hAnsi="Angsana New"/>
          <w:i/>
          <w:iCs/>
          <w:sz w:val="30"/>
          <w:szCs w:val="30"/>
        </w:rPr>
        <w:sectPr w:rsidR="00CF6862" w:rsidRPr="00647813" w:rsidSect="00C615CD">
          <w:footerReference w:type="default" r:id="rId14"/>
          <w:pgSz w:w="16840" w:h="11907" w:orient="landscape" w:code="9"/>
          <w:pgMar w:top="288" w:right="1000" w:bottom="576" w:left="1152" w:header="720" w:footer="720" w:gutter="0"/>
          <w:cols w:space="720"/>
          <w:docGrid w:linePitch="326"/>
        </w:sect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770"/>
        <w:gridCol w:w="630"/>
        <w:gridCol w:w="180"/>
        <w:gridCol w:w="990"/>
        <w:gridCol w:w="180"/>
        <w:gridCol w:w="1170"/>
        <w:gridCol w:w="180"/>
        <w:gridCol w:w="1170"/>
      </w:tblGrid>
      <w:tr w:rsidR="006E1B41" w14:paraId="1195E76C" w14:textId="77777777" w:rsidTr="006E1B41">
        <w:trPr>
          <w:cantSplit/>
          <w:tblHeader/>
        </w:trPr>
        <w:tc>
          <w:tcPr>
            <w:tcW w:w="4770" w:type="dxa"/>
          </w:tcPr>
          <w:p w14:paraId="6C07355B" w14:textId="0D43DE99" w:rsidR="006E1B41" w:rsidRPr="006E1B41" w:rsidRDefault="006E1B41" w:rsidP="006D103A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6E1B4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lastRenderedPageBreak/>
              <w:t>รายการเคลื่อนไหวที่มีสาระสำคัญ</w:t>
            </w:r>
            <w:r w:rsidRPr="006E1B41"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1800" w:type="dxa"/>
            <w:gridSpan w:val="3"/>
            <w:vAlign w:val="bottom"/>
          </w:tcPr>
          <w:p w14:paraId="6B96CAB5" w14:textId="77777777" w:rsidR="006E1B41" w:rsidRPr="006E1B41" w:rsidRDefault="006E1B41" w:rsidP="006D103A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</w:tcPr>
          <w:p w14:paraId="12EB7C44" w14:textId="77777777" w:rsidR="006E1B41" w:rsidRPr="006E1B41" w:rsidRDefault="006E1B41" w:rsidP="006D103A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6F0AEF94" w14:textId="66064490" w:rsidR="006E1B41" w:rsidRPr="006E1B41" w:rsidRDefault="006E1B41" w:rsidP="006D103A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  <w:cs/>
                <w:lang w:val="en-US" w:bidi="th-TH"/>
              </w:rPr>
            </w:pPr>
            <w:r w:rsidRPr="006E1B41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6E1B41" w14:paraId="3E8A9241" w14:textId="77777777" w:rsidTr="006E1B41">
        <w:trPr>
          <w:cantSplit/>
          <w:tblHeader/>
        </w:trPr>
        <w:tc>
          <w:tcPr>
            <w:tcW w:w="4770" w:type="dxa"/>
          </w:tcPr>
          <w:p w14:paraId="3EDBC804" w14:textId="77777777" w:rsidR="006E1B41" w:rsidRPr="006E1B41" w:rsidRDefault="006E1B41" w:rsidP="006D103A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6E1B4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สำหรับปีสิ้นสุดวันที่ </w:t>
            </w:r>
            <w:r w:rsidRPr="006E1B4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6E1B4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630" w:type="dxa"/>
            <w:vAlign w:val="bottom"/>
          </w:tcPr>
          <w:p w14:paraId="10951A9F" w14:textId="77777777" w:rsidR="006E1B41" w:rsidRPr="006E1B41" w:rsidRDefault="006E1B41" w:rsidP="006D103A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32AFF15" w14:textId="77777777" w:rsidR="006E1B41" w:rsidRPr="006E1B41" w:rsidRDefault="006E1B41" w:rsidP="006D103A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388A0BE" w14:textId="48579D34" w:rsidR="006E1B41" w:rsidRPr="006E1B41" w:rsidRDefault="006E1B41" w:rsidP="006D103A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14:paraId="0B8B8A3E" w14:textId="77777777" w:rsidR="006E1B41" w:rsidRPr="006E1B41" w:rsidRDefault="006E1B41" w:rsidP="006D103A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343319D" w14:textId="77777777" w:rsidR="006E1B41" w:rsidRPr="006E1B41" w:rsidRDefault="006E1B41" w:rsidP="006D103A">
            <w:pPr>
              <w:ind w:left="-53" w:right="-5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E1B41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180" w:type="dxa"/>
            <w:vAlign w:val="bottom"/>
          </w:tcPr>
          <w:p w14:paraId="43D2F348" w14:textId="77777777" w:rsidR="006E1B41" w:rsidRPr="006E1B41" w:rsidRDefault="006E1B41" w:rsidP="006D103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ECBE12F" w14:textId="77777777" w:rsidR="006E1B41" w:rsidRPr="006E1B41" w:rsidRDefault="006E1B41" w:rsidP="006D103A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6E1B41">
              <w:rPr>
                <w:rFonts w:ascii="Angsana New" w:hAnsi="Angsana New" w:cs="Angsana New" w:hint="cs"/>
                <w:b w:val="0"/>
                <w:sz w:val="30"/>
                <w:szCs w:val="30"/>
              </w:rPr>
              <w:t>2563</w:t>
            </w:r>
          </w:p>
        </w:tc>
      </w:tr>
      <w:tr w:rsidR="006E1B41" w14:paraId="6A7A7EAC" w14:textId="77777777" w:rsidTr="006E1B41">
        <w:trPr>
          <w:cantSplit/>
        </w:trPr>
        <w:tc>
          <w:tcPr>
            <w:tcW w:w="4770" w:type="dxa"/>
          </w:tcPr>
          <w:p w14:paraId="65199AB5" w14:textId="77777777" w:rsidR="006E1B41" w:rsidRPr="006E1B41" w:rsidRDefault="006E1B41" w:rsidP="006D103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0" w:type="dxa"/>
          </w:tcPr>
          <w:p w14:paraId="2250FC74" w14:textId="77777777" w:rsidR="006E1B41" w:rsidRPr="006E1B41" w:rsidRDefault="006E1B41" w:rsidP="006D103A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17F1BACC" w14:textId="77777777" w:rsidR="006E1B41" w:rsidRPr="006E1B41" w:rsidRDefault="006E1B41" w:rsidP="006D103A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F97D09E" w14:textId="77777777" w:rsidR="006E1B41" w:rsidRPr="006E1B41" w:rsidRDefault="006E1B41" w:rsidP="006D103A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6E2B1330" w14:textId="77777777" w:rsidR="006E1B41" w:rsidRPr="006E1B41" w:rsidRDefault="006E1B41" w:rsidP="006D103A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058C17D2" w14:textId="0EC4AB76" w:rsidR="006E1B41" w:rsidRPr="006E1B41" w:rsidRDefault="006E1B41" w:rsidP="006D103A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6E1B4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6E1B4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BA7F42" w14:paraId="70558147" w14:textId="77777777" w:rsidTr="006E1B41">
        <w:trPr>
          <w:cantSplit/>
        </w:trPr>
        <w:tc>
          <w:tcPr>
            <w:tcW w:w="4770" w:type="dxa"/>
          </w:tcPr>
          <w:p w14:paraId="27B306FA" w14:textId="04CB25E0" w:rsidR="00BA7F42" w:rsidRPr="006E1B41" w:rsidRDefault="00BA7F42" w:rsidP="006D103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E1B41">
              <w:rPr>
                <w:rFonts w:asciiTheme="majorBidi" w:hAnsiTheme="majorBidi" w:cstheme="majorBidi" w:hint="cs"/>
                <w:sz w:val="30"/>
                <w:szCs w:val="30"/>
                <w:cs/>
              </w:rPr>
              <w:t>ซื้อเงินลงทุนในบริษัท</w:t>
            </w:r>
          </w:p>
        </w:tc>
        <w:tc>
          <w:tcPr>
            <w:tcW w:w="630" w:type="dxa"/>
          </w:tcPr>
          <w:p w14:paraId="1A1F60D7" w14:textId="77777777" w:rsidR="00BA7F42" w:rsidRPr="006E1B41" w:rsidRDefault="00BA7F42" w:rsidP="006D103A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40D2DE8A" w14:textId="77777777" w:rsidR="00BA7F42" w:rsidRPr="006E1B41" w:rsidRDefault="00BA7F42" w:rsidP="006D103A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4B02414" w14:textId="77777777" w:rsidR="00BA7F42" w:rsidRPr="006E1B41" w:rsidRDefault="00BA7F42" w:rsidP="006D103A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</w:tcPr>
          <w:p w14:paraId="24650C34" w14:textId="77777777" w:rsidR="00BA7F42" w:rsidRPr="006E1B41" w:rsidRDefault="00BA7F42" w:rsidP="006D103A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391E0F6" w14:textId="7ED87DB2" w:rsidR="00BA7F42" w:rsidRDefault="00BA7F42" w:rsidP="00295A61">
            <w:pPr>
              <w:pStyle w:val="acctfourfigures"/>
              <w:tabs>
                <w:tab w:val="decimal" w:pos="701"/>
              </w:tabs>
              <w:spacing w:line="240" w:lineRule="auto"/>
              <w:ind w:left="-79" w:right="-35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150,006</w:t>
            </w:r>
          </w:p>
        </w:tc>
        <w:tc>
          <w:tcPr>
            <w:tcW w:w="180" w:type="dxa"/>
          </w:tcPr>
          <w:p w14:paraId="1E700E71" w14:textId="77777777" w:rsidR="00BA7F42" w:rsidRPr="006E1B41" w:rsidRDefault="00BA7F42" w:rsidP="006D103A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BE6CD0E" w14:textId="525B08E7" w:rsidR="00BA7F42" w:rsidRDefault="00BA7F42" w:rsidP="00E96D4A">
            <w:pPr>
              <w:pStyle w:val="acctfourfigures"/>
              <w:tabs>
                <w:tab w:val="decimal" w:pos="731"/>
              </w:tabs>
              <w:spacing w:line="240" w:lineRule="auto"/>
              <w:ind w:right="10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E1B41" w14:paraId="01566E92" w14:textId="77777777" w:rsidTr="006E1B41">
        <w:trPr>
          <w:cantSplit/>
        </w:trPr>
        <w:tc>
          <w:tcPr>
            <w:tcW w:w="4770" w:type="dxa"/>
          </w:tcPr>
          <w:p w14:paraId="21E9F8FA" w14:textId="174EE48D" w:rsidR="006E1B41" w:rsidRPr="006E1B41" w:rsidRDefault="006E1B41" w:rsidP="006D103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E1B4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ขายเงินลงทุนในบริษัท </w:t>
            </w:r>
          </w:p>
        </w:tc>
        <w:tc>
          <w:tcPr>
            <w:tcW w:w="630" w:type="dxa"/>
          </w:tcPr>
          <w:p w14:paraId="28014838" w14:textId="77777777" w:rsidR="006E1B41" w:rsidRPr="006E1B41" w:rsidRDefault="006E1B41" w:rsidP="006D103A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43C4510" w14:textId="77777777" w:rsidR="006E1B41" w:rsidRPr="006E1B41" w:rsidRDefault="006E1B41" w:rsidP="006D103A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73263E9" w14:textId="6436A842" w:rsidR="006E1B41" w:rsidRPr="00BA7F42" w:rsidRDefault="006E1B41" w:rsidP="0058169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532FA71A" w14:textId="48E71450" w:rsidR="006E1B41" w:rsidRPr="006E1B41" w:rsidRDefault="006E1B41" w:rsidP="006D103A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662A78E5" w14:textId="675BED67" w:rsidR="006E1B41" w:rsidRPr="00A67E06" w:rsidRDefault="00A67E06" w:rsidP="00295A61">
            <w:pPr>
              <w:pStyle w:val="acctfourfigures"/>
              <w:tabs>
                <w:tab w:val="decimal" w:pos="640"/>
              </w:tabs>
              <w:spacing w:line="240" w:lineRule="auto"/>
              <w:ind w:left="-79" w:right="-4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E96D4A">
              <w:rPr>
                <w:rFonts w:asciiTheme="majorBidi" w:hAnsiTheme="majorBidi" w:cstheme="majorBidi"/>
                <w:sz w:val="30"/>
                <w:szCs w:val="30"/>
              </w:rPr>
              <w:t>36,905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066CCAFA" w14:textId="77777777" w:rsidR="006E1B41" w:rsidRPr="006E1B41" w:rsidRDefault="006E1B41" w:rsidP="006D103A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6B38DDF" w14:textId="6D31365E" w:rsidR="006E1B41" w:rsidRPr="006E1B41" w:rsidRDefault="00E96D4A" w:rsidP="00E96D4A">
            <w:pPr>
              <w:pStyle w:val="acctfourfigures"/>
              <w:tabs>
                <w:tab w:val="decimal" w:pos="731"/>
              </w:tabs>
              <w:spacing w:line="240" w:lineRule="auto"/>
              <w:ind w:right="10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E1B41" w14:paraId="785A9F13" w14:textId="77777777" w:rsidTr="006E1B41">
        <w:trPr>
          <w:cantSplit/>
        </w:trPr>
        <w:tc>
          <w:tcPr>
            <w:tcW w:w="4770" w:type="dxa"/>
          </w:tcPr>
          <w:p w14:paraId="6BDC803F" w14:textId="77777777" w:rsidR="006E1B41" w:rsidRPr="006E1B41" w:rsidRDefault="006E1B41" w:rsidP="006D103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E1B41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630" w:type="dxa"/>
          </w:tcPr>
          <w:p w14:paraId="0530ED59" w14:textId="77777777" w:rsidR="006E1B41" w:rsidRPr="006E1B41" w:rsidRDefault="006E1B41" w:rsidP="006D103A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10E231C" w14:textId="77777777" w:rsidR="006E1B41" w:rsidRPr="006E1B41" w:rsidRDefault="006E1B41" w:rsidP="006D103A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665B05A" w14:textId="77777777" w:rsidR="006E1B41" w:rsidRPr="006E1B41" w:rsidRDefault="006E1B41" w:rsidP="006D103A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62B5BF7" w14:textId="77777777" w:rsidR="006E1B41" w:rsidRPr="006E1B41" w:rsidRDefault="006E1B41" w:rsidP="006D103A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873E275" w14:textId="0A0AF88D" w:rsidR="006E1B41" w:rsidRPr="006E1B41" w:rsidRDefault="00E96D4A" w:rsidP="00295A61">
            <w:pPr>
              <w:pStyle w:val="acctfourfigures"/>
              <w:tabs>
                <w:tab w:val="clear" w:pos="765"/>
                <w:tab w:val="decimal" w:pos="1010"/>
              </w:tabs>
              <w:spacing w:line="240" w:lineRule="auto"/>
              <w:ind w:left="-79" w:right="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A67E06">
              <w:rPr>
                <w:rFonts w:asciiTheme="majorBidi" w:hAnsiTheme="majorBidi" w:cstheme="majorBidi"/>
                <w:sz w:val="30"/>
                <w:szCs w:val="30"/>
              </w:rPr>
              <w:t>19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,1</w:t>
            </w:r>
            <w:r w:rsidR="00A67E06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2)</w:t>
            </w:r>
          </w:p>
        </w:tc>
        <w:tc>
          <w:tcPr>
            <w:tcW w:w="180" w:type="dxa"/>
          </w:tcPr>
          <w:p w14:paraId="30C3602C" w14:textId="77777777" w:rsidR="006E1B41" w:rsidRPr="006E1B41" w:rsidRDefault="006E1B41" w:rsidP="006D103A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24D3E44" w14:textId="16B0E168" w:rsidR="006E1B41" w:rsidRPr="006E1B41" w:rsidRDefault="00E96D4A" w:rsidP="006D103A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(89,980)</w:t>
            </w:r>
          </w:p>
        </w:tc>
      </w:tr>
      <w:tr w:rsidR="00A67E06" w14:paraId="6576CBB1" w14:textId="77777777" w:rsidTr="006E1B41">
        <w:trPr>
          <w:cantSplit/>
        </w:trPr>
        <w:tc>
          <w:tcPr>
            <w:tcW w:w="4770" w:type="dxa"/>
          </w:tcPr>
          <w:p w14:paraId="074A768C" w14:textId="6B24B0B2" w:rsidR="00A67E06" w:rsidRPr="00A67E06" w:rsidRDefault="00A67E06" w:rsidP="006D103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กลับรายการจากการด้อยค่า</w:t>
            </w:r>
          </w:p>
        </w:tc>
        <w:tc>
          <w:tcPr>
            <w:tcW w:w="630" w:type="dxa"/>
          </w:tcPr>
          <w:p w14:paraId="4EB296D3" w14:textId="77777777" w:rsidR="00A67E06" w:rsidRPr="006E1B41" w:rsidRDefault="00A67E06" w:rsidP="006D103A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3450FECF" w14:textId="77777777" w:rsidR="00A67E06" w:rsidRPr="006E1B41" w:rsidRDefault="00A67E06" w:rsidP="006D103A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24C2318" w14:textId="77777777" w:rsidR="00A67E06" w:rsidRPr="006E1B41" w:rsidRDefault="00A67E06" w:rsidP="006D103A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DEB05AA" w14:textId="77777777" w:rsidR="00A67E06" w:rsidRPr="006E1B41" w:rsidRDefault="00A67E06" w:rsidP="006D103A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C454292" w14:textId="4C3E57C7" w:rsidR="00A67E06" w:rsidRPr="00A67E06" w:rsidRDefault="00A67E06" w:rsidP="00295A61">
            <w:pPr>
              <w:pStyle w:val="acctfourfigures"/>
              <w:tabs>
                <w:tab w:val="clear" w:pos="765"/>
                <w:tab w:val="decimal" w:pos="460"/>
                <w:tab w:val="decimal" w:pos="550"/>
                <w:tab w:val="left" w:pos="910"/>
              </w:tabs>
              <w:spacing w:line="240" w:lineRule="auto"/>
              <w:ind w:left="-79" w:right="-4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41,000</w:t>
            </w:r>
          </w:p>
        </w:tc>
        <w:tc>
          <w:tcPr>
            <w:tcW w:w="180" w:type="dxa"/>
          </w:tcPr>
          <w:p w14:paraId="28179F86" w14:textId="77777777" w:rsidR="00A67E06" w:rsidRPr="006E1B41" w:rsidRDefault="00A67E06" w:rsidP="006D103A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D4FB245" w14:textId="0EBA56DF" w:rsidR="00A67E06" w:rsidRPr="00A67E06" w:rsidRDefault="00A67E06" w:rsidP="006D103A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58138C23" w14:textId="77777777" w:rsidR="006E1B41" w:rsidRPr="003F3C33" w:rsidRDefault="006E1B41" w:rsidP="00A65D7F">
      <w:pPr>
        <w:tabs>
          <w:tab w:val="left" w:pos="990"/>
        </w:tabs>
        <w:autoSpaceDE w:val="0"/>
        <w:autoSpaceDN w:val="0"/>
        <w:adjustRightInd w:val="0"/>
        <w:ind w:left="540" w:right="-27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463CFE7F" w14:textId="30877801" w:rsidR="00ED6B6C" w:rsidRPr="003F3C33" w:rsidRDefault="00ED6B6C" w:rsidP="00A65D7F">
      <w:pPr>
        <w:tabs>
          <w:tab w:val="left" w:pos="990"/>
        </w:tabs>
        <w:autoSpaceDE w:val="0"/>
        <w:autoSpaceDN w:val="0"/>
        <w:adjustRightInd w:val="0"/>
        <w:ind w:left="540" w:right="-27"/>
        <w:jc w:val="thaiDistribute"/>
        <w:rPr>
          <w:rFonts w:ascii="Angsana New" w:hAnsi="Angsana New"/>
          <w:i/>
          <w:iCs/>
          <w:sz w:val="30"/>
          <w:szCs w:val="30"/>
        </w:rPr>
      </w:pPr>
      <w:r w:rsidRPr="003F3C33">
        <w:rPr>
          <w:rFonts w:ascii="Angsana New" w:hAnsi="Angsana New"/>
          <w:i/>
          <w:iCs/>
          <w:sz w:val="30"/>
          <w:szCs w:val="30"/>
          <w:cs/>
        </w:rPr>
        <w:t>บริษัท ไทยรับเบอร์โกลฟส์ จำกัด</w:t>
      </w:r>
    </w:p>
    <w:p w14:paraId="0EF25482" w14:textId="77777777" w:rsidR="00ED6B6C" w:rsidRPr="003F3C33" w:rsidRDefault="00ED6B6C" w:rsidP="00A65D7F">
      <w:pPr>
        <w:tabs>
          <w:tab w:val="left" w:pos="990"/>
        </w:tabs>
        <w:autoSpaceDE w:val="0"/>
        <w:autoSpaceDN w:val="0"/>
        <w:adjustRightInd w:val="0"/>
        <w:ind w:left="540" w:right="-27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0F0049A3" w14:textId="7619C00E" w:rsidR="00096852" w:rsidRPr="003F3C33" w:rsidRDefault="00096852" w:rsidP="00A65D7F">
      <w:pPr>
        <w:tabs>
          <w:tab w:val="left" w:pos="990"/>
        </w:tabs>
        <w:autoSpaceDE w:val="0"/>
        <w:autoSpaceDN w:val="0"/>
        <w:adjustRightInd w:val="0"/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3F3C33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3F3C33">
        <w:rPr>
          <w:rFonts w:ascii="Angsana New" w:hAnsi="Angsana New"/>
          <w:sz w:val="30"/>
          <w:szCs w:val="30"/>
        </w:rPr>
        <w:t>8</w:t>
      </w:r>
      <w:r w:rsidRPr="003F3C33">
        <w:rPr>
          <w:rFonts w:ascii="Angsana New" w:hAnsi="Angsana New" w:hint="cs"/>
          <w:sz w:val="30"/>
          <w:szCs w:val="30"/>
          <w:cs/>
        </w:rPr>
        <w:t xml:space="preserve"> มกราคม </w:t>
      </w:r>
      <w:r w:rsidRPr="003F3C33">
        <w:rPr>
          <w:rFonts w:ascii="Angsana New" w:hAnsi="Angsana New"/>
          <w:sz w:val="30"/>
          <w:szCs w:val="30"/>
        </w:rPr>
        <w:t xml:space="preserve">2564 </w:t>
      </w:r>
      <w:r w:rsidRPr="003F3C33">
        <w:rPr>
          <w:rFonts w:ascii="Angsana New" w:hAnsi="Angsana New" w:hint="cs"/>
          <w:sz w:val="30"/>
          <w:szCs w:val="30"/>
          <w:cs/>
        </w:rPr>
        <w:t xml:space="preserve">บริษัท ไทยรับเบอร์โกลฟส์ จำกัด ซึ่งเป็นบริษัทย่อยได้จดทะเบียนจัดตั้งขึ้นเพื่อทำธุรกิจการผลิตและจัดจำหน่ายถุงมือยาง โดยมีทุนจดทะเบียนจำนวน </w:t>
      </w:r>
      <w:r w:rsidRPr="003F3C33">
        <w:rPr>
          <w:rFonts w:ascii="Angsana New" w:hAnsi="Angsana New"/>
          <w:sz w:val="30"/>
          <w:szCs w:val="30"/>
        </w:rPr>
        <w:t xml:space="preserve">1.0 </w:t>
      </w:r>
      <w:r w:rsidRPr="003F3C33">
        <w:rPr>
          <w:rFonts w:ascii="Angsana New" w:hAnsi="Angsana New" w:hint="cs"/>
          <w:sz w:val="30"/>
          <w:szCs w:val="30"/>
          <w:cs/>
        </w:rPr>
        <w:t xml:space="preserve">ล้านบาท (หุ้นสามัญจำนวน </w:t>
      </w:r>
      <w:r w:rsidRPr="003F3C33">
        <w:rPr>
          <w:rFonts w:ascii="Angsana New" w:hAnsi="Angsana New"/>
          <w:sz w:val="30"/>
          <w:szCs w:val="30"/>
        </w:rPr>
        <w:t xml:space="preserve">10,000 </w:t>
      </w:r>
      <w:r w:rsidRPr="003F3C33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3F3C33">
        <w:rPr>
          <w:rFonts w:ascii="Angsana New" w:hAnsi="Angsana New"/>
          <w:sz w:val="30"/>
          <w:szCs w:val="30"/>
        </w:rPr>
        <w:t xml:space="preserve">100 </w:t>
      </w:r>
      <w:r w:rsidRPr="003F3C33">
        <w:rPr>
          <w:rFonts w:ascii="Angsana New" w:hAnsi="Angsana New" w:hint="cs"/>
          <w:sz w:val="30"/>
          <w:szCs w:val="30"/>
          <w:cs/>
        </w:rPr>
        <w:t>บาท) บริษัท</w:t>
      </w:r>
      <w:r w:rsidR="007B69BA">
        <w:rPr>
          <w:rFonts w:ascii="Angsana New" w:hAnsi="Angsana New" w:hint="cs"/>
          <w:sz w:val="30"/>
          <w:szCs w:val="30"/>
          <w:cs/>
        </w:rPr>
        <w:t>ได้</w:t>
      </w:r>
      <w:r w:rsidRPr="003F3C33">
        <w:rPr>
          <w:rFonts w:ascii="Angsana New" w:hAnsi="Angsana New" w:hint="cs"/>
          <w:sz w:val="30"/>
          <w:szCs w:val="30"/>
          <w:cs/>
        </w:rPr>
        <w:t xml:space="preserve">ชำระค่าหุ้นตามสัดส่วนการลงทุนร้อยละ </w:t>
      </w:r>
      <w:r w:rsidRPr="003F3C33">
        <w:rPr>
          <w:rFonts w:ascii="Angsana New" w:hAnsi="Angsana New"/>
          <w:sz w:val="30"/>
          <w:szCs w:val="30"/>
        </w:rPr>
        <w:t xml:space="preserve">100 </w:t>
      </w:r>
      <w:r w:rsidRPr="003F3C33">
        <w:rPr>
          <w:rFonts w:ascii="Angsana New" w:hAnsi="Angsana New" w:hint="cs"/>
          <w:sz w:val="30"/>
          <w:szCs w:val="30"/>
          <w:cs/>
        </w:rPr>
        <w:t xml:space="preserve">เป็นจำนวนเงิน </w:t>
      </w:r>
      <w:r w:rsidRPr="003F3C33">
        <w:rPr>
          <w:rFonts w:ascii="Angsana New" w:hAnsi="Angsana New"/>
          <w:sz w:val="30"/>
          <w:szCs w:val="30"/>
        </w:rPr>
        <w:t xml:space="preserve">1.0 </w:t>
      </w:r>
      <w:r w:rsidRPr="003F3C33">
        <w:rPr>
          <w:rFonts w:ascii="Angsana New" w:hAnsi="Angsana New" w:hint="cs"/>
          <w:sz w:val="30"/>
          <w:szCs w:val="30"/>
          <w:cs/>
        </w:rPr>
        <w:t xml:space="preserve">ล้านบาท </w:t>
      </w:r>
    </w:p>
    <w:p w14:paraId="1915AE89" w14:textId="77777777" w:rsidR="00096852" w:rsidRPr="003F3C33" w:rsidRDefault="00096852" w:rsidP="00096852">
      <w:pPr>
        <w:tabs>
          <w:tab w:val="left" w:pos="990"/>
        </w:tabs>
        <w:autoSpaceDE w:val="0"/>
        <w:autoSpaceDN w:val="0"/>
        <w:adjustRightInd w:val="0"/>
        <w:ind w:left="540" w:right="-27"/>
        <w:rPr>
          <w:rFonts w:ascii="Angsana New" w:hAnsi="Angsana New"/>
          <w:sz w:val="30"/>
          <w:szCs w:val="30"/>
        </w:rPr>
      </w:pPr>
    </w:p>
    <w:p w14:paraId="6FD579B6" w14:textId="6C27D4E3" w:rsidR="00096852" w:rsidRPr="003F3C33" w:rsidRDefault="00096852" w:rsidP="0070672B">
      <w:pPr>
        <w:tabs>
          <w:tab w:val="left" w:pos="810"/>
          <w:tab w:val="left" w:pos="1080"/>
        </w:tabs>
        <w:autoSpaceDE w:val="0"/>
        <w:autoSpaceDN w:val="0"/>
        <w:adjustRightInd w:val="0"/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3F3C33">
        <w:rPr>
          <w:rFonts w:ascii="Angsana New" w:hAnsi="Angsana New" w:hint="cs"/>
          <w:sz w:val="30"/>
          <w:szCs w:val="30"/>
          <w:cs/>
        </w:rPr>
        <w:t xml:space="preserve">ในการประชุมวิสามัญของผู้ถือหุ้นของบริษัท ไทยรับเบอร์โกลฟส์ จำกัด ณ วันที่ </w:t>
      </w:r>
      <w:r w:rsidRPr="003F3C33">
        <w:rPr>
          <w:rFonts w:ascii="Angsana New" w:hAnsi="Angsana New"/>
          <w:sz w:val="30"/>
          <w:szCs w:val="30"/>
        </w:rPr>
        <w:t xml:space="preserve">15 </w:t>
      </w:r>
      <w:r w:rsidRPr="003F3C33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Pr="003F3C33">
        <w:rPr>
          <w:rFonts w:ascii="Angsana New" w:hAnsi="Angsana New"/>
          <w:sz w:val="30"/>
          <w:szCs w:val="30"/>
        </w:rPr>
        <w:t xml:space="preserve">2564 </w:t>
      </w:r>
      <w:r w:rsidRPr="003F3C33">
        <w:rPr>
          <w:rFonts w:ascii="Angsana New" w:hAnsi="Angsana New" w:hint="cs"/>
          <w:sz w:val="30"/>
          <w:szCs w:val="30"/>
          <w:cs/>
        </w:rPr>
        <w:t xml:space="preserve">ผู้ถือหุ้นมีมติอนุมัติการเพิ่มทุนจดทะเบียนจาก </w:t>
      </w:r>
      <w:r w:rsidRPr="003F3C33">
        <w:rPr>
          <w:rFonts w:ascii="Angsana New" w:hAnsi="Angsana New"/>
          <w:sz w:val="30"/>
          <w:szCs w:val="30"/>
        </w:rPr>
        <w:t xml:space="preserve">1.0 </w:t>
      </w:r>
      <w:r w:rsidRPr="003F3C33">
        <w:rPr>
          <w:rFonts w:ascii="Angsana New" w:hAnsi="Angsana New" w:hint="cs"/>
          <w:sz w:val="30"/>
          <w:szCs w:val="30"/>
          <w:cs/>
        </w:rPr>
        <w:t xml:space="preserve">ล้านบาทเป็น </w:t>
      </w:r>
      <w:r w:rsidRPr="003F3C33">
        <w:rPr>
          <w:rFonts w:ascii="Angsana New" w:hAnsi="Angsana New"/>
          <w:sz w:val="30"/>
          <w:szCs w:val="30"/>
        </w:rPr>
        <w:t xml:space="preserve">60.0 </w:t>
      </w:r>
      <w:r w:rsidRPr="003F3C33">
        <w:rPr>
          <w:rFonts w:ascii="Angsana New" w:hAnsi="Angsana New" w:hint="cs"/>
          <w:sz w:val="30"/>
          <w:szCs w:val="30"/>
          <w:cs/>
        </w:rPr>
        <w:t xml:space="preserve">ล้านบาท โดยการออกหุ้นสามัญใหม่จำนวน </w:t>
      </w:r>
      <w:r w:rsidRPr="003F3C33">
        <w:rPr>
          <w:rFonts w:ascii="Angsana New" w:hAnsi="Angsana New"/>
          <w:sz w:val="30"/>
          <w:szCs w:val="30"/>
        </w:rPr>
        <w:t xml:space="preserve">590,000 </w:t>
      </w:r>
      <w:r w:rsidRPr="003F3C33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3F3C33">
        <w:rPr>
          <w:rFonts w:ascii="Angsana New" w:hAnsi="Angsana New"/>
          <w:sz w:val="30"/>
          <w:szCs w:val="30"/>
        </w:rPr>
        <w:t xml:space="preserve">100 </w:t>
      </w:r>
      <w:r w:rsidRPr="003F3C33">
        <w:rPr>
          <w:rFonts w:ascii="Angsana New" w:hAnsi="Angsana New" w:hint="cs"/>
          <w:sz w:val="30"/>
          <w:szCs w:val="30"/>
          <w:cs/>
        </w:rPr>
        <w:t xml:space="preserve">บาท บริษัทได้ลงทุนเพิ่มในบริษัทย่อยดังกล่าวจำนวน </w:t>
      </w:r>
      <w:r w:rsidRPr="003F3C33">
        <w:rPr>
          <w:rFonts w:ascii="Angsana New" w:hAnsi="Angsana New"/>
          <w:sz w:val="30"/>
          <w:szCs w:val="30"/>
        </w:rPr>
        <w:t xml:space="preserve">59.0 </w:t>
      </w:r>
      <w:r w:rsidRPr="003F3C33">
        <w:rPr>
          <w:rFonts w:ascii="Angsana New" w:hAnsi="Angsana New" w:hint="cs"/>
          <w:sz w:val="30"/>
          <w:szCs w:val="30"/>
          <w:cs/>
        </w:rPr>
        <w:t xml:space="preserve">ล้านบาท โดยชำระค่าหุ้นตามสัดส่วนการลงทุนร้อยละ </w:t>
      </w:r>
      <w:r w:rsidRPr="003F3C33">
        <w:rPr>
          <w:rFonts w:ascii="Angsana New" w:hAnsi="Angsana New"/>
          <w:sz w:val="30"/>
          <w:szCs w:val="30"/>
        </w:rPr>
        <w:t xml:space="preserve">100 </w:t>
      </w:r>
      <w:r w:rsidRPr="003F3C33">
        <w:rPr>
          <w:rFonts w:ascii="Angsana New" w:hAnsi="Angsana New" w:hint="cs"/>
          <w:sz w:val="30"/>
          <w:szCs w:val="30"/>
          <w:cs/>
        </w:rPr>
        <w:t>บริษัทย่อยดังกล่าวได้จดทะเบียนการเพิ่มทุนกับกระทรวงพาณิชย์เมื่อวันที่</w:t>
      </w:r>
      <w:r w:rsidR="00A65D7F" w:rsidRPr="003F3C33">
        <w:rPr>
          <w:rFonts w:ascii="Angsana New" w:hAnsi="Angsana New"/>
          <w:sz w:val="30"/>
          <w:szCs w:val="30"/>
        </w:rPr>
        <w:t xml:space="preserve"> </w:t>
      </w:r>
      <w:r w:rsidRPr="003F3C33">
        <w:rPr>
          <w:rFonts w:ascii="Angsana New" w:hAnsi="Angsana New"/>
          <w:sz w:val="30"/>
          <w:szCs w:val="30"/>
        </w:rPr>
        <w:t xml:space="preserve">26 </w:t>
      </w:r>
      <w:r w:rsidRPr="003F3C33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Pr="003F3C33">
        <w:rPr>
          <w:rFonts w:ascii="Angsana New" w:hAnsi="Angsana New"/>
          <w:sz w:val="30"/>
          <w:szCs w:val="30"/>
        </w:rPr>
        <w:t>2564</w:t>
      </w:r>
    </w:p>
    <w:p w14:paraId="6BAB20F1" w14:textId="77777777" w:rsidR="00096852" w:rsidRPr="003F3C33" w:rsidRDefault="00096852" w:rsidP="00096852">
      <w:pPr>
        <w:pStyle w:val="ListParagraph"/>
        <w:tabs>
          <w:tab w:val="clear" w:pos="907"/>
          <w:tab w:val="left" w:pos="1080"/>
        </w:tabs>
        <w:autoSpaceDE w:val="0"/>
        <w:autoSpaceDN w:val="0"/>
        <w:adjustRightInd w:val="0"/>
        <w:ind w:left="540" w:right="-27"/>
        <w:jc w:val="both"/>
        <w:rPr>
          <w:rFonts w:ascii="Angsana New" w:hAnsi="Angsana New"/>
          <w:sz w:val="30"/>
          <w:szCs w:val="30"/>
        </w:rPr>
      </w:pPr>
    </w:p>
    <w:p w14:paraId="1F1BB810" w14:textId="46B49D6D" w:rsidR="00096852" w:rsidRPr="003F3C33" w:rsidRDefault="00096852" w:rsidP="0070672B">
      <w:pPr>
        <w:tabs>
          <w:tab w:val="left" w:pos="810"/>
          <w:tab w:val="left" w:pos="1080"/>
        </w:tabs>
        <w:autoSpaceDE w:val="0"/>
        <w:autoSpaceDN w:val="0"/>
        <w:adjustRightInd w:val="0"/>
        <w:ind w:left="540" w:right="-27"/>
        <w:jc w:val="thaiDistribute"/>
        <w:rPr>
          <w:rFonts w:ascii="Angsana New" w:hAnsi="Angsana New"/>
          <w:sz w:val="30"/>
          <w:szCs w:val="30"/>
          <w:cs/>
        </w:rPr>
      </w:pPr>
      <w:r w:rsidRPr="003F3C33">
        <w:rPr>
          <w:rFonts w:ascii="Angsana New" w:hAnsi="Angsana New"/>
          <w:sz w:val="30"/>
          <w:szCs w:val="30"/>
          <w:cs/>
        </w:rPr>
        <w:t xml:space="preserve">ในการประชุมวิสามัญของผู้ถือหุ้นของบริษัท </w:t>
      </w:r>
      <w:r w:rsidRPr="003F3C33">
        <w:rPr>
          <w:rFonts w:ascii="Angsana New" w:hAnsi="Angsana New" w:hint="cs"/>
          <w:sz w:val="30"/>
          <w:szCs w:val="30"/>
          <w:cs/>
        </w:rPr>
        <w:t xml:space="preserve">ไทยรับเบอร์โกลฟส์ จำกัด </w:t>
      </w:r>
      <w:r w:rsidRPr="003F3C33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3F3C33">
        <w:rPr>
          <w:rFonts w:ascii="Angsana New" w:hAnsi="Angsana New"/>
          <w:sz w:val="30"/>
          <w:szCs w:val="30"/>
        </w:rPr>
        <w:t xml:space="preserve">23 </w:t>
      </w:r>
      <w:r w:rsidRPr="003F3C33">
        <w:rPr>
          <w:rFonts w:ascii="Angsana New" w:hAnsi="Angsana New"/>
          <w:sz w:val="30"/>
          <w:szCs w:val="30"/>
          <w:cs/>
        </w:rPr>
        <w:t xml:space="preserve">สิงหาคม </w:t>
      </w:r>
      <w:r w:rsidRPr="003F3C33">
        <w:rPr>
          <w:rFonts w:ascii="Angsana New" w:hAnsi="Angsana New"/>
          <w:sz w:val="30"/>
          <w:szCs w:val="30"/>
        </w:rPr>
        <w:t xml:space="preserve">2564 </w:t>
      </w:r>
      <w:r w:rsidRPr="003F3C33">
        <w:rPr>
          <w:rFonts w:ascii="Angsana New" w:hAnsi="Angsana New"/>
          <w:sz w:val="30"/>
          <w:szCs w:val="30"/>
          <w:cs/>
        </w:rPr>
        <w:t xml:space="preserve">ผู้ถือหุ้นมีมติอนุมัติการเพิ่มทุนจดทะเบียนจาก </w:t>
      </w:r>
      <w:r w:rsidRPr="003F3C33">
        <w:rPr>
          <w:rFonts w:ascii="Angsana New" w:hAnsi="Angsana New"/>
          <w:sz w:val="30"/>
          <w:szCs w:val="30"/>
        </w:rPr>
        <w:t xml:space="preserve">60.0 </w:t>
      </w:r>
      <w:r w:rsidRPr="003F3C33">
        <w:rPr>
          <w:rFonts w:ascii="Angsana New" w:hAnsi="Angsana New"/>
          <w:sz w:val="30"/>
          <w:szCs w:val="30"/>
          <w:cs/>
        </w:rPr>
        <w:t xml:space="preserve">ล้านบาทเป็น </w:t>
      </w:r>
      <w:r w:rsidRPr="003F3C33">
        <w:rPr>
          <w:rFonts w:ascii="Angsana New" w:hAnsi="Angsana New"/>
          <w:sz w:val="30"/>
          <w:szCs w:val="30"/>
        </w:rPr>
        <w:t xml:space="preserve">200.0 </w:t>
      </w:r>
      <w:r w:rsidRPr="003F3C33">
        <w:rPr>
          <w:rFonts w:ascii="Angsana New" w:hAnsi="Angsana New"/>
          <w:sz w:val="30"/>
          <w:szCs w:val="30"/>
          <w:cs/>
        </w:rPr>
        <w:t>ล้านบาท</w:t>
      </w:r>
      <w:r w:rsidRPr="003F3C33">
        <w:rPr>
          <w:rFonts w:ascii="Angsana New" w:hAnsi="Angsana New"/>
          <w:sz w:val="30"/>
          <w:szCs w:val="30"/>
        </w:rPr>
        <w:t xml:space="preserve"> </w:t>
      </w:r>
      <w:r w:rsidRPr="003F3C33">
        <w:rPr>
          <w:rFonts w:ascii="Angsana New" w:hAnsi="Angsana New"/>
          <w:sz w:val="30"/>
          <w:szCs w:val="30"/>
          <w:cs/>
        </w:rPr>
        <w:t>โดยการออกหุ้</w:t>
      </w:r>
      <w:r w:rsidRPr="003F3C33">
        <w:rPr>
          <w:rFonts w:ascii="Angsana New" w:hAnsi="Angsana New" w:hint="cs"/>
          <w:sz w:val="30"/>
          <w:szCs w:val="30"/>
          <w:cs/>
        </w:rPr>
        <w:t>น</w:t>
      </w:r>
      <w:r w:rsidRPr="003F3C33">
        <w:rPr>
          <w:rFonts w:ascii="Angsana New" w:hAnsi="Angsana New"/>
          <w:sz w:val="30"/>
          <w:szCs w:val="30"/>
          <w:cs/>
        </w:rPr>
        <w:t xml:space="preserve">สามัญใหม่จำนวน </w:t>
      </w:r>
      <w:r w:rsidRPr="003F3C33">
        <w:rPr>
          <w:rFonts w:ascii="Angsana New" w:hAnsi="Angsana New"/>
          <w:sz w:val="30"/>
          <w:szCs w:val="30"/>
        </w:rPr>
        <w:t xml:space="preserve">1,400,000 </w:t>
      </w:r>
      <w:r w:rsidRPr="003F3C33">
        <w:rPr>
          <w:rFonts w:ascii="Angsana New" w:hAnsi="Angsana New"/>
          <w:sz w:val="30"/>
          <w:szCs w:val="30"/>
          <w:cs/>
        </w:rPr>
        <w:t xml:space="preserve">หุ้น มูลค่าหุ้นละ </w:t>
      </w:r>
      <w:r w:rsidRPr="003F3C33">
        <w:rPr>
          <w:rFonts w:ascii="Angsana New" w:hAnsi="Angsana New"/>
          <w:sz w:val="30"/>
          <w:szCs w:val="30"/>
        </w:rPr>
        <w:t xml:space="preserve">100 </w:t>
      </w:r>
      <w:r w:rsidRPr="003F3C33">
        <w:rPr>
          <w:rFonts w:ascii="Angsana New" w:hAnsi="Angsana New"/>
          <w:sz w:val="30"/>
          <w:szCs w:val="30"/>
          <w:cs/>
        </w:rPr>
        <w:t xml:space="preserve">บาท บริษัทได้ลงทุนเพิ่มในบริษัทย่อยดังกล่าวจำนวน </w:t>
      </w:r>
      <w:r w:rsidR="00566EB8" w:rsidRPr="003F3C33">
        <w:rPr>
          <w:rFonts w:ascii="Angsana New" w:hAnsi="Angsana New"/>
          <w:sz w:val="30"/>
          <w:szCs w:val="30"/>
        </w:rPr>
        <w:t>9</w:t>
      </w:r>
      <w:r w:rsidRPr="003F3C33">
        <w:rPr>
          <w:rFonts w:ascii="Angsana New" w:hAnsi="Angsana New"/>
          <w:sz w:val="30"/>
          <w:szCs w:val="30"/>
        </w:rPr>
        <w:t xml:space="preserve">0.0 </w:t>
      </w:r>
      <w:r w:rsidRPr="003F3C33">
        <w:rPr>
          <w:rFonts w:ascii="Angsana New" w:hAnsi="Angsana New"/>
          <w:sz w:val="30"/>
          <w:szCs w:val="30"/>
          <w:cs/>
        </w:rPr>
        <w:t>ล้านบาท</w:t>
      </w:r>
      <w:r w:rsidRPr="003F3C33">
        <w:rPr>
          <w:rFonts w:ascii="Angsana New" w:hAnsi="Angsana New" w:hint="cs"/>
          <w:sz w:val="30"/>
          <w:szCs w:val="30"/>
          <w:cs/>
        </w:rPr>
        <w:t xml:space="preserve"> </w:t>
      </w:r>
      <w:r w:rsidRPr="003F3C33">
        <w:rPr>
          <w:rFonts w:ascii="Angsana New" w:hAnsi="Angsana New"/>
          <w:sz w:val="30"/>
          <w:szCs w:val="30"/>
        </w:rPr>
        <w:t>(</w:t>
      </w:r>
      <w:r w:rsidRPr="003F3C33">
        <w:rPr>
          <w:rFonts w:ascii="Angsana New" w:hAnsi="Angsana New"/>
          <w:sz w:val="30"/>
          <w:szCs w:val="30"/>
          <w:cs/>
        </w:rPr>
        <w:t>ชำระค่าหุ้น</w:t>
      </w:r>
      <w:r w:rsidRPr="003F3C33">
        <w:rPr>
          <w:rFonts w:ascii="Angsana New" w:hAnsi="Angsana New" w:hint="cs"/>
          <w:sz w:val="30"/>
          <w:szCs w:val="30"/>
          <w:cs/>
        </w:rPr>
        <w:t>หุ้นละ</w:t>
      </w:r>
      <w:r w:rsidRPr="003F3C33">
        <w:rPr>
          <w:rFonts w:ascii="Angsana New" w:hAnsi="Angsana New"/>
          <w:sz w:val="30"/>
          <w:szCs w:val="30"/>
        </w:rPr>
        <w:t xml:space="preserve"> 64.3 </w:t>
      </w:r>
      <w:r w:rsidRPr="003F3C33">
        <w:rPr>
          <w:rFonts w:ascii="Angsana New" w:hAnsi="Angsana New" w:hint="cs"/>
          <w:sz w:val="30"/>
          <w:szCs w:val="30"/>
          <w:cs/>
        </w:rPr>
        <w:t xml:space="preserve">บาท รวมเป็นจำนวน </w:t>
      </w:r>
      <w:r w:rsidRPr="003F3C33">
        <w:rPr>
          <w:rFonts w:ascii="Angsana New" w:hAnsi="Angsana New"/>
          <w:sz w:val="30"/>
          <w:szCs w:val="30"/>
        </w:rPr>
        <w:t xml:space="preserve">90.0 </w:t>
      </w:r>
      <w:r w:rsidRPr="003F3C33">
        <w:rPr>
          <w:rFonts w:ascii="Angsana New" w:hAnsi="Angsana New" w:hint="cs"/>
          <w:sz w:val="30"/>
          <w:szCs w:val="30"/>
          <w:cs/>
        </w:rPr>
        <w:t>ล้านบาท</w:t>
      </w:r>
      <w:r w:rsidRPr="003F3C33">
        <w:rPr>
          <w:rFonts w:ascii="Angsana New" w:hAnsi="Angsana New"/>
          <w:sz w:val="30"/>
          <w:szCs w:val="30"/>
          <w:cs/>
        </w:rPr>
        <w:t xml:space="preserve">) บริษัทย่อยดังกล่าวได้จดทะเบียนการเพิ่มทุนกับกระทรวงพาณิชย์เมื่อวันที่ </w:t>
      </w:r>
      <w:r w:rsidRPr="003F3C33">
        <w:rPr>
          <w:rFonts w:ascii="Angsana New" w:hAnsi="Angsana New"/>
          <w:sz w:val="30"/>
          <w:szCs w:val="30"/>
        </w:rPr>
        <w:t xml:space="preserve">20 </w:t>
      </w:r>
      <w:r w:rsidRPr="003F3C33">
        <w:rPr>
          <w:rFonts w:ascii="Angsana New" w:hAnsi="Angsana New"/>
          <w:sz w:val="30"/>
          <w:szCs w:val="30"/>
          <w:cs/>
        </w:rPr>
        <w:t xml:space="preserve">กันยายน </w:t>
      </w:r>
      <w:r w:rsidRPr="003F3C33">
        <w:rPr>
          <w:rFonts w:ascii="Angsana New" w:hAnsi="Angsana New"/>
          <w:sz w:val="30"/>
          <w:szCs w:val="30"/>
        </w:rPr>
        <w:t xml:space="preserve">2564 </w:t>
      </w:r>
      <w:r w:rsidR="00ED6B6C" w:rsidRPr="003F3C33">
        <w:rPr>
          <w:rFonts w:ascii="Angsana New" w:hAnsi="Angsana New" w:hint="cs"/>
          <w:sz w:val="30"/>
          <w:szCs w:val="30"/>
          <w:cs/>
        </w:rPr>
        <w:t xml:space="preserve">ทั้งนี้ ณ วันที่ </w:t>
      </w:r>
      <w:r w:rsidR="00ED6B6C" w:rsidRPr="003F3C33">
        <w:rPr>
          <w:rFonts w:ascii="Angsana New" w:hAnsi="Angsana New"/>
          <w:sz w:val="30"/>
          <w:szCs w:val="30"/>
        </w:rPr>
        <w:t xml:space="preserve">31 </w:t>
      </w:r>
      <w:r w:rsidR="00ED6B6C" w:rsidRPr="003F3C33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ED6B6C" w:rsidRPr="003F3C33">
        <w:rPr>
          <w:rFonts w:ascii="Angsana New" w:hAnsi="Angsana New"/>
          <w:sz w:val="30"/>
          <w:szCs w:val="30"/>
        </w:rPr>
        <w:t xml:space="preserve">2564 </w:t>
      </w:r>
      <w:r w:rsidR="00ED6B6C" w:rsidRPr="003F3C33">
        <w:rPr>
          <w:rFonts w:ascii="Angsana New" w:hAnsi="Angsana New" w:hint="cs"/>
          <w:sz w:val="30"/>
          <w:szCs w:val="30"/>
          <w:cs/>
        </w:rPr>
        <w:t>เงินลงทุน</w:t>
      </w:r>
      <w:r w:rsidR="00E403A1" w:rsidRPr="003F3C33">
        <w:rPr>
          <w:rFonts w:ascii="Angsana New" w:hAnsi="Angsana New" w:hint="cs"/>
          <w:sz w:val="30"/>
          <w:szCs w:val="30"/>
          <w:cs/>
        </w:rPr>
        <w:t>รวม</w:t>
      </w:r>
      <w:r w:rsidR="00ED6B6C" w:rsidRPr="003F3C33">
        <w:rPr>
          <w:rFonts w:ascii="Angsana New" w:hAnsi="Angsana New" w:hint="cs"/>
          <w:sz w:val="30"/>
          <w:szCs w:val="30"/>
          <w:cs/>
        </w:rPr>
        <w:t>ในบริษัทย่อยดังกล่าว</w:t>
      </w:r>
      <w:r w:rsidR="00E403A1" w:rsidRPr="003F3C33">
        <w:rPr>
          <w:rFonts w:ascii="Angsana New" w:hAnsi="Angsana New" w:hint="cs"/>
          <w:sz w:val="30"/>
          <w:szCs w:val="30"/>
          <w:cs/>
        </w:rPr>
        <w:t xml:space="preserve">เป็นจำนวนรวม </w:t>
      </w:r>
      <w:r w:rsidR="00E403A1" w:rsidRPr="003F3C33">
        <w:rPr>
          <w:rFonts w:ascii="Angsana New" w:hAnsi="Angsana New"/>
          <w:sz w:val="30"/>
          <w:szCs w:val="30"/>
        </w:rPr>
        <w:t>1</w:t>
      </w:r>
      <w:r w:rsidR="005D6C50" w:rsidRPr="003F3C33">
        <w:rPr>
          <w:rFonts w:ascii="Angsana New" w:hAnsi="Angsana New"/>
          <w:sz w:val="30"/>
          <w:szCs w:val="30"/>
        </w:rPr>
        <w:t>5</w:t>
      </w:r>
      <w:r w:rsidR="00E403A1" w:rsidRPr="003F3C33">
        <w:rPr>
          <w:rFonts w:ascii="Angsana New" w:hAnsi="Angsana New"/>
          <w:sz w:val="30"/>
          <w:szCs w:val="30"/>
        </w:rPr>
        <w:t>0</w:t>
      </w:r>
      <w:r w:rsidR="0070672B" w:rsidRPr="003F3C33">
        <w:rPr>
          <w:rFonts w:ascii="Angsana New" w:hAnsi="Angsana New"/>
          <w:sz w:val="30"/>
          <w:szCs w:val="30"/>
        </w:rPr>
        <w:t>.0</w:t>
      </w:r>
      <w:r w:rsidR="00E403A1" w:rsidRPr="003F3C33">
        <w:rPr>
          <w:rFonts w:ascii="Angsana New" w:hAnsi="Angsana New"/>
          <w:sz w:val="30"/>
          <w:szCs w:val="30"/>
        </w:rPr>
        <w:t xml:space="preserve"> </w:t>
      </w:r>
      <w:r w:rsidR="00E403A1" w:rsidRPr="003F3C33">
        <w:rPr>
          <w:rFonts w:ascii="Angsana New" w:hAnsi="Angsana New" w:hint="cs"/>
          <w:sz w:val="30"/>
          <w:szCs w:val="30"/>
          <w:cs/>
        </w:rPr>
        <w:t>ล้านบาท</w:t>
      </w:r>
    </w:p>
    <w:p w14:paraId="1FF1DA79" w14:textId="2A98204C" w:rsidR="00762851" w:rsidRPr="003F3C33" w:rsidRDefault="00762851" w:rsidP="00096852">
      <w:pPr>
        <w:tabs>
          <w:tab w:val="left" w:pos="720"/>
        </w:tabs>
        <w:ind w:left="540" w:right="-27"/>
        <w:rPr>
          <w:rFonts w:ascii="Angsana New" w:hAnsi="Angsana New"/>
          <w:spacing w:val="8"/>
          <w:sz w:val="30"/>
          <w:szCs w:val="30"/>
        </w:rPr>
      </w:pPr>
    </w:p>
    <w:p w14:paraId="291BC613" w14:textId="01A0BF98" w:rsidR="00ED6B6C" w:rsidRPr="003F3C33" w:rsidRDefault="00ED6B6C" w:rsidP="00096852">
      <w:pPr>
        <w:tabs>
          <w:tab w:val="left" w:pos="720"/>
        </w:tabs>
        <w:ind w:left="540" w:right="-27"/>
        <w:rPr>
          <w:rFonts w:ascii="Angsana New" w:hAnsi="Angsana New"/>
          <w:i/>
          <w:iCs/>
          <w:spacing w:val="8"/>
          <w:sz w:val="30"/>
          <w:szCs w:val="30"/>
        </w:rPr>
      </w:pPr>
      <w:r w:rsidRPr="003F3C33">
        <w:rPr>
          <w:rFonts w:ascii="Angsana New" w:hAnsi="Angsana New"/>
          <w:i/>
          <w:iCs/>
          <w:spacing w:val="8"/>
          <w:sz w:val="30"/>
          <w:szCs w:val="30"/>
          <w:cs/>
        </w:rPr>
        <w:t>บริษัท เวิลด์เฟล็กซ์ จำกัด (มหาชน)</w:t>
      </w:r>
    </w:p>
    <w:p w14:paraId="0EE2DED2" w14:textId="77777777" w:rsidR="00ED6B6C" w:rsidRPr="003F3C33" w:rsidRDefault="00ED6B6C" w:rsidP="00096852">
      <w:pPr>
        <w:tabs>
          <w:tab w:val="left" w:pos="720"/>
        </w:tabs>
        <w:ind w:left="540" w:right="-27"/>
        <w:rPr>
          <w:rFonts w:ascii="Angsana New" w:hAnsi="Angsana New"/>
          <w:i/>
          <w:iCs/>
          <w:spacing w:val="8"/>
          <w:sz w:val="30"/>
          <w:szCs w:val="30"/>
        </w:rPr>
      </w:pPr>
    </w:p>
    <w:p w14:paraId="31886400" w14:textId="7AF501B6" w:rsidR="00096852" w:rsidRDefault="00096852" w:rsidP="0070672B">
      <w:pPr>
        <w:pStyle w:val="ListParagraph"/>
        <w:tabs>
          <w:tab w:val="clear" w:pos="1871"/>
          <w:tab w:val="left" w:pos="1440"/>
          <w:tab w:val="left" w:pos="1530"/>
          <w:tab w:val="left" w:pos="1710"/>
          <w:tab w:val="left" w:pos="1890"/>
          <w:tab w:val="left" w:pos="2070"/>
        </w:tabs>
        <w:ind w:left="540" w:right="-27"/>
        <w:jc w:val="both"/>
        <w:rPr>
          <w:rFonts w:ascii="Angsana New" w:hAnsi="Angsana New"/>
          <w:i/>
          <w:iCs/>
          <w:sz w:val="30"/>
          <w:szCs w:val="30"/>
        </w:rPr>
      </w:pPr>
      <w:r w:rsidRPr="003F3C33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3F3C33">
        <w:rPr>
          <w:rFonts w:ascii="Angsana New" w:hAnsi="Angsana New"/>
          <w:sz w:val="30"/>
          <w:szCs w:val="30"/>
        </w:rPr>
        <w:t xml:space="preserve">13 </w:t>
      </w:r>
      <w:r w:rsidRPr="003F3C33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3F3C33">
        <w:rPr>
          <w:rFonts w:ascii="Angsana New" w:hAnsi="Angsana New"/>
          <w:sz w:val="30"/>
          <w:szCs w:val="30"/>
        </w:rPr>
        <w:t xml:space="preserve">2564 </w:t>
      </w:r>
      <w:r w:rsidRPr="003F3C33">
        <w:rPr>
          <w:rFonts w:ascii="Angsana New" w:hAnsi="Angsana New" w:hint="cs"/>
          <w:sz w:val="30"/>
          <w:szCs w:val="30"/>
          <w:cs/>
        </w:rPr>
        <w:t>บริษัท เวิลด์เฟล็กซ์ จำกัด (มหาชน)</w:t>
      </w:r>
      <w:r w:rsidR="00112CC3" w:rsidRPr="003F3C33">
        <w:rPr>
          <w:rFonts w:ascii="Angsana New" w:hAnsi="Angsana New"/>
          <w:sz w:val="30"/>
          <w:szCs w:val="30"/>
        </w:rPr>
        <w:t xml:space="preserve"> (“WFX”)</w:t>
      </w:r>
      <w:r w:rsidRPr="003F3C33">
        <w:rPr>
          <w:rFonts w:ascii="Angsana New" w:hAnsi="Angsana New" w:hint="cs"/>
          <w:sz w:val="30"/>
          <w:szCs w:val="30"/>
          <w:cs/>
        </w:rPr>
        <w:t xml:space="preserve"> ซึ่งเป็นบริษัทย่อยได้จดทะเบียนเพิ่มทุนกับกระทรวงพาณิชย์จำนวน </w:t>
      </w:r>
      <w:r w:rsidRPr="003F3C33">
        <w:rPr>
          <w:rFonts w:ascii="Angsana New" w:hAnsi="Angsana New"/>
          <w:sz w:val="30"/>
          <w:szCs w:val="30"/>
        </w:rPr>
        <w:t xml:space="preserve">14.2 </w:t>
      </w:r>
      <w:r w:rsidRPr="003F3C33">
        <w:rPr>
          <w:rFonts w:ascii="Angsana New" w:hAnsi="Angsana New" w:hint="cs"/>
          <w:sz w:val="30"/>
          <w:szCs w:val="30"/>
          <w:cs/>
        </w:rPr>
        <w:t xml:space="preserve">ล้านหุ้นมูลค่าหุ้นละ </w:t>
      </w:r>
      <w:r w:rsidRPr="003F3C33">
        <w:rPr>
          <w:rFonts w:ascii="Angsana New" w:hAnsi="Angsana New"/>
          <w:sz w:val="30"/>
          <w:szCs w:val="30"/>
        </w:rPr>
        <w:t xml:space="preserve">1 </w:t>
      </w:r>
      <w:r w:rsidRPr="003F3C33">
        <w:rPr>
          <w:rFonts w:ascii="Angsana New" w:hAnsi="Angsana New" w:hint="cs"/>
          <w:sz w:val="30"/>
          <w:szCs w:val="30"/>
          <w:cs/>
        </w:rPr>
        <w:t>บาท เพื่อจัดสรรหุ้นสามัญเพิ่มทุนให้แก่กรรมการและพนักงานของบริษัทย่อย</w:t>
      </w:r>
      <w:r w:rsidRPr="003F3C33">
        <w:rPr>
          <w:rFonts w:ascii="Angsana New" w:hAnsi="Angsana New"/>
          <w:sz w:val="30"/>
          <w:szCs w:val="30"/>
        </w:rPr>
        <w:t xml:space="preserve"> (ESOP) </w:t>
      </w:r>
      <w:r w:rsidRPr="003F3C33">
        <w:rPr>
          <w:rFonts w:ascii="Angsana New" w:hAnsi="Angsana New" w:hint="cs"/>
          <w:sz w:val="30"/>
          <w:szCs w:val="30"/>
          <w:cs/>
        </w:rPr>
        <w:t>และให้แก่กรรมการบริษัท</w:t>
      </w:r>
      <w:r>
        <w:rPr>
          <w:rFonts w:ascii="Angsana New" w:hAnsi="Angsana New" w:hint="cs"/>
          <w:sz w:val="30"/>
          <w:szCs w:val="30"/>
          <w:cs/>
        </w:rPr>
        <w:t xml:space="preserve"> เป็นจำนวนเงิน </w:t>
      </w:r>
      <w:r>
        <w:rPr>
          <w:rFonts w:ascii="Angsana New" w:hAnsi="Angsana New"/>
          <w:sz w:val="30"/>
          <w:szCs w:val="30"/>
        </w:rPr>
        <w:t xml:space="preserve">14.2 </w:t>
      </w:r>
      <w:r>
        <w:rPr>
          <w:rFonts w:ascii="Angsana New" w:hAnsi="Angsana New" w:hint="cs"/>
          <w:sz w:val="30"/>
          <w:szCs w:val="30"/>
          <w:cs/>
        </w:rPr>
        <w:t xml:space="preserve">ล้านบาท ทำให้สัดส่วนความเป็นเจ้าของลดลงจากร้อยละ </w:t>
      </w:r>
      <w:r>
        <w:rPr>
          <w:rFonts w:ascii="Angsana New" w:hAnsi="Angsana New"/>
          <w:sz w:val="30"/>
          <w:szCs w:val="30"/>
        </w:rPr>
        <w:t>100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3001A8">
        <w:rPr>
          <w:rFonts w:ascii="Angsana New" w:hAnsi="Angsana New" w:hint="cs"/>
          <w:spacing w:val="-4"/>
          <w:sz w:val="30"/>
          <w:szCs w:val="30"/>
          <w:cs/>
        </w:rPr>
        <w:t>เป็นร้อยละ</w:t>
      </w:r>
      <w:r w:rsidR="0070672B" w:rsidRPr="003001A8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3001A8">
        <w:rPr>
          <w:rFonts w:ascii="Angsana New" w:hAnsi="Angsana New"/>
          <w:spacing w:val="-4"/>
          <w:sz w:val="30"/>
          <w:szCs w:val="30"/>
        </w:rPr>
        <w:t>95.6</w:t>
      </w:r>
      <w:r w:rsidR="0070672B" w:rsidRPr="003001A8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3001A8">
        <w:rPr>
          <w:rFonts w:ascii="Angsana New" w:hAnsi="Angsana New" w:hint="cs"/>
          <w:spacing w:val="-4"/>
          <w:sz w:val="30"/>
          <w:szCs w:val="30"/>
          <w:cs/>
        </w:rPr>
        <w:t>โดยที่</w:t>
      </w:r>
      <w:r w:rsidRPr="003001A8">
        <w:rPr>
          <w:rFonts w:ascii="Angsana New" w:hAnsi="Angsana New"/>
          <w:spacing w:val="-4"/>
          <w:sz w:val="30"/>
          <w:szCs w:val="30"/>
          <w:cs/>
        </w:rPr>
        <w:t xml:space="preserve">อำนาจการควบคุมในบริษัทย่อยนั้นไม่เปลี่ยนแปลง </w:t>
      </w:r>
      <w:r w:rsidRPr="003001A8">
        <w:rPr>
          <w:rFonts w:ascii="Angsana New" w:hAnsi="Angsana New"/>
          <w:i/>
          <w:iCs/>
          <w:spacing w:val="-4"/>
          <w:sz w:val="30"/>
          <w:szCs w:val="30"/>
        </w:rPr>
        <w:t>(</w:t>
      </w:r>
      <w:r w:rsidRPr="003001A8">
        <w:rPr>
          <w:rFonts w:ascii="Angsana New" w:hAnsi="Angsana New" w:hint="cs"/>
          <w:i/>
          <w:iCs/>
          <w:spacing w:val="-4"/>
          <w:sz w:val="30"/>
          <w:szCs w:val="30"/>
          <w:cs/>
        </w:rPr>
        <w:t>ดูหมายเหตุประกอบงบ</w:t>
      </w:r>
      <w:r w:rsidRPr="00AD37DC">
        <w:rPr>
          <w:rFonts w:ascii="Angsana New" w:hAnsi="Angsana New" w:hint="cs"/>
          <w:i/>
          <w:iCs/>
          <w:spacing w:val="-4"/>
          <w:sz w:val="30"/>
          <w:szCs w:val="30"/>
          <w:cs/>
        </w:rPr>
        <w:t>การเงิ</w:t>
      </w:r>
      <w:r w:rsidR="0070672B" w:rsidRPr="00AD37DC">
        <w:rPr>
          <w:rFonts w:ascii="Angsana New" w:hAnsi="Angsana New" w:hint="cs"/>
          <w:i/>
          <w:iCs/>
          <w:spacing w:val="-4"/>
          <w:sz w:val="30"/>
          <w:szCs w:val="30"/>
          <w:cs/>
        </w:rPr>
        <w:t>น</w:t>
      </w:r>
      <w:r w:rsidR="00604105" w:rsidRPr="00AD37DC">
        <w:rPr>
          <w:rFonts w:ascii="Angsana New" w:hAnsi="Angsana New"/>
          <w:i/>
          <w:iCs/>
          <w:spacing w:val="-4"/>
          <w:sz w:val="30"/>
          <w:szCs w:val="30"/>
        </w:rPr>
        <w:t xml:space="preserve"> </w:t>
      </w:r>
      <w:r w:rsidRPr="00AD37DC">
        <w:rPr>
          <w:rFonts w:ascii="Angsana New" w:hAnsi="Angsana New" w:hint="cs"/>
          <w:i/>
          <w:iCs/>
          <w:spacing w:val="-4"/>
          <w:sz w:val="30"/>
          <w:szCs w:val="30"/>
          <w:cs/>
        </w:rPr>
        <w:t>ข้อ</w:t>
      </w:r>
      <w:r w:rsidR="00604105" w:rsidRPr="00AD37DC">
        <w:rPr>
          <w:rFonts w:ascii="Angsana New" w:hAnsi="Angsana New"/>
          <w:i/>
          <w:iCs/>
          <w:spacing w:val="-4"/>
          <w:sz w:val="30"/>
          <w:szCs w:val="30"/>
        </w:rPr>
        <w:t xml:space="preserve"> </w:t>
      </w:r>
      <w:r w:rsidR="00C83E43" w:rsidRPr="00AD37DC">
        <w:rPr>
          <w:rFonts w:ascii="Angsana New" w:hAnsi="Angsana New"/>
          <w:i/>
          <w:iCs/>
          <w:spacing w:val="-4"/>
          <w:sz w:val="30"/>
          <w:szCs w:val="30"/>
        </w:rPr>
        <w:t>5</w:t>
      </w:r>
      <w:r w:rsidRPr="00AD37DC">
        <w:rPr>
          <w:rFonts w:ascii="Angsana New" w:hAnsi="Angsana New"/>
          <w:i/>
          <w:iCs/>
          <w:spacing w:val="-4"/>
          <w:sz w:val="30"/>
          <w:szCs w:val="30"/>
        </w:rPr>
        <w:t>(</w:t>
      </w:r>
      <w:r w:rsidRPr="00AD37DC">
        <w:rPr>
          <w:rFonts w:ascii="Angsana New" w:hAnsi="Angsana New" w:hint="cs"/>
          <w:i/>
          <w:iCs/>
          <w:spacing w:val="-4"/>
          <w:sz w:val="30"/>
          <w:szCs w:val="30"/>
          <w:cs/>
        </w:rPr>
        <w:t>ก</w:t>
      </w:r>
      <w:r w:rsidRPr="00AD37DC">
        <w:rPr>
          <w:rFonts w:ascii="Angsana New" w:hAnsi="Angsana New"/>
          <w:i/>
          <w:iCs/>
          <w:spacing w:val="-4"/>
          <w:sz w:val="30"/>
          <w:szCs w:val="30"/>
        </w:rPr>
        <w:t>))</w:t>
      </w:r>
    </w:p>
    <w:p w14:paraId="7F8B0D11" w14:textId="29F283BE" w:rsidR="006E1B41" w:rsidRDefault="006E1B41">
      <w:pPr>
        <w:jc w:val="left"/>
        <w:rPr>
          <w:rFonts w:ascii="Angsana New" w:eastAsia="Times New Roman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 w:val="30"/>
          <w:szCs w:val="30"/>
          <w:cs/>
        </w:rPr>
        <w:br w:type="page"/>
      </w:r>
    </w:p>
    <w:p w14:paraId="3BB1AA32" w14:textId="3BC35FE6" w:rsidR="00E403A1" w:rsidRPr="003F3C33" w:rsidRDefault="00E343C8" w:rsidP="00096852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both"/>
        <w:rPr>
          <w:rFonts w:ascii="Angsana New" w:hAnsi="Angsana New"/>
          <w:sz w:val="30"/>
          <w:szCs w:val="30"/>
        </w:rPr>
      </w:pPr>
      <w:r w:rsidRPr="003F3C33">
        <w:rPr>
          <w:rFonts w:ascii="Angsana New" w:hAnsi="Angsana New"/>
          <w:sz w:val="30"/>
          <w:szCs w:val="30"/>
          <w:cs/>
        </w:rPr>
        <w:lastRenderedPageBreak/>
        <w:t>ในเดือนธันวาคม</w:t>
      </w:r>
      <w:r w:rsidR="007F49B4" w:rsidRPr="003F3C33">
        <w:rPr>
          <w:rFonts w:ascii="Angsana New" w:hAnsi="Angsana New"/>
          <w:sz w:val="30"/>
          <w:szCs w:val="30"/>
        </w:rPr>
        <w:t xml:space="preserve"> 2564</w:t>
      </w:r>
      <w:r w:rsidRPr="003F3C33">
        <w:rPr>
          <w:rFonts w:ascii="Angsana New" w:hAnsi="Angsana New"/>
          <w:sz w:val="30"/>
          <w:szCs w:val="30"/>
          <w:cs/>
        </w:rPr>
        <w:t xml:space="preserve"> </w:t>
      </w:r>
      <w:r w:rsidRPr="003F3C33">
        <w:rPr>
          <w:rFonts w:ascii="Angsana New" w:hAnsi="Angsana New"/>
          <w:sz w:val="30"/>
          <w:szCs w:val="30"/>
        </w:rPr>
        <w:t xml:space="preserve">WFX </w:t>
      </w:r>
      <w:r w:rsidRPr="003F3C33">
        <w:rPr>
          <w:rFonts w:ascii="Angsana New" w:hAnsi="Angsana New"/>
          <w:sz w:val="30"/>
          <w:szCs w:val="30"/>
          <w:cs/>
        </w:rPr>
        <w:t>ได้เสนอขายหุ้นสามัญแก่ประชาชนทั่วไปเป็นครั้งแรกจำนวน</w:t>
      </w:r>
      <w:r w:rsidR="007F49B4" w:rsidRPr="003F3C33">
        <w:rPr>
          <w:rFonts w:ascii="Angsana New" w:hAnsi="Angsana New"/>
          <w:sz w:val="30"/>
          <w:szCs w:val="30"/>
        </w:rPr>
        <w:t xml:space="preserve"> 142 </w:t>
      </w:r>
      <w:r w:rsidRPr="003F3C33">
        <w:rPr>
          <w:rFonts w:ascii="Angsana New" w:hAnsi="Angsana New"/>
          <w:sz w:val="30"/>
          <w:szCs w:val="30"/>
          <w:cs/>
        </w:rPr>
        <w:t>ล้านหุ้น (มาจากหุ้นสามัญที่ออกใหม่จำนวน</w:t>
      </w:r>
      <w:r w:rsidR="007F49B4" w:rsidRPr="003F3C33">
        <w:rPr>
          <w:rFonts w:ascii="Angsana New" w:hAnsi="Angsana New"/>
          <w:sz w:val="30"/>
          <w:szCs w:val="30"/>
        </w:rPr>
        <w:t xml:space="preserve"> 142 </w:t>
      </w:r>
      <w:r w:rsidRPr="003F3C33">
        <w:rPr>
          <w:rFonts w:ascii="Angsana New" w:hAnsi="Angsana New"/>
          <w:sz w:val="30"/>
          <w:szCs w:val="30"/>
          <w:cs/>
        </w:rPr>
        <w:t>ล้านหุ้น) ทั้งนี้</w:t>
      </w:r>
      <w:r w:rsidR="0025690B" w:rsidRPr="003F3C33">
        <w:rPr>
          <w:rFonts w:ascii="Angsana New" w:hAnsi="Angsana New"/>
          <w:sz w:val="30"/>
          <w:szCs w:val="30"/>
        </w:rPr>
        <w:t xml:space="preserve"> </w:t>
      </w:r>
      <w:r w:rsidRPr="003F3C33">
        <w:rPr>
          <w:rFonts w:ascii="Angsana New" w:hAnsi="Angsana New"/>
          <w:sz w:val="30"/>
          <w:szCs w:val="30"/>
        </w:rPr>
        <w:t xml:space="preserve">WFX </w:t>
      </w:r>
      <w:r w:rsidRPr="003F3C33">
        <w:rPr>
          <w:rFonts w:ascii="Angsana New" w:hAnsi="Angsana New"/>
          <w:sz w:val="30"/>
          <w:szCs w:val="30"/>
          <w:cs/>
        </w:rPr>
        <w:t>ได้จดทะเบียนเพิ่มทุนที่ชำระแล้วกับกระทรวงพาณิชย์เมื่อวันที่</w:t>
      </w:r>
      <w:r w:rsidR="005D6C50" w:rsidRPr="003F3C33">
        <w:rPr>
          <w:rFonts w:ascii="Angsana New" w:hAnsi="Angsana New"/>
          <w:sz w:val="30"/>
          <w:szCs w:val="30"/>
        </w:rPr>
        <w:br/>
      </w:r>
      <w:r w:rsidR="007F49B4" w:rsidRPr="003F3C33">
        <w:rPr>
          <w:rFonts w:ascii="Angsana New" w:hAnsi="Angsana New"/>
          <w:sz w:val="30"/>
          <w:szCs w:val="30"/>
        </w:rPr>
        <w:t>2</w:t>
      </w:r>
      <w:r w:rsidR="00F13C10" w:rsidRPr="003F3C33">
        <w:rPr>
          <w:rFonts w:ascii="Angsana New" w:hAnsi="Angsana New"/>
          <w:sz w:val="30"/>
          <w:szCs w:val="30"/>
        </w:rPr>
        <w:t>0</w:t>
      </w:r>
      <w:r w:rsidR="007F49B4" w:rsidRPr="003F3C33">
        <w:rPr>
          <w:rFonts w:ascii="Angsana New" w:hAnsi="Angsana New"/>
          <w:sz w:val="30"/>
          <w:szCs w:val="30"/>
        </w:rPr>
        <w:t xml:space="preserve"> </w:t>
      </w:r>
      <w:r w:rsidRPr="003F3C33">
        <w:rPr>
          <w:rFonts w:ascii="Angsana New" w:hAnsi="Angsana New"/>
          <w:sz w:val="30"/>
          <w:szCs w:val="30"/>
          <w:cs/>
        </w:rPr>
        <w:t>ธันวาคม</w:t>
      </w:r>
      <w:r w:rsidR="007F49B4" w:rsidRPr="003F3C33">
        <w:rPr>
          <w:rFonts w:ascii="Angsana New" w:hAnsi="Angsana New"/>
          <w:sz w:val="30"/>
          <w:szCs w:val="30"/>
        </w:rPr>
        <w:t xml:space="preserve"> 2564 </w:t>
      </w:r>
      <w:r w:rsidRPr="003F3C33">
        <w:rPr>
          <w:rFonts w:ascii="Angsana New" w:hAnsi="Angsana New"/>
          <w:sz w:val="30"/>
          <w:szCs w:val="30"/>
          <w:cs/>
        </w:rPr>
        <w:t>และหุ้นของ</w:t>
      </w:r>
      <w:r w:rsidR="0025690B" w:rsidRPr="003F3C33">
        <w:rPr>
          <w:rFonts w:ascii="Angsana New" w:hAnsi="Angsana New"/>
          <w:sz w:val="30"/>
          <w:szCs w:val="30"/>
        </w:rPr>
        <w:t xml:space="preserve"> </w:t>
      </w:r>
      <w:r w:rsidRPr="003F3C33">
        <w:rPr>
          <w:rFonts w:ascii="Angsana New" w:hAnsi="Angsana New"/>
          <w:sz w:val="30"/>
          <w:szCs w:val="30"/>
        </w:rPr>
        <w:t xml:space="preserve">WFX </w:t>
      </w:r>
      <w:r w:rsidRPr="003F3C33">
        <w:rPr>
          <w:rFonts w:ascii="Angsana New" w:hAnsi="Angsana New"/>
          <w:sz w:val="30"/>
          <w:szCs w:val="30"/>
          <w:cs/>
        </w:rPr>
        <w:t>เริ่มการซื้อขายในตลาดหลักทรัพย์ในวันที่</w:t>
      </w:r>
      <w:r w:rsidR="007F49B4" w:rsidRPr="003F3C33">
        <w:rPr>
          <w:rFonts w:ascii="Angsana New" w:hAnsi="Angsana New"/>
          <w:sz w:val="30"/>
          <w:szCs w:val="30"/>
        </w:rPr>
        <w:t xml:space="preserve"> 23 </w:t>
      </w:r>
      <w:r w:rsidRPr="003F3C33">
        <w:rPr>
          <w:rFonts w:ascii="Angsana New" w:hAnsi="Angsana New"/>
          <w:sz w:val="30"/>
          <w:szCs w:val="30"/>
          <w:cs/>
        </w:rPr>
        <w:t>ธันวาคม</w:t>
      </w:r>
      <w:r w:rsidR="007F49B4" w:rsidRPr="003F3C33">
        <w:rPr>
          <w:rFonts w:ascii="Angsana New" w:hAnsi="Angsana New"/>
          <w:sz w:val="30"/>
          <w:szCs w:val="30"/>
        </w:rPr>
        <w:t xml:space="preserve"> 2564 </w:t>
      </w:r>
      <w:r w:rsidR="00C41EB3" w:rsidRPr="003F3C33">
        <w:rPr>
          <w:rFonts w:ascii="Angsana New" w:hAnsi="Angsana New" w:hint="cs"/>
          <w:sz w:val="30"/>
          <w:szCs w:val="30"/>
          <w:cs/>
        </w:rPr>
        <w:t xml:space="preserve">ทำให้สัดส่วนความเป็นเจ้าของลดลงจากร้อยละ </w:t>
      </w:r>
      <w:r w:rsidR="00C41EB3" w:rsidRPr="003F3C33">
        <w:rPr>
          <w:rFonts w:ascii="Angsana New" w:hAnsi="Angsana New"/>
          <w:sz w:val="30"/>
          <w:szCs w:val="30"/>
        </w:rPr>
        <w:t xml:space="preserve">95.6 </w:t>
      </w:r>
      <w:r w:rsidR="00C41EB3" w:rsidRPr="003F3C33">
        <w:rPr>
          <w:rFonts w:ascii="Angsana New" w:hAnsi="Angsana New" w:hint="cs"/>
          <w:spacing w:val="-4"/>
          <w:sz w:val="30"/>
          <w:szCs w:val="30"/>
          <w:cs/>
        </w:rPr>
        <w:t xml:space="preserve">เป็นร้อยละ </w:t>
      </w:r>
      <w:r w:rsidR="00C41EB3" w:rsidRPr="003F3C33">
        <w:rPr>
          <w:rFonts w:ascii="Angsana New" w:hAnsi="Angsana New"/>
          <w:spacing w:val="-4"/>
          <w:sz w:val="30"/>
          <w:szCs w:val="30"/>
        </w:rPr>
        <w:t>66.4</w:t>
      </w:r>
      <w:r w:rsidR="00C41EB3" w:rsidRPr="003F3C33">
        <w:rPr>
          <w:rFonts w:ascii="Angsana New" w:hAnsi="Angsana New" w:hint="cs"/>
          <w:spacing w:val="-4"/>
          <w:sz w:val="30"/>
          <w:szCs w:val="30"/>
          <w:cs/>
        </w:rPr>
        <w:t xml:space="preserve"> โดยที่</w:t>
      </w:r>
      <w:r w:rsidR="00C41EB3" w:rsidRPr="003F3C33">
        <w:rPr>
          <w:rFonts w:ascii="Angsana New" w:hAnsi="Angsana New"/>
          <w:spacing w:val="-4"/>
          <w:sz w:val="30"/>
          <w:szCs w:val="30"/>
          <w:cs/>
        </w:rPr>
        <w:t xml:space="preserve">อำนาจการควบคุมในบริษัทย่อยนั้นไม่เปลี่ยนแปลง </w:t>
      </w:r>
      <w:r w:rsidR="00E403A1" w:rsidRPr="003F3C33">
        <w:rPr>
          <w:rFonts w:ascii="Angsana New" w:hAnsi="Angsana New"/>
          <w:i/>
          <w:iCs/>
          <w:sz w:val="30"/>
          <w:szCs w:val="30"/>
          <w:cs/>
        </w:rPr>
        <w:t>(ดูหมายเหตุประกอบงบการเงินข้อ</w:t>
      </w:r>
      <w:r w:rsidR="007F49B4" w:rsidRPr="003F3C33">
        <w:rPr>
          <w:rFonts w:ascii="Angsana New" w:hAnsi="Angsana New"/>
          <w:i/>
          <w:iCs/>
          <w:sz w:val="30"/>
          <w:szCs w:val="30"/>
        </w:rPr>
        <w:t xml:space="preserve"> 5</w:t>
      </w:r>
      <w:r w:rsidR="00E403A1" w:rsidRPr="003F3C33">
        <w:rPr>
          <w:rFonts w:ascii="Angsana New" w:hAnsi="Angsana New"/>
          <w:i/>
          <w:iCs/>
          <w:sz w:val="30"/>
          <w:szCs w:val="30"/>
          <w:cs/>
        </w:rPr>
        <w:t>(ค))</w:t>
      </w:r>
    </w:p>
    <w:p w14:paraId="02E92EC9" w14:textId="77777777" w:rsidR="006E1B41" w:rsidRPr="003F3C33" w:rsidRDefault="006E1B41" w:rsidP="00096852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both"/>
        <w:rPr>
          <w:rFonts w:ascii="Angsana New" w:hAnsi="Angsana New"/>
          <w:i/>
          <w:iCs/>
          <w:sz w:val="30"/>
          <w:szCs w:val="30"/>
        </w:rPr>
      </w:pPr>
    </w:p>
    <w:p w14:paraId="4DDF8229" w14:textId="1872B07B" w:rsidR="00E403A1" w:rsidRPr="003F3C33" w:rsidRDefault="00E403A1" w:rsidP="00096852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both"/>
        <w:rPr>
          <w:rFonts w:ascii="Angsana New" w:hAnsi="Angsana New"/>
          <w:i/>
          <w:iCs/>
          <w:sz w:val="30"/>
          <w:szCs w:val="30"/>
        </w:rPr>
      </w:pPr>
      <w:r w:rsidRPr="003F3C33">
        <w:rPr>
          <w:rFonts w:ascii="Angsana New" w:hAnsi="Angsana New"/>
          <w:i/>
          <w:iCs/>
          <w:sz w:val="30"/>
          <w:szCs w:val="30"/>
          <w:cs/>
        </w:rPr>
        <w:t>บริษัท เลเท็กซ์ ซิสเทมส์ จำกัด (มหาชน)</w:t>
      </w:r>
    </w:p>
    <w:p w14:paraId="68DE2E98" w14:textId="77777777" w:rsidR="00E403A1" w:rsidRPr="003F3C33" w:rsidRDefault="00E403A1" w:rsidP="00096852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both"/>
        <w:rPr>
          <w:rFonts w:ascii="Angsana New" w:hAnsi="Angsana New"/>
          <w:sz w:val="30"/>
          <w:szCs w:val="30"/>
          <w:cs/>
        </w:rPr>
      </w:pPr>
    </w:p>
    <w:p w14:paraId="7555C83E" w14:textId="55D6BE38" w:rsidR="00D15639" w:rsidRPr="003F3C33" w:rsidRDefault="00D15639" w:rsidP="00D15639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3F3C33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3F3C33">
        <w:rPr>
          <w:rFonts w:ascii="Angsana New" w:hAnsi="Angsana New"/>
          <w:sz w:val="30"/>
          <w:szCs w:val="30"/>
        </w:rPr>
        <w:t>29</w:t>
      </w:r>
      <w:r w:rsidRPr="003F3C33">
        <w:rPr>
          <w:rFonts w:ascii="Angsana New" w:hAnsi="Angsana New"/>
          <w:sz w:val="30"/>
          <w:szCs w:val="30"/>
          <w:cs/>
        </w:rPr>
        <w:t xml:space="preserve"> มีนาคม </w:t>
      </w:r>
      <w:r w:rsidRPr="003F3C33">
        <w:rPr>
          <w:rFonts w:ascii="Angsana New" w:hAnsi="Angsana New"/>
          <w:sz w:val="30"/>
          <w:szCs w:val="30"/>
        </w:rPr>
        <w:t>2564</w:t>
      </w:r>
      <w:r w:rsidRPr="003F3C33">
        <w:rPr>
          <w:rFonts w:ascii="Angsana New" w:hAnsi="Angsana New"/>
          <w:sz w:val="30"/>
          <w:szCs w:val="30"/>
          <w:cs/>
        </w:rPr>
        <w:t xml:space="preserve"> บริษัทได้ขายส่วนได้เสียในบริษัท เลเท็กซ์ ซิสเทมส์ จำกัด (มหาชน) ซึ่งเป็นบริษัทย่อยออกไปร้อยละ </w:t>
      </w:r>
      <w:r w:rsidRPr="003F3C33">
        <w:rPr>
          <w:rFonts w:ascii="Angsana New" w:hAnsi="Angsana New"/>
          <w:sz w:val="30"/>
          <w:szCs w:val="30"/>
        </w:rPr>
        <w:t>38.2</w:t>
      </w:r>
      <w:r w:rsidRPr="003F3C33">
        <w:rPr>
          <w:rFonts w:ascii="Angsana New" w:hAnsi="Angsana New"/>
          <w:sz w:val="30"/>
          <w:szCs w:val="30"/>
          <w:cs/>
        </w:rPr>
        <w:t xml:space="preserve"> เป็นจำนวนเงิน</w:t>
      </w:r>
      <w:r w:rsidR="007F128C" w:rsidRPr="003F3C33">
        <w:rPr>
          <w:rFonts w:ascii="Angsana New" w:hAnsi="Angsana New" w:hint="cs"/>
          <w:sz w:val="30"/>
          <w:szCs w:val="30"/>
          <w:cs/>
        </w:rPr>
        <w:t xml:space="preserve"> </w:t>
      </w:r>
      <w:r w:rsidRPr="003F3C33">
        <w:rPr>
          <w:rFonts w:ascii="Angsana New" w:hAnsi="Angsana New"/>
          <w:sz w:val="30"/>
          <w:szCs w:val="30"/>
        </w:rPr>
        <w:t>1.2</w:t>
      </w:r>
      <w:r w:rsidRPr="003F3C33">
        <w:rPr>
          <w:rFonts w:ascii="Angsana New" w:hAnsi="Angsana New"/>
          <w:sz w:val="30"/>
          <w:szCs w:val="30"/>
          <w:cs/>
        </w:rPr>
        <w:t xml:space="preserve"> ล้านบาท ทำให้สัดส่วนความเป็นเจ้าของลดลงจากร้อยละ </w:t>
      </w:r>
      <w:r w:rsidRPr="003F3C33">
        <w:rPr>
          <w:rFonts w:ascii="Angsana New" w:hAnsi="Angsana New"/>
          <w:sz w:val="30"/>
          <w:szCs w:val="30"/>
        </w:rPr>
        <w:t>56.2</w:t>
      </w:r>
      <w:r w:rsidRPr="003F3C33">
        <w:rPr>
          <w:rFonts w:ascii="Angsana New" w:hAnsi="Angsana New"/>
          <w:sz w:val="30"/>
          <w:szCs w:val="30"/>
          <w:cs/>
        </w:rPr>
        <w:t xml:space="preserve"> เป็นร้อยละ </w:t>
      </w:r>
      <w:r w:rsidRPr="003F3C33">
        <w:rPr>
          <w:rFonts w:ascii="Angsana New" w:hAnsi="Angsana New"/>
          <w:sz w:val="30"/>
          <w:szCs w:val="30"/>
        </w:rPr>
        <w:t xml:space="preserve">18.0 </w:t>
      </w:r>
      <w:r w:rsidR="000A76EC" w:rsidRPr="003F3C33">
        <w:rPr>
          <w:rFonts w:ascii="Angsana New" w:hAnsi="Angsana New" w:hint="cs"/>
          <w:sz w:val="30"/>
          <w:szCs w:val="30"/>
          <w:cs/>
        </w:rPr>
        <w:t>ผู้บริหารพิจารณาแล้วเห็นว่า</w:t>
      </w:r>
      <w:r w:rsidRPr="003F3C33">
        <w:rPr>
          <w:rFonts w:ascii="Angsana New" w:hAnsi="Angsana New"/>
          <w:sz w:val="30"/>
          <w:szCs w:val="30"/>
          <w:cs/>
        </w:rPr>
        <w:t xml:space="preserve">อำนาจการควบคุมในบริษัทย่อยนั้นไม่เปลี่ยนแปลง </w:t>
      </w:r>
      <w:r w:rsidRPr="003F3C33">
        <w:rPr>
          <w:rFonts w:ascii="Angsana New" w:hAnsi="Angsana New"/>
          <w:i/>
          <w:iCs/>
          <w:sz w:val="30"/>
          <w:szCs w:val="30"/>
          <w:cs/>
        </w:rPr>
        <w:t xml:space="preserve">(ดูหมายเหตุประกอบงบการเงินข้อ </w:t>
      </w:r>
      <w:r w:rsidR="00C83E43" w:rsidRPr="003F3C33">
        <w:rPr>
          <w:rFonts w:ascii="Angsana New" w:hAnsi="Angsana New"/>
          <w:i/>
          <w:iCs/>
          <w:sz w:val="30"/>
          <w:szCs w:val="30"/>
        </w:rPr>
        <w:t>5</w:t>
      </w:r>
      <w:r w:rsidRPr="003F3C33">
        <w:rPr>
          <w:rFonts w:ascii="Angsana New" w:hAnsi="Angsana New"/>
          <w:i/>
          <w:iCs/>
          <w:sz w:val="30"/>
          <w:szCs w:val="30"/>
        </w:rPr>
        <w:t>(</w:t>
      </w:r>
      <w:r w:rsidRPr="003F3C33">
        <w:rPr>
          <w:rFonts w:ascii="Angsana New" w:hAnsi="Angsana New"/>
          <w:i/>
          <w:iCs/>
          <w:sz w:val="30"/>
          <w:szCs w:val="30"/>
          <w:cs/>
        </w:rPr>
        <w:t>ข))</w:t>
      </w:r>
    </w:p>
    <w:p w14:paraId="6D62DD89" w14:textId="20B58F44" w:rsidR="00D15639" w:rsidRPr="003F3C33" w:rsidRDefault="00D15639" w:rsidP="00096852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both"/>
        <w:rPr>
          <w:rFonts w:ascii="Angsana New" w:hAnsi="Angsana New"/>
          <w:sz w:val="30"/>
          <w:szCs w:val="30"/>
        </w:rPr>
      </w:pPr>
    </w:p>
    <w:p w14:paraId="79CA5DAE" w14:textId="77777777" w:rsidR="00096852" w:rsidRPr="003F3C33" w:rsidRDefault="00096852" w:rsidP="00096852">
      <w:pPr>
        <w:pStyle w:val="ListParagraph"/>
        <w:tabs>
          <w:tab w:val="clear" w:pos="454"/>
          <w:tab w:val="left" w:pos="450"/>
          <w:tab w:val="left" w:pos="1440"/>
          <w:tab w:val="left" w:pos="1530"/>
          <w:tab w:val="left" w:pos="1710"/>
          <w:tab w:val="left" w:pos="2070"/>
        </w:tabs>
        <w:ind w:left="540" w:right="-27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3F3C33">
        <w:rPr>
          <w:rFonts w:ascii="Angsana New" w:hAnsi="Angsana New"/>
          <w:b/>
          <w:bCs/>
          <w:i/>
          <w:iCs/>
          <w:sz w:val="30"/>
          <w:szCs w:val="30"/>
          <w:cs/>
        </w:rPr>
        <w:t>การทดสอบการด้อยค่าของหน่วยสินทรัพย์ที่ก่อให้เกิดเงินสดของเงินลงทุน</w:t>
      </w:r>
    </w:p>
    <w:p w14:paraId="6378E255" w14:textId="77777777" w:rsidR="00096852" w:rsidRPr="003F3C33" w:rsidRDefault="00096852" w:rsidP="00096852">
      <w:pPr>
        <w:pStyle w:val="ListParagraph"/>
        <w:tabs>
          <w:tab w:val="clear" w:pos="454"/>
          <w:tab w:val="left" w:pos="450"/>
          <w:tab w:val="left" w:pos="1440"/>
          <w:tab w:val="left" w:pos="1530"/>
          <w:tab w:val="left" w:pos="1710"/>
          <w:tab w:val="left" w:pos="2070"/>
        </w:tabs>
        <w:ind w:left="540" w:right="-27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2F8FCD0B" w14:textId="7045F200" w:rsidR="00096852" w:rsidRPr="003F3C33" w:rsidRDefault="00096852" w:rsidP="00A65D7F">
      <w:pPr>
        <w:pStyle w:val="ListParagraph"/>
        <w:tabs>
          <w:tab w:val="clear" w:pos="454"/>
          <w:tab w:val="clear" w:pos="680"/>
          <w:tab w:val="clear" w:pos="907"/>
          <w:tab w:val="left" w:pos="450"/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3F3C33">
        <w:rPr>
          <w:rFonts w:ascii="Angsana New" w:hAnsi="Angsana New"/>
          <w:sz w:val="30"/>
          <w:szCs w:val="30"/>
          <w:cs/>
        </w:rPr>
        <w:t>ใน</w:t>
      </w:r>
      <w:r w:rsidR="002F4076" w:rsidRPr="003F3C33">
        <w:rPr>
          <w:rFonts w:ascii="Angsana New" w:hAnsi="Angsana New"/>
          <w:sz w:val="30"/>
          <w:szCs w:val="30"/>
          <w:cs/>
        </w:rPr>
        <w:t xml:space="preserve">ระหว่างปี </w:t>
      </w:r>
      <w:r w:rsidR="00E24E85" w:rsidRPr="003F3C33">
        <w:rPr>
          <w:rFonts w:ascii="Angsana New" w:hAnsi="Angsana New"/>
          <w:sz w:val="30"/>
          <w:szCs w:val="30"/>
        </w:rPr>
        <w:t>2563</w:t>
      </w:r>
      <w:r w:rsidR="002F4076" w:rsidRPr="003F3C33">
        <w:rPr>
          <w:rFonts w:ascii="Angsana New" w:hAnsi="Angsana New"/>
          <w:sz w:val="30"/>
          <w:szCs w:val="30"/>
          <w:cs/>
        </w:rPr>
        <w:t xml:space="preserve"> เงินลงทุนใน บริษัท เลเท็กซ์ ซิสเทมส์ จำกัด (มหาชน) เกิดการด้อยค่าจำนวน </w:t>
      </w:r>
      <w:r w:rsidR="00E24E85" w:rsidRPr="003F3C33">
        <w:rPr>
          <w:rFonts w:ascii="Angsana New" w:hAnsi="Angsana New"/>
          <w:sz w:val="30"/>
          <w:szCs w:val="30"/>
        </w:rPr>
        <w:t>41</w:t>
      </w:r>
      <w:r w:rsidR="00DC78D1" w:rsidRPr="003F3C33">
        <w:rPr>
          <w:rFonts w:ascii="Angsana New" w:hAnsi="Angsana New"/>
          <w:sz w:val="30"/>
          <w:szCs w:val="30"/>
        </w:rPr>
        <w:t>.0</w:t>
      </w:r>
      <w:r w:rsidR="002F4076" w:rsidRPr="003F3C33">
        <w:rPr>
          <w:rFonts w:ascii="Angsana New" w:hAnsi="Angsana New"/>
          <w:sz w:val="30"/>
          <w:szCs w:val="30"/>
          <w:cs/>
        </w:rPr>
        <w:t xml:space="preserve"> ล้านบาท ต่อมาในปี </w:t>
      </w:r>
      <w:r w:rsidR="00E24E85" w:rsidRPr="003F3C33">
        <w:rPr>
          <w:rFonts w:ascii="Angsana New" w:hAnsi="Angsana New"/>
          <w:sz w:val="30"/>
          <w:szCs w:val="30"/>
        </w:rPr>
        <w:t xml:space="preserve">2564 </w:t>
      </w:r>
      <w:r w:rsidR="002F4076" w:rsidRPr="003F3C33">
        <w:rPr>
          <w:rFonts w:ascii="Angsana New" w:hAnsi="Angsana New"/>
          <w:sz w:val="30"/>
          <w:szCs w:val="30"/>
          <w:cs/>
        </w:rPr>
        <w:t>บริษัทได้ขายส่วนได้เสียบางส่วนในบริษัทย่อยดังกล่าวออกไปและกลับรายการ</w:t>
      </w:r>
      <w:r w:rsidR="00E403A1" w:rsidRPr="003F3C33">
        <w:rPr>
          <w:rFonts w:ascii="Angsana New" w:hAnsi="Angsana New" w:hint="cs"/>
          <w:sz w:val="30"/>
          <w:szCs w:val="30"/>
          <w:cs/>
        </w:rPr>
        <w:t>การ</w:t>
      </w:r>
      <w:r w:rsidR="002F4076" w:rsidRPr="003F3C33">
        <w:rPr>
          <w:rFonts w:ascii="Angsana New" w:hAnsi="Angsana New"/>
          <w:sz w:val="30"/>
          <w:szCs w:val="30"/>
          <w:cs/>
        </w:rPr>
        <w:t>ด้อยค่า</w:t>
      </w:r>
      <w:r w:rsidR="00E403A1" w:rsidRPr="003F3C33">
        <w:rPr>
          <w:rFonts w:ascii="Angsana New" w:hAnsi="Angsana New" w:hint="cs"/>
          <w:sz w:val="30"/>
          <w:szCs w:val="30"/>
          <w:cs/>
        </w:rPr>
        <w:t>ดังกล่าว</w:t>
      </w:r>
      <w:r w:rsidR="002F4076" w:rsidRPr="003F3C33">
        <w:rPr>
          <w:rFonts w:ascii="Angsana New" w:hAnsi="Angsana New"/>
          <w:sz w:val="30"/>
          <w:szCs w:val="30"/>
          <w:cs/>
        </w:rPr>
        <w:t xml:space="preserve"> ณ วันที</w:t>
      </w:r>
      <w:r w:rsidR="00E403A1" w:rsidRPr="003F3C33">
        <w:rPr>
          <w:rFonts w:ascii="Angsana New" w:hAnsi="Angsana New" w:hint="cs"/>
          <w:sz w:val="30"/>
          <w:szCs w:val="30"/>
          <w:cs/>
        </w:rPr>
        <w:t xml:space="preserve">่ </w:t>
      </w:r>
      <w:r w:rsidR="00E403A1" w:rsidRPr="003F3C33">
        <w:rPr>
          <w:rFonts w:ascii="Angsana New" w:hAnsi="Angsana New"/>
          <w:sz w:val="30"/>
          <w:szCs w:val="30"/>
          <w:cs/>
        </w:rPr>
        <w:br/>
      </w:r>
      <w:r w:rsidR="00E24E85" w:rsidRPr="003F3C33">
        <w:rPr>
          <w:rFonts w:ascii="Angsana New" w:hAnsi="Angsana New"/>
          <w:sz w:val="30"/>
          <w:szCs w:val="30"/>
        </w:rPr>
        <w:t>31</w:t>
      </w:r>
      <w:r w:rsidR="002F4076" w:rsidRPr="003F3C33">
        <w:rPr>
          <w:rFonts w:ascii="Angsana New" w:hAnsi="Angsana New"/>
          <w:sz w:val="30"/>
          <w:szCs w:val="30"/>
          <w:cs/>
        </w:rPr>
        <w:t xml:space="preserve"> ธันวาคม </w:t>
      </w:r>
      <w:r w:rsidR="00E24E85" w:rsidRPr="003F3C33">
        <w:rPr>
          <w:rFonts w:ascii="Angsana New" w:hAnsi="Angsana New"/>
          <w:sz w:val="30"/>
          <w:szCs w:val="30"/>
        </w:rPr>
        <w:t>2564</w:t>
      </w:r>
      <w:r w:rsidR="002F4076" w:rsidRPr="003F3C33">
        <w:rPr>
          <w:rFonts w:ascii="Angsana New" w:hAnsi="Angsana New"/>
          <w:sz w:val="30"/>
          <w:szCs w:val="30"/>
          <w:cs/>
        </w:rPr>
        <w:t xml:space="preserve"> บริษัทพิจารณาการด้อยค่าจากการประเมิน</w:t>
      </w:r>
      <w:r w:rsidR="00E403A1" w:rsidRPr="003F3C33">
        <w:rPr>
          <w:rFonts w:ascii="Angsana New" w:hAnsi="Angsana New" w:hint="cs"/>
          <w:sz w:val="30"/>
          <w:szCs w:val="30"/>
          <w:cs/>
        </w:rPr>
        <w:t>มูลค่าที่คาดว่าจะได้รับคืนของหน่วยสินทรัพย์ที่ก่อให้เกิดเงินสด</w:t>
      </w:r>
      <w:r w:rsidR="002F4076" w:rsidRPr="003F3C33">
        <w:rPr>
          <w:rFonts w:ascii="Angsana New" w:hAnsi="Angsana New"/>
          <w:sz w:val="30"/>
          <w:szCs w:val="30"/>
          <w:cs/>
        </w:rPr>
        <w:t xml:space="preserve"> และบันทึกผลขาดทุนจากการด้อยค่าของเงินลงทุนในบริษัทย่อยดังกล่าวจำนวน </w:t>
      </w:r>
      <w:r w:rsidR="00E24E85" w:rsidRPr="003F3C33">
        <w:rPr>
          <w:rFonts w:ascii="Angsana New" w:hAnsi="Angsana New"/>
          <w:sz w:val="30"/>
          <w:szCs w:val="30"/>
        </w:rPr>
        <w:t>16.8</w:t>
      </w:r>
      <w:r w:rsidR="002F4076" w:rsidRPr="003F3C33">
        <w:rPr>
          <w:rFonts w:ascii="Angsana New" w:hAnsi="Angsana New"/>
          <w:sz w:val="30"/>
          <w:szCs w:val="30"/>
          <w:cs/>
        </w:rPr>
        <w:t xml:space="preserve"> ล้านบาท ในงบกำไรขาดทุนเบ็ดเสร็จเฉพาะกิจการสำหรับปีสิ้นสุดวันที่ </w:t>
      </w:r>
      <w:r w:rsidR="00E24E85" w:rsidRPr="003F3C33">
        <w:rPr>
          <w:rFonts w:ascii="Angsana New" w:hAnsi="Angsana New"/>
          <w:sz w:val="30"/>
          <w:szCs w:val="30"/>
        </w:rPr>
        <w:t>31</w:t>
      </w:r>
      <w:r w:rsidR="002F4076" w:rsidRPr="003F3C33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3F3C33">
        <w:rPr>
          <w:rFonts w:ascii="Angsana New" w:hAnsi="Angsana New"/>
          <w:sz w:val="30"/>
          <w:szCs w:val="30"/>
          <w:cs/>
        </w:rPr>
        <w:t xml:space="preserve"> </w:t>
      </w:r>
      <w:r w:rsidRPr="003F3C33">
        <w:rPr>
          <w:rFonts w:ascii="Angsana New" w:hAnsi="Angsana New"/>
          <w:sz w:val="30"/>
          <w:szCs w:val="30"/>
        </w:rPr>
        <w:t>2564</w:t>
      </w:r>
      <w:r w:rsidRPr="003F3C33">
        <w:rPr>
          <w:rFonts w:ascii="Angsana New" w:hAnsi="Angsana New" w:hint="cs"/>
          <w:sz w:val="30"/>
          <w:szCs w:val="30"/>
          <w:cs/>
        </w:rPr>
        <w:t xml:space="preserve"> </w:t>
      </w:r>
    </w:p>
    <w:p w14:paraId="4661E316" w14:textId="34518AD9" w:rsidR="00C41EB3" w:rsidRPr="003F3C33" w:rsidRDefault="00C41EB3" w:rsidP="00A65D7F">
      <w:pPr>
        <w:pStyle w:val="ListParagraph"/>
        <w:tabs>
          <w:tab w:val="clear" w:pos="454"/>
          <w:tab w:val="clear" w:pos="680"/>
          <w:tab w:val="clear" w:pos="907"/>
          <w:tab w:val="left" w:pos="450"/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37488817" w14:textId="4B64AD02" w:rsidR="00C41EB3" w:rsidRPr="00ED345E" w:rsidRDefault="006F1270" w:rsidP="00ED345E">
      <w:pPr>
        <w:pStyle w:val="ListParagraph"/>
        <w:tabs>
          <w:tab w:val="clear" w:pos="454"/>
          <w:tab w:val="clear" w:pos="680"/>
          <w:tab w:val="clear" w:pos="907"/>
          <w:tab w:val="left" w:pos="450"/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  <w:cs/>
        </w:rPr>
      </w:pPr>
      <w:r w:rsidRPr="003F3C33">
        <w:rPr>
          <w:rFonts w:ascii="Angsana New" w:hAnsi="Angsana New"/>
          <w:sz w:val="30"/>
          <w:szCs w:val="30"/>
          <w:cs/>
        </w:rPr>
        <w:t>ในระหว่างปี</w:t>
      </w:r>
      <w:r w:rsidR="00E11D6F" w:rsidRPr="003F3C33">
        <w:rPr>
          <w:rFonts w:ascii="Angsana New" w:hAnsi="Angsana New"/>
          <w:sz w:val="30"/>
          <w:szCs w:val="30"/>
        </w:rPr>
        <w:t xml:space="preserve"> 2563 </w:t>
      </w:r>
      <w:r w:rsidRPr="003F3C33">
        <w:rPr>
          <w:rFonts w:ascii="Angsana New" w:hAnsi="Angsana New"/>
          <w:sz w:val="30"/>
          <w:szCs w:val="30"/>
          <w:cs/>
        </w:rPr>
        <w:t xml:space="preserve">จากผลกระทบจากสถานการณ์การแพร่ระบาดของโรคติดเชื้อไวรัสโคโรนา </w:t>
      </w:r>
      <w:r w:rsidR="00E11D6F" w:rsidRPr="003F3C33">
        <w:rPr>
          <w:rFonts w:ascii="Angsana New" w:hAnsi="Angsana New"/>
          <w:sz w:val="30"/>
          <w:szCs w:val="30"/>
        </w:rPr>
        <w:t>2019</w:t>
      </w:r>
      <w:r w:rsidRPr="003F3C33">
        <w:rPr>
          <w:rFonts w:ascii="Angsana New" w:hAnsi="Angsana New"/>
          <w:sz w:val="30"/>
          <w:szCs w:val="30"/>
          <w:cs/>
        </w:rPr>
        <w:t xml:space="preserve"> (</w:t>
      </w:r>
      <w:r w:rsidRPr="003F3C33">
        <w:rPr>
          <w:rFonts w:ascii="Angsana New" w:hAnsi="Angsana New"/>
          <w:sz w:val="30"/>
          <w:szCs w:val="30"/>
        </w:rPr>
        <w:t>Covid-</w:t>
      </w:r>
      <w:r w:rsidRPr="003F3C33">
        <w:rPr>
          <w:rFonts w:ascii="Angsana New" w:hAnsi="Angsana New"/>
          <w:sz w:val="30"/>
          <w:szCs w:val="30"/>
          <w:cs/>
        </w:rPr>
        <w:t>19) ส่งผลกระทบอย่าง</w:t>
      </w:r>
      <w:r w:rsidRPr="00ED345E">
        <w:rPr>
          <w:rFonts w:ascii="Angsana New" w:hAnsi="Angsana New"/>
          <w:sz w:val="30"/>
          <w:szCs w:val="30"/>
          <w:cs/>
        </w:rPr>
        <w:t xml:space="preserve">มีนัยสำคัญต่อการดำเนินงานของบริษัทย่อย ผู้บริหารของบริษัทเชื่อว่ามูลค่าเงินลงทุนใน </w:t>
      </w:r>
      <w:r w:rsidRPr="00ED345E">
        <w:rPr>
          <w:rFonts w:ascii="Angsana New" w:hAnsi="Angsana New"/>
          <w:sz w:val="30"/>
          <w:szCs w:val="30"/>
        </w:rPr>
        <w:t>Myanmar Thai Rubber Joint Corporation Limited</w:t>
      </w:r>
      <w:r w:rsidRPr="00ED345E">
        <w:rPr>
          <w:rFonts w:ascii="Angsana New" w:hAnsi="Angsana New" w:hint="cs"/>
          <w:sz w:val="30"/>
          <w:szCs w:val="30"/>
          <w:cs/>
        </w:rPr>
        <w:t xml:space="preserve"> </w:t>
      </w:r>
      <w:r w:rsidRPr="00ED345E">
        <w:rPr>
          <w:rFonts w:ascii="Angsana New" w:hAnsi="Angsana New"/>
          <w:sz w:val="30"/>
          <w:szCs w:val="30"/>
          <w:cs/>
        </w:rPr>
        <w:t xml:space="preserve">อาจเกิดการด้อยค่า และได้จัดทำประมาณการคิดลดกระแสเงินสดเพื่อกำหนดมูลค่าจากการใช้ของหน่วยที่ก่อให้เกิดกระแสเงินสดของเงินลงทุน จากผลการประเมินดังกล่าวบริษัทบันทึกผลขาดทุนจากการด้อยค่าของเงินลงทุนในบริษัทย่อยดังกล่าวจำนวน </w:t>
      </w:r>
      <w:r w:rsidRPr="00ED345E">
        <w:rPr>
          <w:rFonts w:ascii="Angsana New" w:hAnsi="Angsana New"/>
          <w:sz w:val="30"/>
          <w:szCs w:val="30"/>
        </w:rPr>
        <w:t>4</w:t>
      </w:r>
      <w:r w:rsidR="009341D0" w:rsidRPr="00ED345E">
        <w:rPr>
          <w:rFonts w:ascii="Angsana New" w:hAnsi="Angsana New"/>
          <w:sz w:val="30"/>
          <w:szCs w:val="30"/>
        </w:rPr>
        <w:t>8.9</w:t>
      </w:r>
      <w:r w:rsidRPr="00ED345E">
        <w:rPr>
          <w:rFonts w:ascii="Angsana New" w:hAnsi="Angsana New"/>
          <w:sz w:val="30"/>
          <w:szCs w:val="30"/>
          <w:cs/>
        </w:rPr>
        <w:t xml:space="preserve"> ล้านบาท</w:t>
      </w:r>
      <w:r w:rsidR="00CF6308">
        <w:rPr>
          <w:rFonts w:ascii="Angsana New" w:hAnsi="Angsana New" w:hint="cs"/>
          <w:sz w:val="30"/>
          <w:szCs w:val="30"/>
          <w:cs/>
        </w:rPr>
        <w:t>ในงบแสดงฐานะทางการเงินเฉพาะกิจการ</w:t>
      </w:r>
      <w:r w:rsidR="009341D0" w:rsidRPr="00ED345E">
        <w:rPr>
          <w:rFonts w:ascii="Angsana New" w:hAnsi="Angsana New"/>
          <w:sz w:val="30"/>
          <w:szCs w:val="30"/>
        </w:rPr>
        <w:t xml:space="preserve"> </w:t>
      </w:r>
      <w:r w:rsidR="009341D0" w:rsidRPr="00ED345E">
        <w:rPr>
          <w:rFonts w:ascii="Angsana New" w:hAnsi="Angsana New" w:hint="cs"/>
          <w:sz w:val="30"/>
          <w:szCs w:val="30"/>
          <w:cs/>
        </w:rPr>
        <w:t>ต่อมาในป</w:t>
      </w:r>
      <w:r w:rsidR="005D6C50" w:rsidRPr="00ED345E">
        <w:rPr>
          <w:rFonts w:ascii="Angsana New" w:hAnsi="Angsana New" w:hint="cs"/>
          <w:sz w:val="30"/>
          <w:szCs w:val="30"/>
          <w:cs/>
        </w:rPr>
        <w:t>ี</w:t>
      </w:r>
      <w:r w:rsidR="009341D0" w:rsidRPr="00ED345E">
        <w:rPr>
          <w:rFonts w:ascii="Angsana New" w:hAnsi="Angsana New" w:hint="cs"/>
          <w:sz w:val="30"/>
          <w:szCs w:val="30"/>
          <w:cs/>
        </w:rPr>
        <w:t xml:space="preserve"> </w:t>
      </w:r>
      <w:r w:rsidR="009341D0" w:rsidRPr="00ED345E">
        <w:rPr>
          <w:rFonts w:ascii="Angsana New" w:hAnsi="Angsana New"/>
          <w:sz w:val="30"/>
          <w:szCs w:val="30"/>
        </w:rPr>
        <w:t>2564</w:t>
      </w:r>
      <w:r w:rsidR="009341D0" w:rsidRPr="00ED345E">
        <w:rPr>
          <w:rFonts w:ascii="Angsana New" w:hAnsi="Angsana New" w:hint="cs"/>
          <w:sz w:val="30"/>
          <w:szCs w:val="30"/>
          <w:cs/>
        </w:rPr>
        <w:t xml:space="preserve"> </w:t>
      </w:r>
      <w:r w:rsidR="009341D0" w:rsidRPr="00ED345E">
        <w:rPr>
          <w:rFonts w:ascii="Angsana New" w:hAnsi="Angsana New"/>
          <w:sz w:val="30"/>
          <w:szCs w:val="30"/>
          <w:cs/>
        </w:rPr>
        <w:t>บริษัท</w:t>
      </w:r>
      <w:r w:rsidR="009341D0" w:rsidRPr="00ED345E">
        <w:rPr>
          <w:rFonts w:ascii="Angsana New" w:hAnsi="Angsana New" w:hint="cs"/>
          <w:sz w:val="30"/>
          <w:szCs w:val="30"/>
          <w:cs/>
        </w:rPr>
        <w:t>ได้พิจารณา</w:t>
      </w:r>
      <w:r w:rsidR="009341D0" w:rsidRPr="00ED345E">
        <w:rPr>
          <w:rFonts w:ascii="Angsana New" w:hAnsi="Angsana New"/>
          <w:sz w:val="30"/>
          <w:szCs w:val="30"/>
          <w:cs/>
        </w:rPr>
        <w:t>บันทึกผลขาดทุนจากการด้อยค่าของเงินลงทุนในบริษัทย่อยดังกล่าว</w:t>
      </w:r>
      <w:r w:rsidR="00330C06">
        <w:rPr>
          <w:rFonts w:ascii="Angsana New" w:hAnsi="Angsana New" w:hint="cs"/>
          <w:sz w:val="30"/>
          <w:szCs w:val="30"/>
          <w:cs/>
        </w:rPr>
        <w:t>เพิ่มเติม</w:t>
      </w:r>
      <w:r w:rsidR="009341D0" w:rsidRPr="00ED345E">
        <w:rPr>
          <w:rFonts w:ascii="Angsana New" w:hAnsi="Angsana New"/>
          <w:sz w:val="30"/>
          <w:szCs w:val="30"/>
          <w:cs/>
        </w:rPr>
        <w:t>จำนวน</w:t>
      </w:r>
      <w:r w:rsidRPr="00ED345E">
        <w:rPr>
          <w:rFonts w:ascii="Angsana New" w:hAnsi="Angsana New" w:hint="cs"/>
          <w:sz w:val="30"/>
          <w:szCs w:val="30"/>
          <w:cs/>
        </w:rPr>
        <w:t xml:space="preserve"> </w:t>
      </w:r>
      <w:r w:rsidR="009341D0" w:rsidRPr="00ED345E">
        <w:rPr>
          <w:rFonts w:ascii="Angsana New" w:hAnsi="Angsana New"/>
          <w:sz w:val="30"/>
          <w:szCs w:val="30"/>
        </w:rPr>
        <w:t xml:space="preserve">2.3 </w:t>
      </w:r>
      <w:r w:rsidR="009341D0" w:rsidRPr="00ED345E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ED345E">
        <w:rPr>
          <w:rFonts w:ascii="Angsana New" w:hAnsi="Angsana New"/>
          <w:sz w:val="30"/>
          <w:szCs w:val="30"/>
          <w:cs/>
        </w:rPr>
        <w:t>ในงบกำไรขาดทุนเบ็ดเสร็จเฉพาะกิจการสำหรับปีสิ้นสุดวันที่</w:t>
      </w:r>
      <w:r w:rsidR="00E11D6F" w:rsidRPr="00ED345E">
        <w:rPr>
          <w:rFonts w:ascii="Angsana New" w:hAnsi="Angsana New"/>
          <w:sz w:val="30"/>
          <w:szCs w:val="30"/>
        </w:rPr>
        <w:t xml:space="preserve"> 31 </w:t>
      </w:r>
      <w:r w:rsidRPr="00ED345E">
        <w:rPr>
          <w:rFonts w:ascii="Angsana New" w:hAnsi="Angsana New"/>
          <w:sz w:val="30"/>
          <w:szCs w:val="30"/>
          <w:cs/>
        </w:rPr>
        <w:t>ธันวาคม</w:t>
      </w:r>
      <w:r w:rsidR="00E11D6F" w:rsidRPr="00ED345E">
        <w:rPr>
          <w:rFonts w:ascii="Angsana New" w:hAnsi="Angsana New"/>
          <w:sz w:val="30"/>
          <w:szCs w:val="30"/>
        </w:rPr>
        <w:t xml:space="preserve"> 2564</w:t>
      </w:r>
    </w:p>
    <w:p w14:paraId="280679B2" w14:textId="6A01BAB1" w:rsidR="00F65FD3" w:rsidRPr="00ED345E" w:rsidRDefault="00F65FD3" w:rsidP="00ED345E">
      <w:pPr>
        <w:pStyle w:val="ListParagraph"/>
        <w:tabs>
          <w:tab w:val="clear" w:pos="454"/>
          <w:tab w:val="clear" w:pos="680"/>
          <w:tab w:val="clear" w:pos="907"/>
          <w:tab w:val="left" w:pos="450"/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24"/>
          <w:szCs w:val="24"/>
          <w:cs/>
        </w:rPr>
      </w:pPr>
      <w:r w:rsidRPr="00ED345E">
        <w:rPr>
          <w:rFonts w:ascii="Angsana New" w:hAnsi="Angsana New"/>
          <w:sz w:val="24"/>
          <w:szCs w:val="24"/>
          <w:cs/>
        </w:rPr>
        <w:br w:type="page"/>
      </w:r>
    </w:p>
    <w:p w14:paraId="3AB9E3A2" w14:textId="06DE7855" w:rsidR="00096852" w:rsidRPr="003F3C33" w:rsidRDefault="00C50C8F" w:rsidP="00A65D7F">
      <w:pPr>
        <w:pStyle w:val="ListParagraph"/>
        <w:tabs>
          <w:tab w:val="clear" w:pos="454"/>
          <w:tab w:val="clear" w:pos="680"/>
          <w:tab w:val="clear" w:pos="907"/>
          <w:tab w:val="left" w:pos="450"/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3F3C33">
        <w:rPr>
          <w:rFonts w:ascii="Angsana New" w:hAnsi="Angsana New"/>
          <w:sz w:val="30"/>
          <w:szCs w:val="30"/>
          <w:cs/>
        </w:rPr>
        <w:lastRenderedPageBreak/>
        <w:t xml:space="preserve">มูลค่าที่คาดว่าจะได้รับคืนของหน่วยสินทรัพย์ที่ก่อให้เกิดเงินสดนี้เป็นมูลค่าจากการใช้ซึ่งวัดมูลค่าโดยการคิดลดกระแสเงินสดในอนาคตที่คาดว่าจะได้รับจากการดำเนินงานต่อเนื่องโดยข้อสมมติที่สำคัญของการประมาณการคิดลดกระแสเงินสด ได้แก่ อัตราคิดลดและประมาณการ </w:t>
      </w:r>
      <w:r w:rsidRPr="003F3C33">
        <w:rPr>
          <w:rFonts w:ascii="Angsana New" w:hAnsi="Angsana New"/>
          <w:sz w:val="30"/>
          <w:szCs w:val="30"/>
        </w:rPr>
        <w:t xml:space="preserve">EBITDA </w:t>
      </w:r>
      <w:r w:rsidRPr="003F3C33">
        <w:rPr>
          <w:rFonts w:ascii="Angsana New" w:hAnsi="Angsana New"/>
          <w:sz w:val="30"/>
          <w:szCs w:val="30"/>
          <w:cs/>
        </w:rPr>
        <w:t>อัตราคิดลดที่ใช้เป็นอัตราโดยประมาณที่อ้างอิงอัตรา</w:t>
      </w:r>
      <w:r w:rsidRPr="003F3C33">
        <w:rPr>
          <w:rFonts w:ascii="Angsana New" w:hAnsi="Angsana New"/>
          <w:sz w:val="30"/>
          <w:szCs w:val="30"/>
        </w:rPr>
        <w:br/>
      </w:r>
      <w:r w:rsidRPr="003F3C33">
        <w:rPr>
          <w:rFonts w:ascii="Angsana New" w:hAnsi="Angsana New"/>
          <w:sz w:val="30"/>
          <w:szCs w:val="30"/>
          <w:cs/>
        </w:rPr>
        <w:t xml:space="preserve">ถัวเฉลี่ยถ่วงน้ำหนักของเงินลงทุนของกลุ่มธุรกิจ ประมาณการ </w:t>
      </w:r>
      <w:r w:rsidRPr="003F3C33">
        <w:rPr>
          <w:rFonts w:ascii="Angsana New" w:hAnsi="Angsana New"/>
          <w:sz w:val="30"/>
          <w:szCs w:val="30"/>
        </w:rPr>
        <w:t xml:space="preserve">EBITDA </w:t>
      </w:r>
      <w:r w:rsidRPr="003F3C33">
        <w:rPr>
          <w:rFonts w:ascii="Angsana New" w:hAnsi="Angsana New"/>
          <w:sz w:val="30"/>
          <w:szCs w:val="30"/>
          <w:cs/>
        </w:rPr>
        <w:t>ขึ้นอยู่กับการคาดการณ์ผลการดำเนินงานในอนาคตโดยคำนึงถึงประสบการณ์ในอดีต จากผลการประเมินดังกล่าวและดุลยพินิจของผู้บริหาร</w:t>
      </w:r>
    </w:p>
    <w:p w14:paraId="2B889111" w14:textId="77777777" w:rsidR="00C50C8F" w:rsidRPr="003F3C33" w:rsidRDefault="00C50C8F" w:rsidP="00A65D7F">
      <w:pPr>
        <w:pStyle w:val="ListParagraph"/>
        <w:tabs>
          <w:tab w:val="clear" w:pos="454"/>
          <w:tab w:val="clear" w:pos="680"/>
          <w:tab w:val="clear" w:pos="907"/>
          <w:tab w:val="left" w:pos="450"/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085E8004" w14:textId="2051E742" w:rsidR="00096852" w:rsidRPr="003F3C33" w:rsidRDefault="00096852" w:rsidP="00A65D7F">
      <w:pPr>
        <w:pStyle w:val="ListParagraph"/>
        <w:tabs>
          <w:tab w:val="clear" w:pos="680"/>
          <w:tab w:val="clear" w:pos="907"/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3F3C33">
        <w:rPr>
          <w:rFonts w:ascii="Angsana New" w:hAnsi="Angsana New" w:hint="cs"/>
          <w:sz w:val="30"/>
          <w:szCs w:val="30"/>
          <w:cs/>
        </w:rPr>
        <w:t xml:space="preserve">บริษัทย่อยทั้งหมดดำเนินธุรกิจในประเทศไทยยกเว้นบริษัท </w:t>
      </w:r>
      <w:r w:rsidRPr="003F3C33">
        <w:rPr>
          <w:rFonts w:ascii="Angsana New" w:hAnsi="Angsana New"/>
          <w:sz w:val="30"/>
          <w:szCs w:val="30"/>
        </w:rPr>
        <w:t xml:space="preserve">Myanmar Thai Rubber Joint Corporation Limited </w:t>
      </w:r>
      <w:r w:rsidRPr="003F3C33">
        <w:rPr>
          <w:rFonts w:ascii="Angsana New" w:hAnsi="Angsana New" w:hint="cs"/>
          <w:sz w:val="30"/>
          <w:szCs w:val="30"/>
          <w:cs/>
        </w:rPr>
        <w:t xml:space="preserve">และ บริษัท </w:t>
      </w:r>
      <w:r w:rsidRPr="003F3C33">
        <w:rPr>
          <w:rFonts w:ascii="Angsana New" w:hAnsi="Angsana New"/>
          <w:sz w:val="30"/>
          <w:szCs w:val="30"/>
        </w:rPr>
        <w:t>Shanghai Runmao International Trading Co.,</w:t>
      </w:r>
      <w:r w:rsidRPr="003F3C33">
        <w:rPr>
          <w:rFonts w:ascii="Angsana New" w:hAnsi="Angsana New" w:hint="cs"/>
          <w:sz w:val="30"/>
          <w:szCs w:val="30"/>
          <w:cs/>
        </w:rPr>
        <w:t xml:space="preserve"> </w:t>
      </w:r>
      <w:r w:rsidRPr="003F3C33">
        <w:rPr>
          <w:rFonts w:ascii="Angsana New" w:hAnsi="Angsana New"/>
          <w:sz w:val="30"/>
          <w:szCs w:val="30"/>
        </w:rPr>
        <w:t xml:space="preserve">Ltd. </w:t>
      </w:r>
      <w:r w:rsidRPr="003F3C33">
        <w:rPr>
          <w:rFonts w:ascii="Angsana New" w:hAnsi="Angsana New" w:hint="cs"/>
          <w:sz w:val="30"/>
          <w:szCs w:val="30"/>
          <w:cs/>
        </w:rPr>
        <w:t>ซึ่งดำเนินธุรกิจในประเทศ</w:t>
      </w:r>
      <w:r w:rsidRPr="003F3C33">
        <w:rPr>
          <w:rFonts w:ascii="Angsana New" w:hAnsi="Angsana New"/>
          <w:sz w:val="30"/>
          <w:szCs w:val="30"/>
          <w:cs/>
        </w:rPr>
        <w:t>สาธารณรัฐแห่งสหภาพเมียนมาร์</w:t>
      </w:r>
      <w:r w:rsidRPr="003F3C33">
        <w:rPr>
          <w:rFonts w:ascii="Angsana New" w:hAnsi="Angsana New" w:hint="cs"/>
          <w:sz w:val="30"/>
          <w:szCs w:val="30"/>
          <w:cs/>
        </w:rPr>
        <w:t>และ</w:t>
      </w:r>
      <w:r w:rsidRPr="003F3C33">
        <w:rPr>
          <w:rFonts w:ascii="Angsana New" w:hAnsi="Angsana New"/>
          <w:sz w:val="30"/>
          <w:szCs w:val="30"/>
          <w:cs/>
        </w:rPr>
        <w:t>สาธารณรัฐ</w:t>
      </w:r>
      <w:r w:rsidRPr="003F3C33">
        <w:rPr>
          <w:rFonts w:ascii="Angsana New" w:hAnsi="Angsana New" w:hint="cs"/>
          <w:sz w:val="30"/>
          <w:szCs w:val="30"/>
          <w:cs/>
        </w:rPr>
        <w:t>ประชาชนจีนตามลำดับ</w:t>
      </w:r>
    </w:p>
    <w:p w14:paraId="0121969D" w14:textId="009BAB07" w:rsidR="00FD41C3" w:rsidRPr="003F3C33" w:rsidRDefault="00FD41C3" w:rsidP="00096852">
      <w:pPr>
        <w:pStyle w:val="ListParagraph"/>
        <w:tabs>
          <w:tab w:val="clear" w:pos="680"/>
          <w:tab w:val="clear" w:pos="907"/>
          <w:tab w:val="left" w:pos="1440"/>
          <w:tab w:val="left" w:pos="1530"/>
          <w:tab w:val="left" w:pos="1710"/>
          <w:tab w:val="left" w:pos="2070"/>
        </w:tabs>
        <w:ind w:left="540" w:right="-27"/>
        <w:jc w:val="both"/>
        <w:rPr>
          <w:rFonts w:ascii="Angsana New" w:hAnsi="Angsana New"/>
          <w:sz w:val="30"/>
          <w:szCs w:val="30"/>
        </w:rPr>
      </w:pPr>
    </w:p>
    <w:p w14:paraId="2C61DBD7" w14:textId="266831CD" w:rsidR="00C50C8F" w:rsidRPr="003F3C33" w:rsidRDefault="00FD41C3" w:rsidP="003565C0">
      <w:pPr>
        <w:pStyle w:val="ListParagraph"/>
        <w:tabs>
          <w:tab w:val="clear" w:pos="680"/>
          <w:tab w:val="clear" w:pos="907"/>
          <w:tab w:val="left" w:pos="1440"/>
          <w:tab w:val="left" w:pos="1530"/>
          <w:tab w:val="left" w:pos="1710"/>
          <w:tab w:val="left" w:pos="2070"/>
        </w:tabs>
        <w:ind w:left="540" w:right="-27"/>
        <w:jc w:val="both"/>
        <w:rPr>
          <w:rFonts w:ascii="Angsana New" w:hAnsi="Angsana New"/>
          <w:sz w:val="30"/>
          <w:szCs w:val="30"/>
        </w:rPr>
      </w:pPr>
      <w:r w:rsidRPr="003F3C33">
        <w:rPr>
          <w:rFonts w:ascii="Angsana New" w:hAnsi="Angsana New"/>
          <w:sz w:val="30"/>
          <w:szCs w:val="30"/>
          <w:cs/>
        </w:rPr>
        <w:t>บริษัทย่อย</w:t>
      </w:r>
      <w:r w:rsidR="00E403A1" w:rsidRPr="003F3C33">
        <w:rPr>
          <w:rFonts w:ascii="Angsana New" w:hAnsi="Angsana New" w:hint="cs"/>
          <w:sz w:val="30"/>
          <w:szCs w:val="30"/>
          <w:cs/>
        </w:rPr>
        <w:t>ทั้งหมด</w:t>
      </w:r>
      <w:r w:rsidRPr="003F3C33">
        <w:rPr>
          <w:rFonts w:ascii="Angsana New" w:hAnsi="Angsana New"/>
          <w:sz w:val="30"/>
          <w:szCs w:val="30"/>
          <w:cs/>
        </w:rPr>
        <w:t>ไม่มีเงินลงทุนที่จดทะเบียนในตลาดหลักทรัพย์</w:t>
      </w:r>
      <w:r w:rsidR="0016747A" w:rsidRPr="0016747A">
        <w:rPr>
          <w:rFonts w:ascii="Angsana New" w:hAnsi="Angsana New"/>
          <w:sz w:val="30"/>
          <w:szCs w:val="30"/>
          <w:cs/>
        </w:rPr>
        <w:t>ยกเว้น</w:t>
      </w:r>
      <w:r w:rsidR="0016747A">
        <w:rPr>
          <w:rFonts w:ascii="Angsana New" w:hAnsi="Angsana New"/>
          <w:sz w:val="30"/>
          <w:szCs w:val="30"/>
        </w:rPr>
        <w:t xml:space="preserve"> </w:t>
      </w:r>
      <w:r w:rsidR="0016747A" w:rsidRPr="0016747A">
        <w:rPr>
          <w:rFonts w:ascii="Angsana New" w:hAnsi="Angsana New"/>
          <w:sz w:val="30"/>
          <w:szCs w:val="30"/>
          <w:cs/>
        </w:rPr>
        <w:t>บริษัท เวิลด์เฟล็กซ์ จำกัด (มหาชน) ที่จดทะเบียนในตลาดหลักทรัพย์</w:t>
      </w:r>
      <w:r w:rsidRPr="003F3C33">
        <w:rPr>
          <w:rFonts w:ascii="Angsana New" w:hAnsi="Angsana New"/>
          <w:sz w:val="30"/>
          <w:szCs w:val="30"/>
          <w:cs/>
        </w:rPr>
        <w:t xml:space="preserve"> ดังนั้นจึงไม่มีราคาที่เปิดเผยต่อสาธารณชน</w:t>
      </w:r>
    </w:p>
    <w:p w14:paraId="0D1BB4AF" w14:textId="77777777" w:rsidR="006F1270" w:rsidRPr="003F3C33" w:rsidRDefault="006F1270" w:rsidP="003565C0">
      <w:pPr>
        <w:pStyle w:val="ListParagraph"/>
        <w:tabs>
          <w:tab w:val="clear" w:pos="680"/>
          <w:tab w:val="clear" w:pos="907"/>
          <w:tab w:val="left" w:pos="1440"/>
          <w:tab w:val="left" w:pos="1530"/>
          <w:tab w:val="left" w:pos="1710"/>
          <w:tab w:val="left" w:pos="2070"/>
        </w:tabs>
        <w:ind w:left="540" w:right="-27"/>
        <w:jc w:val="both"/>
        <w:rPr>
          <w:rFonts w:ascii="Angsana New" w:hAnsi="Angsana New"/>
          <w:sz w:val="30"/>
          <w:szCs w:val="30"/>
        </w:rPr>
      </w:pPr>
    </w:p>
    <w:p w14:paraId="63150C51" w14:textId="3BC21950" w:rsidR="00DA2BFE" w:rsidRPr="003F3C33" w:rsidRDefault="005A639E" w:rsidP="00096852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3F3C33">
        <w:rPr>
          <w:rFonts w:ascii="Angsana New" w:hAnsi="Angsana New"/>
          <w:b/>
          <w:bCs/>
          <w:sz w:val="30"/>
          <w:szCs w:val="30"/>
          <w:cs/>
        </w:rPr>
        <w:t>ส่วนได้เสีย</w:t>
      </w:r>
      <w:r w:rsidR="00DA2BFE" w:rsidRPr="003F3C33">
        <w:rPr>
          <w:rFonts w:ascii="Angsana New" w:hAnsi="Angsana New"/>
          <w:b/>
          <w:bCs/>
          <w:sz w:val="30"/>
          <w:szCs w:val="30"/>
          <w:cs/>
        </w:rPr>
        <w:t>ที่ไม่มีอำนาจควบคุม</w:t>
      </w:r>
    </w:p>
    <w:p w14:paraId="398665C7" w14:textId="77777777" w:rsidR="00573F3F" w:rsidRPr="003F3C33" w:rsidRDefault="00573F3F" w:rsidP="0078648B">
      <w:pPr>
        <w:ind w:left="540" w:right="-45"/>
        <w:jc w:val="thaiDistribute"/>
        <w:rPr>
          <w:rFonts w:ascii="Angsana New" w:hAnsi="Angsana New"/>
          <w:sz w:val="30"/>
          <w:szCs w:val="30"/>
          <w:highlight w:val="yellow"/>
        </w:rPr>
      </w:pPr>
    </w:p>
    <w:p w14:paraId="73FB61C6" w14:textId="6366AAF9" w:rsidR="00573F3F" w:rsidRPr="003F3C33" w:rsidRDefault="00573F3F" w:rsidP="007E544C">
      <w:pPr>
        <w:tabs>
          <w:tab w:val="left" w:pos="9630"/>
        </w:tabs>
        <w:ind w:left="540" w:right="18"/>
        <w:jc w:val="thaiDistribute"/>
        <w:rPr>
          <w:rFonts w:ascii="Angsana New" w:hAnsi="Angsana New"/>
          <w:sz w:val="30"/>
          <w:szCs w:val="30"/>
        </w:rPr>
      </w:pPr>
      <w:r w:rsidRPr="003F3C33">
        <w:rPr>
          <w:rFonts w:ascii="Angsana New" w:hAnsi="Angsana New"/>
          <w:sz w:val="30"/>
          <w:szCs w:val="30"/>
          <w:cs/>
        </w:rPr>
        <w:t>ตารางต่อไปนี้สรุปข้อมูลเกี่ยวกับบริษัทย่อยแต่ละรายของกลุ่มบริษัทที่มีส่วนได้เสียที่ไม่มีอำนาจควบคุมที่มีสาระสำคัญก่อนการตัดรายการระหว่างกัน</w:t>
      </w:r>
    </w:p>
    <w:p w14:paraId="74B9F210" w14:textId="1C884753" w:rsidR="00E13591" w:rsidRPr="003F3C33" w:rsidRDefault="00E13591" w:rsidP="00604105">
      <w:pPr>
        <w:ind w:left="540" w:right="18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593"/>
        <w:gridCol w:w="1008"/>
        <w:gridCol w:w="180"/>
        <w:gridCol w:w="1008"/>
        <w:gridCol w:w="180"/>
        <w:gridCol w:w="1008"/>
        <w:gridCol w:w="180"/>
        <w:gridCol w:w="1203"/>
      </w:tblGrid>
      <w:tr w:rsidR="00E13591" w14:paraId="229EAFAD" w14:textId="77777777" w:rsidTr="007E544C">
        <w:trPr>
          <w:cantSplit/>
          <w:trHeight w:val="20"/>
          <w:tblHeader/>
        </w:trPr>
        <w:tc>
          <w:tcPr>
            <w:tcW w:w="4593" w:type="dxa"/>
            <w:vAlign w:val="bottom"/>
          </w:tcPr>
          <w:p w14:paraId="3FD3395B" w14:textId="77777777" w:rsidR="00E13591" w:rsidRPr="00E13591" w:rsidRDefault="00E13591">
            <w:pPr>
              <w:pStyle w:val="acctfourfigures"/>
              <w:tabs>
                <w:tab w:val="left" w:pos="720"/>
              </w:tabs>
              <w:spacing w:line="240" w:lineRule="atLeast"/>
              <w:ind w:left="10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val="en-US" w:bidi="th-TH"/>
              </w:rPr>
            </w:pPr>
          </w:p>
        </w:tc>
        <w:tc>
          <w:tcPr>
            <w:tcW w:w="2196" w:type="dxa"/>
            <w:gridSpan w:val="3"/>
            <w:vAlign w:val="bottom"/>
            <w:hideMark/>
          </w:tcPr>
          <w:p w14:paraId="254C29F5" w14:textId="29A6D95D" w:rsidR="00E13591" w:rsidRPr="007E544C" w:rsidRDefault="00E1359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</w:pPr>
            <w:r w:rsidRPr="00E13591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  <w:t xml:space="preserve">บริษัท </w:t>
            </w:r>
            <w:r w:rsidR="007E544C" w:rsidRPr="007E544C"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  <w:t>เวิลด์เฟล็กซ์ จำกัด (มหาชน</w:t>
            </w:r>
            <w:r w:rsidR="007E544C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</w:tcPr>
          <w:p w14:paraId="75F263EF" w14:textId="77777777" w:rsidR="00E13591" w:rsidRPr="00E13591" w:rsidRDefault="00E1359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rtl/>
                <w:cs/>
              </w:rPr>
            </w:pPr>
          </w:p>
        </w:tc>
        <w:tc>
          <w:tcPr>
            <w:tcW w:w="2391" w:type="dxa"/>
            <w:gridSpan w:val="3"/>
            <w:hideMark/>
          </w:tcPr>
          <w:p w14:paraId="6EF0B00C" w14:textId="234A69BD" w:rsidR="00E13591" w:rsidRPr="00E13591" w:rsidRDefault="00E1359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</w:pPr>
            <w:r w:rsidRPr="00E13591"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  <w:t>บริษัท เลเท็กซ์ ซิสเทมส์ จำกัด (มหาชน)</w:t>
            </w:r>
          </w:p>
        </w:tc>
      </w:tr>
      <w:tr w:rsidR="00E13591" w14:paraId="6C756B03" w14:textId="77777777" w:rsidTr="007E544C">
        <w:trPr>
          <w:cantSplit/>
          <w:trHeight w:val="20"/>
          <w:tblHeader/>
        </w:trPr>
        <w:tc>
          <w:tcPr>
            <w:tcW w:w="4593" w:type="dxa"/>
            <w:vAlign w:val="bottom"/>
            <w:hideMark/>
          </w:tcPr>
          <w:p w14:paraId="3CC6484E" w14:textId="070866C6" w:rsidR="00E13591" w:rsidRPr="00E13591" w:rsidRDefault="00E13591">
            <w:pPr>
              <w:pStyle w:val="acctfourfigures"/>
              <w:tabs>
                <w:tab w:val="left" w:pos="720"/>
              </w:tabs>
              <w:spacing w:line="240" w:lineRule="atLeast"/>
              <w:ind w:left="10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008" w:type="dxa"/>
            <w:vAlign w:val="bottom"/>
            <w:hideMark/>
          </w:tcPr>
          <w:p w14:paraId="1DD0A49E" w14:textId="77777777" w:rsidR="00E13591" w:rsidRPr="00E13591" w:rsidRDefault="00E1359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 w:rsidRPr="00E13591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6847F16D" w14:textId="77777777" w:rsidR="00E13591" w:rsidRPr="00E13591" w:rsidRDefault="00E1359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  <w:hideMark/>
          </w:tcPr>
          <w:p w14:paraId="2B05CCFF" w14:textId="77777777" w:rsidR="00E13591" w:rsidRPr="00E13591" w:rsidRDefault="00E1359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 w:rsidRPr="00E13591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  <w:t>2563</w:t>
            </w:r>
          </w:p>
        </w:tc>
        <w:tc>
          <w:tcPr>
            <w:tcW w:w="180" w:type="dxa"/>
          </w:tcPr>
          <w:p w14:paraId="189629C8" w14:textId="77777777" w:rsidR="00E13591" w:rsidRPr="00E13591" w:rsidRDefault="00E1359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08" w:type="dxa"/>
            <w:hideMark/>
          </w:tcPr>
          <w:p w14:paraId="53CD9AA6" w14:textId="77777777" w:rsidR="00E13591" w:rsidRPr="00E13591" w:rsidRDefault="00E1359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</w:pPr>
            <w:r w:rsidRPr="00E13591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11B2A69A" w14:textId="77777777" w:rsidR="00E13591" w:rsidRPr="00E13591" w:rsidRDefault="00E1359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03" w:type="dxa"/>
            <w:hideMark/>
          </w:tcPr>
          <w:p w14:paraId="0DAE22B0" w14:textId="77777777" w:rsidR="00E13591" w:rsidRPr="00E13591" w:rsidRDefault="00E1359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</w:pPr>
            <w:r w:rsidRPr="00E13591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  <w:t>2563</w:t>
            </w:r>
          </w:p>
        </w:tc>
      </w:tr>
      <w:tr w:rsidR="00E13591" w14:paraId="6ECCE7FF" w14:textId="77777777" w:rsidTr="007E544C">
        <w:trPr>
          <w:cantSplit/>
          <w:trHeight w:val="20"/>
          <w:tblHeader/>
        </w:trPr>
        <w:tc>
          <w:tcPr>
            <w:tcW w:w="4593" w:type="dxa"/>
            <w:vAlign w:val="bottom"/>
          </w:tcPr>
          <w:p w14:paraId="6F975151" w14:textId="77777777" w:rsidR="00E13591" w:rsidRPr="00E13591" w:rsidRDefault="00E13591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4767" w:type="dxa"/>
            <w:gridSpan w:val="7"/>
            <w:vAlign w:val="bottom"/>
            <w:hideMark/>
          </w:tcPr>
          <w:p w14:paraId="1B177AC0" w14:textId="1588C8E1" w:rsidR="00E13591" w:rsidRPr="00E13591" w:rsidRDefault="00E1359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i/>
                <w:iCs/>
                <w:sz w:val="30"/>
                <w:szCs w:val="30"/>
                <w:cs/>
                <w:lang w:bidi="th-TH"/>
              </w:rPr>
            </w:pPr>
            <w:r w:rsidRPr="00E13591">
              <w:rPr>
                <w:rFonts w:asciiTheme="majorBidi" w:hAnsiTheme="majorBidi" w:cstheme="majorBidi"/>
                <w:b w:val="0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7E544C">
              <w:rPr>
                <w:rFonts w:asciiTheme="majorBidi" w:hAnsiTheme="majorBidi" w:cstheme="majorBidi" w:hint="cs"/>
                <w:b w:val="0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E13591">
              <w:rPr>
                <w:rFonts w:asciiTheme="majorBidi" w:hAnsiTheme="majorBidi" w:cstheme="majorBidi"/>
                <w:b w:val="0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E13591" w14:paraId="51981066" w14:textId="77777777" w:rsidTr="007E544C">
        <w:trPr>
          <w:cantSplit/>
          <w:trHeight w:val="20"/>
        </w:trPr>
        <w:tc>
          <w:tcPr>
            <w:tcW w:w="4593" w:type="dxa"/>
            <w:vAlign w:val="bottom"/>
            <w:hideMark/>
          </w:tcPr>
          <w:p w14:paraId="45ED1015" w14:textId="77777777" w:rsidR="00E13591" w:rsidRPr="003D6C36" w:rsidRDefault="00E13591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ร้อยละของส่วนได้เสียที่ไม่มีอำนาจควบคุม</w:t>
            </w:r>
          </w:p>
        </w:tc>
        <w:tc>
          <w:tcPr>
            <w:tcW w:w="1008" w:type="dxa"/>
            <w:vAlign w:val="bottom"/>
          </w:tcPr>
          <w:p w14:paraId="328EC594" w14:textId="601E839A" w:rsidR="00E13591" w:rsidRPr="003D6C36" w:rsidRDefault="001954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33.65%</w:t>
            </w:r>
          </w:p>
        </w:tc>
        <w:tc>
          <w:tcPr>
            <w:tcW w:w="180" w:type="dxa"/>
            <w:vAlign w:val="bottom"/>
          </w:tcPr>
          <w:p w14:paraId="2A3E9157" w14:textId="77777777" w:rsidR="00E13591" w:rsidRPr="003D6C36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14:paraId="3D5A7087" w14:textId="1BCC800F" w:rsidR="00E13591" w:rsidRPr="003D6C36" w:rsidRDefault="001954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519BAE2E" w14:textId="77777777" w:rsidR="00E13591" w:rsidRPr="003D6C36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  <w:hideMark/>
          </w:tcPr>
          <w:p w14:paraId="5C75EAF5" w14:textId="0B00952F" w:rsidR="00E13591" w:rsidRPr="003D6C36" w:rsidRDefault="00A3756C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82.00</w:t>
            </w:r>
            <w:r w:rsidR="00E13591"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%</w:t>
            </w:r>
          </w:p>
        </w:tc>
        <w:tc>
          <w:tcPr>
            <w:tcW w:w="180" w:type="dxa"/>
            <w:vAlign w:val="bottom"/>
          </w:tcPr>
          <w:p w14:paraId="32C3A773" w14:textId="77777777" w:rsidR="00E13591" w:rsidRPr="00E13591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  <w:hideMark/>
          </w:tcPr>
          <w:p w14:paraId="16FBB694" w14:textId="6C1EA0E0" w:rsidR="00E13591" w:rsidRPr="00E13591" w:rsidRDefault="007E544C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 w:rsidRPr="007E544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43.84</w:t>
            </w:r>
            <w:r w:rsidR="00E13591" w:rsidRPr="00E13591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%</w:t>
            </w:r>
          </w:p>
        </w:tc>
      </w:tr>
      <w:tr w:rsidR="00E13591" w14:paraId="0CAAAED2" w14:textId="77777777" w:rsidTr="007E544C">
        <w:trPr>
          <w:cantSplit/>
          <w:trHeight w:val="20"/>
        </w:trPr>
        <w:tc>
          <w:tcPr>
            <w:tcW w:w="4593" w:type="dxa"/>
          </w:tcPr>
          <w:p w14:paraId="51BA0194" w14:textId="77777777" w:rsidR="00E13591" w:rsidRPr="003D6C36" w:rsidRDefault="00E13591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08" w:type="dxa"/>
          </w:tcPr>
          <w:p w14:paraId="67DB7383" w14:textId="77777777" w:rsidR="00E13591" w:rsidRPr="003D6C36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80" w:type="dxa"/>
          </w:tcPr>
          <w:p w14:paraId="68EB663E" w14:textId="77777777" w:rsidR="00E13591" w:rsidRPr="003D6C36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29BE49D1" w14:textId="77777777" w:rsidR="00E13591" w:rsidRPr="003D6C36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0422A2FB" w14:textId="77777777" w:rsidR="00E13591" w:rsidRPr="003D6C36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3FD338AC" w14:textId="77777777" w:rsidR="00E13591" w:rsidRPr="003D6C36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2531EEE2" w14:textId="77777777" w:rsidR="00E13591" w:rsidRPr="00E13591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03" w:type="dxa"/>
          </w:tcPr>
          <w:p w14:paraId="07A62A1F" w14:textId="77777777" w:rsidR="00E13591" w:rsidRPr="00E13591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</w:tr>
      <w:tr w:rsidR="00E13591" w14:paraId="02DDCAC8" w14:textId="77777777" w:rsidTr="007E544C">
        <w:trPr>
          <w:cantSplit/>
          <w:trHeight w:val="20"/>
        </w:trPr>
        <w:tc>
          <w:tcPr>
            <w:tcW w:w="4593" w:type="dxa"/>
            <w:hideMark/>
          </w:tcPr>
          <w:p w14:paraId="0B0173AD" w14:textId="77777777" w:rsidR="00E13591" w:rsidRPr="003D6C36" w:rsidRDefault="00E13591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008" w:type="dxa"/>
          </w:tcPr>
          <w:p w14:paraId="51BF6EF7" w14:textId="3641DF3C" w:rsidR="00E13591" w:rsidRPr="007A2EA2" w:rsidRDefault="001954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1,311,73</w:t>
            </w:r>
            <w:r w:rsidR="007A2EA2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8</w:t>
            </w:r>
          </w:p>
        </w:tc>
        <w:tc>
          <w:tcPr>
            <w:tcW w:w="180" w:type="dxa"/>
          </w:tcPr>
          <w:p w14:paraId="3810DFA2" w14:textId="77777777" w:rsidR="00E13591" w:rsidRPr="003D6C36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7A6024E3" w14:textId="1E9283AA" w:rsidR="00E13591" w:rsidRPr="003D6C36" w:rsidRDefault="00F5576A" w:rsidP="00BD040C">
            <w:pPr>
              <w:pStyle w:val="acctmergecolhdg"/>
              <w:spacing w:line="240" w:lineRule="atLeast"/>
              <w:ind w:right="-128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487,136</w:t>
            </w:r>
          </w:p>
        </w:tc>
        <w:tc>
          <w:tcPr>
            <w:tcW w:w="180" w:type="dxa"/>
          </w:tcPr>
          <w:p w14:paraId="55740CE7" w14:textId="77777777" w:rsidR="00E13591" w:rsidRPr="003D6C36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601FDE3F" w14:textId="63B31021" w:rsidR="00E13591" w:rsidRPr="003D6C36" w:rsidRDefault="00A3756C" w:rsidP="00DA04F3">
            <w:pPr>
              <w:pStyle w:val="acctmergecolhdg"/>
              <w:tabs>
                <w:tab w:val="left" w:pos="150"/>
              </w:tabs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 w:val="0"/>
                <w:sz w:val="30"/>
                <w:szCs w:val="30"/>
              </w:rPr>
              <w:t>108,910</w:t>
            </w:r>
          </w:p>
        </w:tc>
        <w:tc>
          <w:tcPr>
            <w:tcW w:w="180" w:type="dxa"/>
          </w:tcPr>
          <w:p w14:paraId="419DF90B" w14:textId="77777777" w:rsidR="00E13591" w:rsidRPr="00E13591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03" w:type="dxa"/>
          </w:tcPr>
          <w:p w14:paraId="6467F2E3" w14:textId="34E56819" w:rsidR="00E13591" w:rsidRPr="00E13591" w:rsidRDefault="007E544C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 w:rsidRPr="007E544C">
              <w:rPr>
                <w:rFonts w:asciiTheme="majorBidi" w:hAnsiTheme="majorBidi" w:cstheme="majorBidi"/>
                <w:b w:val="0"/>
                <w:sz w:val="30"/>
                <w:szCs w:val="30"/>
              </w:rPr>
              <w:t>150,338</w:t>
            </w:r>
          </w:p>
        </w:tc>
      </w:tr>
      <w:tr w:rsidR="00E13591" w14:paraId="234B8427" w14:textId="77777777" w:rsidTr="007E544C">
        <w:trPr>
          <w:cantSplit/>
          <w:trHeight w:val="20"/>
        </w:trPr>
        <w:tc>
          <w:tcPr>
            <w:tcW w:w="4593" w:type="dxa"/>
            <w:hideMark/>
          </w:tcPr>
          <w:p w14:paraId="11B905BE" w14:textId="77777777" w:rsidR="00E13591" w:rsidRPr="003D6C36" w:rsidRDefault="00E13591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008" w:type="dxa"/>
          </w:tcPr>
          <w:p w14:paraId="021E0E84" w14:textId="77676497" w:rsidR="00E13591" w:rsidRPr="003D6C36" w:rsidRDefault="001954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1,64</w:t>
            </w:r>
            <w:r w:rsidR="00DA04F3"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0</w:t>
            </w:r>
            <w:r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,</w:t>
            </w:r>
            <w:r w:rsidR="00DA04F3"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990</w:t>
            </w:r>
          </w:p>
        </w:tc>
        <w:tc>
          <w:tcPr>
            <w:tcW w:w="180" w:type="dxa"/>
          </w:tcPr>
          <w:p w14:paraId="561F82D1" w14:textId="77777777" w:rsidR="00E13591" w:rsidRPr="003D6C36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11EA73DB" w14:textId="5F916549" w:rsidR="00E13591" w:rsidRPr="003D6C36" w:rsidRDefault="00F5576A" w:rsidP="00BD040C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1,200,794</w:t>
            </w:r>
          </w:p>
        </w:tc>
        <w:tc>
          <w:tcPr>
            <w:tcW w:w="180" w:type="dxa"/>
          </w:tcPr>
          <w:p w14:paraId="6A6B6090" w14:textId="77777777" w:rsidR="00E13591" w:rsidRPr="003D6C36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34646382" w14:textId="0901D08D" w:rsidR="00E13591" w:rsidRPr="003D6C36" w:rsidRDefault="00A3756C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 w:val="0"/>
                <w:sz w:val="30"/>
                <w:szCs w:val="30"/>
              </w:rPr>
              <w:t>639,</w:t>
            </w:r>
            <w:r w:rsidR="00DA04F3" w:rsidRPr="003D6C36">
              <w:rPr>
                <w:rFonts w:asciiTheme="majorBidi" w:hAnsiTheme="majorBidi" w:cstheme="majorBidi"/>
                <w:b w:val="0"/>
                <w:sz w:val="30"/>
                <w:szCs w:val="30"/>
              </w:rPr>
              <w:t>119</w:t>
            </w:r>
          </w:p>
        </w:tc>
        <w:tc>
          <w:tcPr>
            <w:tcW w:w="180" w:type="dxa"/>
          </w:tcPr>
          <w:p w14:paraId="0A4A3AFC" w14:textId="77777777" w:rsidR="00E13591" w:rsidRPr="00E13591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03" w:type="dxa"/>
          </w:tcPr>
          <w:p w14:paraId="5CC59755" w14:textId="6CDF35CD" w:rsidR="00E13591" w:rsidRPr="00E13591" w:rsidRDefault="007E544C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 w:rsidRPr="007E544C">
              <w:rPr>
                <w:rFonts w:asciiTheme="majorBidi" w:hAnsiTheme="majorBidi" w:cstheme="majorBidi"/>
                <w:b w:val="0"/>
                <w:sz w:val="30"/>
                <w:szCs w:val="30"/>
              </w:rPr>
              <w:t>711,459</w:t>
            </w:r>
          </w:p>
        </w:tc>
      </w:tr>
      <w:tr w:rsidR="00E13591" w14:paraId="5985C00B" w14:textId="77777777" w:rsidTr="007E544C">
        <w:trPr>
          <w:cantSplit/>
          <w:trHeight w:val="20"/>
        </w:trPr>
        <w:tc>
          <w:tcPr>
            <w:tcW w:w="4593" w:type="dxa"/>
            <w:hideMark/>
          </w:tcPr>
          <w:p w14:paraId="231991B4" w14:textId="77777777" w:rsidR="00E13591" w:rsidRPr="003D6C36" w:rsidRDefault="00E13591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หนี้สินหมุนเวียน</w:t>
            </w:r>
          </w:p>
        </w:tc>
        <w:tc>
          <w:tcPr>
            <w:tcW w:w="1008" w:type="dxa"/>
          </w:tcPr>
          <w:p w14:paraId="26F76F73" w14:textId="361653D6" w:rsidR="00E13591" w:rsidRPr="003D6C36" w:rsidRDefault="0019546D" w:rsidP="0073467C">
            <w:pPr>
              <w:pStyle w:val="acctmergecolhdg"/>
              <w:spacing w:line="240" w:lineRule="atLeast"/>
              <w:ind w:right="-58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(</w:t>
            </w:r>
            <w:r w:rsidR="00DA04F3"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700</w:t>
            </w:r>
            <w:r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,</w:t>
            </w:r>
            <w:r w:rsidR="00DA04F3"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991</w:t>
            </w:r>
            <w:r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7D7B4612" w14:textId="77777777" w:rsidR="00E13591" w:rsidRPr="003D6C36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7D3C22B0" w14:textId="3F7A7D1E" w:rsidR="00E13591" w:rsidRPr="003D6C36" w:rsidRDefault="00BD040C" w:rsidP="00BD040C">
            <w:pPr>
              <w:pStyle w:val="acctmergecolhdg"/>
              <w:spacing w:line="240" w:lineRule="atLeast"/>
              <w:ind w:right="-128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(716,663)</w:t>
            </w:r>
          </w:p>
        </w:tc>
        <w:tc>
          <w:tcPr>
            <w:tcW w:w="180" w:type="dxa"/>
          </w:tcPr>
          <w:p w14:paraId="070BA769" w14:textId="77777777" w:rsidR="00E13591" w:rsidRPr="003D6C36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65222928" w14:textId="39CDD053" w:rsidR="00E13591" w:rsidRPr="003D6C36" w:rsidRDefault="00A3756C" w:rsidP="0073467C">
            <w:pPr>
              <w:pStyle w:val="acctmergecolhdg"/>
              <w:spacing w:line="240" w:lineRule="atLeast"/>
              <w:ind w:right="-200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 w:val="0"/>
                <w:sz w:val="30"/>
                <w:szCs w:val="30"/>
              </w:rPr>
              <w:t>(582,</w:t>
            </w:r>
            <w:r w:rsidR="00DA04F3" w:rsidRPr="003D6C36">
              <w:rPr>
                <w:rFonts w:asciiTheme="majorBidi" w:hAnsiTheme="majorBidi" w:cstheme="majorBidi"/>
                <w:b w:val="0"/>
                <w:sz w:val="30"/>
                <w:szCs w:val="30"/>
              </w:rPr>
              <w:t>079</w:t>
            </w:r>
            <w:r w:rsidRPr="003D6C36">
              <w:rPr>
                <w:rFonts w:asciiTheme="majorBidi" w:hAnsiTheme="majorBidi" w:cstheme="majorBidi"/>
                <w:b w:val="0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6A91BE58" w14:textId="77777777" w:rsidR="00E13591" w:rsidRPr="00E13591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03" w:type="dxa"/>
          </w:tcPr>
          <w:p w14:paraId="74401580" w14:textId="3288D155" w:rsidR="00E13591" w:rsidRPr="00E13591" w:rsidRDefault="007E544C" w:rsidP="0073467C">
            <w:pPr>
              <w:pStyle w:val="acctmergecolhdg"/>
              <w:spacing w:line="240" w:lineRule="atLeast"/>
              <w:ind w:right="-436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 w:rsidRPr="007E544C">
              <w:rPr>
                <w:rFonts w:asciiTheme="majorBidi" w:hAnsiTheme="majorBidi" w:cstheme="majorBidi"/>
                <w:b w:val="0"/>
                <w:sz w:val="30"/>
                <w:szCs w:val="30"/>
              </w:rPr>
              <w:t>(615,247)</w:t>
            </w:r>
          </w:p>
        </w:tc>
      </w:tr>
      <w:tr w:rsidR="00E13591" w14:paraId="0D36AADA" w14:textId="77777777" w:rsidTr="007E544C">
        <w:trPr>
          <w:cantSplit/>
          <w:trHeight w:val="20"/>
        </w:trPr>
        <w:tc>
          <w:tcPr>
            <w:tcW w:w="4593" w:type="dxa"/>
            <w:hideMark/>
          </w:tcPr>
          <w:p w14:paraId="7B25393D" w14:textId="77777777" w:rsidR="00E13591" w:rsidRPr="003D6C36" w:rsidRDefault="00E13591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11D1CB" w14:textId="44E5C62D" w:rsidR="00E13591" w:rsidRPr="003D6C36" w:rsidRDefault="0019546D" w:rsidP="0073467C">
            <w:pPr>
              <w:pStyle w:val="acctmergecolhdg"/>
              <w:spacing w:line="240" w:lineRule="atLeast"/>
              <w:ind w:right="-58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(20</w:t>
            </w:r>
            <w:r w:rsidR="00DA04F3"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9</w:t>
            </w:r>
            <w:r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,</w:t>
            </w:r>
            <w:r w:rsidR="00DA04F3"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603</w:t>
            </w:r>
            <w:r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6CAA43AB" w14:textId="77777777" w:rsidR="00E13591" w:rsidRPr="003D6C36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F2D8AD" w14:textId="4A2DA235" w:rsidR="00E13591" w:rsidRPr="003D6C36" w:rsidRDefault="00BD040C" w:rsidP="00BD040C">
            <w:pPr>
              <w:pStyle w:val="acctmergecolhdg"/>
              <w:spacing w:line="240" w:lineRule="atLeast"/>
              <w:ind w:right="-128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(143,405)</w:t>
            </w:r>
          </w:p>
        </w:tc>
        <w:tc>
          <w:tcPr>
            <w:tcW w:w="180" w:type="dxa"/>
          </w:tcPr>
          <w:p w14:paraId="316F51DF" w14:textId="77777777" w:rsidR="00E13591" w:rsidRPr="003D6C36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A49681" w14:textId="48307C63" w:rsidR="00E13591" w:rsidRPr="003D6C36" w:rsidRDefault="00A3756C" w:rsidP="0073467C">
            <w:pPr>
              <w:pStyle w:val="acctmergecolhdg"/>
              <w:spacing w:line="240" w:lineRule="atLeast"/>
              <w:ind w:right="-200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 w:val="0"/>
                <w:sz w:val="30"/>
                <w:szCs w:val="30"/>
              </w:rPr>
              <w:t>(38</w:t>
            </w:r>
            <w:r w:rsidR="00DA04F3" w:rsidRPr="003D6C36">
              <w:rPr>
                <w:rFonts w:asciiTheme="majorBidi" w:hAnsiTheme="majorBidi" w:cstheme="majorBidi"/>
                <w:b w:val="0"/>
                <w:sz w:val="30"/>
                <w:szCs w:val="30"/>
              </w:rPr>
              <w:t>3</w:t>
            </w:r>
            <w:r w:rsidRPr="003D6C36">
              <w:rPr>
                <w:rFonts w:asciiTheme="majorBidi" w:hAnsiTheme="majorBidi" w:cstheme="majorBidi"/>
                <w:b w:val="0"/>
                <w:sz w:val="30"/>
                <w:szCs w:val="30"/>
              </w:rPr>
              <w:t>,</w:t>
            </w:r>
            <w:r w:rsidR="00DA04F3" w:rsidRPr="003D6C36">
              <w:rPr>
                <w:rFonts w:asciiTheme="majorBidi" w:hAnsiTheme="majorBidi" w:cstheme="majorBidi"/>
                <w:b w:val="0"/>
                <w:sz w:val="30"/>
                <w:szCs w:val="30"/>
              </w:rPr>
              <w:t>571</w:t>
            </w:r>
            <w:r w:rsidRPr="003D6C36">
              <w:rPr>
                <w:rFonts w:asciiTheme="majorBidi" w:hAnsiTheme="majorBidi" w:cstheme="majorBidi"/>
                <w:b w:val="0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432E9912" w14:textId="77777777" w:rsidR="00E13591" w:rsidRPr="00E13591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B328F2" w14:textId="16E27865" w:rsidR="00E13591" w:rsidRPr="00E13591" w:rsidRDefault="007E544C" w:rsidP="0073467C">
            <w:pPr>
              <w:pStyle w:val="acctmergecolhdg"/>
              <w:spacing w:line="240" w:lineRule="atLeast"/>
              <w:ind w:right="-436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 w:rsidRPr="007E544C">
              <w:rPr>
                <w:rFonts w:asciiTheme="majorBidi" w:hAnsiTheme="majorBidi" w:cstheme="majorBidi"/>
                <w:b w:val="0"/>
                <w:sz w:val="30"/>
                <w:szCs w:val="30"/>
              </w:rPr>
              <w:t>(329,382)</w:t>
            </w:r>
          </w:p>
        </w:tc>
      </w:tr>
      <w:tr w:rsidR="00E13591" w14:paraId="1C02120B" w14:textId="77777777" w:rsidTr="007E544C">
        <w:trPr>
          <w:cantSplit/>
          <w:trHeight w:val="20"/>
        </w:trPr>
        <w:tc>
          <w:tcPr>
            <w:tcW w:w="4593" w:type="dxa"/>
            <w:hideMark/>
          </w:tcPr>
          <w:p w14:paraId="05452612" w14:textId="77777777" w:rsidR="00E13591" w:rsidRPr="003D6C36" w:rsidRDefault="00E13591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สินทรัพย์สุทธิ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D22ED8" w14:textId="4C735B30" w:rsidR="00E13591" w:rsidRPr="007A2EA2" w:rsidRDefault="001954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2,0</w:t>
            </w:r>
            <w:r w:rsidR="00DA04F3" w:rsidRPr="003D6C36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3D6C36">
              <w:rPr>
                <w:rFonts w:asciiTheme="majorBidi" w:hAnsiTheme="majorBidi" w:cstheme="majorBidi"/>
                <w:sz w:val="30"/>
                <w:szCs w:val="30"/>
              </w:rPr>
              <w:t>2,1</w:t>
            </w:r>
            <w:r w:rsidR="00DA04F3" w:rsidRPr="003D6C36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7A2EA2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80" w:type="dxa"/>
          </w:tcPr>
          <w:p w14:paraId="425BF80C" w14:textId="77777777" w:rsidR="00E13591" w:rsidRPr="003D6C36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47CD8F" w14:textId="762C1D11" w:rsidR="00E13591" w:rsidRPr="003D6C36" w:rsidRDefault="00BD040C" w:rsidP="00BD040C">
            <w:pPr>
              <w:pStyle w:val="acctmergecolhdg"/>
              <w:spacing w:line="240" w:lineRule="atLeast"/>
              <w:ind w:right="-12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827,8</w:t>
            </w:r>
            <w:r w:rsidR="00936453">
              <w:rPr>
                <w:rFonts w:asciiTheme="majorBidi" w:hAnsiTheme="majorBidi" w:cstheme="majorBidi"/>
                <w:sz w:val="30"/>
                <w:szCs w:val="30"/>
              </w:rPr>
              <w:t>62</w:t>
            </w:r>
          </w:p>
        </w:tc>
        <w:tc>
          <w:tcPr>
            <w:tcW w:w="180" w:type="dxa"/>
          </w:tcPr>
          <w:p w14:paraId="26A5C1B0" w14:textId="77777777" w:rsidR="00E13591" w:rsidRPr="003D6C36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045581" w14:textId="22866316" w:rsidR="00E13591" w:rsidRPr="003D6C36" w:rsidRDefault="00A3756C" w:rsidP="0073467C">
            <w:pPr>
              <w:pStyle w:val="acctmergecolhdg"/>
              <w:spacing w:line="240" w:lineRule="atLeast"/>
              <w:ind w:right="-200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Cs/>
                <w:sz w:val="30"/>
                <w:szCs w:val="30"/>
              </w:rPr>
              <w:t>(21</w:t>
            </w:r>
            <w:r w:rsidR="00DA04F3" w:rsidRPr="003D6C36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  <w:r w:rsidRPr="003D6C36">
              <w:rPr>
                <w:rFonts w:asciiTheme="majorBidi" w:hAnsiTheme="majorBidi" w:cstheme="majorBidi"/>
                <w:bCs/>
                <w:sz w:val="30"/>
                <w:szCs w:val="30"/>
              </w:rPr>
              <w:t>,6</w:t>
            </w:r>
            <w:r w:rsidR="00DA04F3" w:rsidRPr="003D6C36">
              <w:rPr>
                <w:rFonts w:asciiTheme="majorBidi" w:hAnsiTheme="majorBidi" w:cstheme="majorBidi"/>
                <w:bCs/>
                <w:sz w:val="30"/>
                <w:szCs w:val="30"/>
              </w:rPr>
              <w:t>21</w:t>
            </w:r>
            <w:r w:rsidRPr="003D6C36">
              <w:rPr>
                <w:rFonts w:asciiTheme="majorBidi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0151042B" w14:textId="77777777" w:rsidR="00E13591" w:rsidRPr="00E13591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1991FB" w14:textId="7F03F443" w:rsidR="00E13591" w:rsidRPr="007E544C" w:rsidRDefault="007E544C" w:rsidP="0073467C">
            <w:pPr>
              <w:pStyle w:val="acctmergecolhdg"/>
              <w:spacing w:line="240" w:lineRule="atLeast"/>
              <w:ind w:right="-526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E544C">
              <w:rPr>
                <w:rFonts w:asciiTheme="majorBidi" w:hAnsiTheme="majorBidi" w:cstheme="majorBidi"/>
                <w:bCs/>
                <w:sz w:val="30"/>
                <w:szCs w:val="30"/>
              </w:rPr>
              <w:t>(82,832)</w:t>
            </w:r>
          </w:p>
        </w:tc>
      </w:tr>
      <w:tr w:rsidR="00E13591" w14:paraId="34E02577" w14:textId="77777777" w:rsidTr="007E544C">
        <w:trPr>
          <w:cantSplit/>
          <w:trHeight w:val="20"/>
        </w:trPr>
        <w:tc>
          <w:tcPr>
            <w:tcW w:w="4593" w:type="dxa"/>
            <w:hideMark/>
          </w:tcPr>
          <w:p w14:paraId="167AF665" w14:textId="77777777" w:rsidR="00E13591" w:rsidRPr="003D6C36" w:rsidRDefault="00E13591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มูลค่าตามบัญชีของส่วนได้เสียที่ไม่มีอำนาจควบคุม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4B39FA" w14:textId="4DB9F3C0" w:rsidR="00E13591" w:rsidRPr="003D6C36" w:rsidRDefault="0019546D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6</w:t>
            </w:r>
            <w:r w:rsidR="00DA04F3"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8</w:t>
            </w:r>
            <w:r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7</w:t>
            </w:r>
            <w:r w:rsidR="00DA04F3" w:rsidRPr="003D6C36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,178</w:t>
            </w:r>
          </w:p>
        </w:tc>
        <w:tc>
          <w:tcPr>
            <w:tcW w:w="180" w:type="dxa"/>
          </w:tcPr>
          <w:p w14:paraId="0EFBED46" w14:textId="77777777" w:rsidR="00E13591" w:rsidRPr="003D6C36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1CA5029" w14:textId="4230F5A0" w:rsidR="00E13591" w:rsidRPr="003D6C36" w:rsidRDefault="00371A52" w:rsidP="00371A52">
            <w:pPr>
              <w:pStyle w:val="acctmergecolhdg"/>
              <w:spacing w:line="240" w:lineRule="atLeast"/>
              <w:ind w:right="-667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4</w:t>
            </w:r>
          </w:p>
        </w:tc>
        <w:tc>
          <w:tcPr>
            <w:tcW w:w="180" w:type="dxa"/>
          </w:tcPr>
          <w:p w14:paraId="79722027" w14:textId="77777777" w:rsidR="00E13591" w:rsidRPr="003D6C36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A4865F1" w14:textId="1B98C7CE" w:rsidR="00E13591" w:rsidRPr="003D6C36" w:rsidRDefault="00A3756C" w:rsidP="0073467C">
            <w:pPr>
              <w:pStyle w:val="acctmergecolhdg"/>
              <w:spacing w:line="240" w:lineRule="atLeast"/>
              <w:ind w:right="-200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 w:val="0"/>
                <w:sz w:val="30"/>
                <w:szCs w:val="30"/>
              </w:rPr>
              <w:t>(17</w:t>
            </w:r>
            <w:r w:rsidR="00DA04F3" w:rsidRPr="003D6C36">
              <w:rPr>
                <w:rFonts w:asciiTheme="majorBidi" w:hAnsiTheme="majorBidi" w:cstheme="majorBidi"/>
                <w:b w:val="0"/>
                <w:sz w:val="30"/>
                <w:szCs w:val="30"/>
              </w:rPr>
              <w:t>8</w:t>
            </w:r>
            <w:r w:rsidRPr="003D6C36">
              <w:rPr>
                <w:rFonts w:asciiTheme="majorBidi" w:hAnsiTheme="majorBidi" w:cstheme="majorBidi"/>
                <w:b w:val="0"/>
                <w:sz w:val="30"/>
                <w:szCs w:val="30"/>
              </w:rPr>
              <w:t>,4</w:t>
            </w:r>
            <w:r w:rsidR="005B7758">
              <w:rPr>
                <w:rFonts w:asciiTheme="majorBidi" w:hAnsiTheme="majorBidi" w:cstheme="majorBidi"/>
                <w:b w:val="0"/>
                <w:sz w:val="30"/>
                <w:szCs w:val="30"/>
              </w:rPr>
              <w:t>49</w:t>
            </w:r>
            <w:r w:rsidRPr="003D6C36">
              <w:rPr>
                <w:rFonts w:asciiTheme="majorBidi" w:hAnsiTheme="majorBidi" w:cstheme="majorBidi"/>
                <w:b w:val="0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367B8613" w14:textId="77777777" w:rsidR="00E13591" w:rsidRPr="00E13591" w:rsidRDefault="00E13591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BD3513B" w14:textId="46ECC7A4" w:rsidR="00E13591" w:rsidRPr="00E13591" w:rsidRDefault="007E544C" w:rsidP="0073467C">
            <w:pPr>
              <w:pStyle w:val="acctmergecolhdg"/>
              <w:spacing w:line="240" w:lineRule="atLeast"/>
              <w:ind w:right="-526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  <w:r w:rsidRPr="007E544C">
              <w:rPr>
                <w:rFonts w:asciiTheme="majorBidi" w:hAnsiTheme="majorBidi" w:cstheme="majorBidi"/>
                <w:b w:val="0"/>
                <w:sz w:val="30"/>
                <w:szCs w:val="30"/>
              </w:rPr>
              <w:t>(36,308)</w:t>
            </w:r>
          </w:p>
        </w:tc>
      </w:tr>
      <w:tr w:rsidR="00E13591" w14:paraId="25628212" w14:textId="77777777" w:rsidTr="007E544C">
        <w:trPr>
          <w:cantSplit/>
          <w:trHeight w:val="20"/>
        </w:trPr>
        <w:tc>
          <w:tcPr>
            <w:tcW w:w="4593" w:type="dxa"/>
          </w:tcPr>
          <w:p w14:paraId="160A28B0" w14:textId="010FE654" w:rsidR="00E13591" w:rsidRPr="003D6C36" w:rsidRDefault="00DA04F3">
            <w:pPr>
              <w:pStyle w:val="ListBullet3"/>
              <w:ind w:left="191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D6C36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เงินปันผลจ่ายให้ส่วนได้เสียที่ไม่มีอำนาจควบคุม</w:t>
            </w:r>
          </w:p>
        </w:tc>
        <w:tc>
          <w:tcPr>
            <w:tcW w:w="1008" w:type="dxa"/>
            <w:tcBorders>
              <w:top w:val="double" w:sz="4" w:space="0" w:color="auto"/>
              <w:left w:val="nil"/>
              <w:right w:val="nil"/>
            </w:tcBorders>
          </w:tcPr>
          <w:p w14:paraId="1EC7B557" w14:textId="4F657A8C" w:rsidR="00E13591" w:rsidRPr="003D6C36" w:rsidRDefault="00DA04F3" w:rsidP="0073467C">
            <w:pPr>
              <w:ind w:right="-5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(36,139)</w:t>
            </w:r>
          </w:p>
        </w:tc>
        <w:tc>
          <w:tcPr>
            <w:tcW w:w="180" w:type="dxa"/>
          </w:tcPr>
          <w:p w14:paraId="6E84966E" w14:textId="77777777" w:rsidR="00E13591" w:rsidRPr="003D6C36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nil"/>
              <w:right w:val="nil"/>
            </w:tcBorders>
          </w:tcPr>
          <w:p w14:paraId="6F8BF344" w14:textId="031B38C3" w:rsidR="00E13591" w:rsidRPr="003D6C36" w:rsidRDefault="00DA04F3" w:rsidP="00371A52">
            <w:pPr>
              <w:ind w:right="-66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67007AE7" w14:textId="77777777" w:rsidR="00E13591" w:rsidRPr="003D6C36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nil"/>
              <w:right w:val="nil"/>
            </w:tcBorders>
          </w:tcPr>
          <w:p w14:paraId="1877CBDC" w14:textId="51B36508" w:rsidR="00E13591" w:rsidRPr="003D6C36" w:rsidRDefault="00DA04F3" w:rsidP="00371A52">
            <w:pPr>
              <w:ind w:right="-73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46D46587" w14:textId="77777777" w:rsidR="00E13591" w:rsidRPr="00E13591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double" w:sz="4" w:space="0" w:color="auto"/>
              <w:left w:val="nil"/>
              <w:right w:val="nil"/>
            </w:tcBorders>
          </w:tcPr>
          <w:p w14:paraId="5D47C522" w14:textId="388C78B1" w:rsidR="00E13591" w:rsidRPr="00DA04F3" w:rsidRDefault="00DA04F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E544C" w14:paraId="35E9F0B7" w14:textId="77777777" w:rsidTr="007E544C">
        <w:trPr>
          <w:cantSplit/>
          <w:trHeight w:val="20"/>
        </w:trPr>
        <w:tc>
          <w:tcPr>
            <w:tcW w:w="4593" w:type="dxa"/>
          </w:tcPr>
          <w:p w14:paraId="3BEF7755" w14:textId="77777777" w:rsidR="007E544C" w:rsidRPr="003D6C36" w:rsidRDefault="007E544C">
            <w:pPr>
              <w:pStyle w:val="ListBullet3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</w:tcPr>
          <w:p w14:paraId="6CC1D071" w14:textId="77777777" w:rsidR="007E544C" w:rsidRPr="003D6C36" w:rsidRDefault="007E544C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626673B6" w14:textId="77777777" w:rsidR="007E544C" w:rsidRPr="003D6C36" w:rsidRDefault="007E544C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</w:tcPr>
          <w:p w14:paraId="0F720648" w14:textId="77777777" w:rsidR="007E544C" w:rsidRPr="003D6C36" w:rsidRDefault="007E544C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2467A09F" w14:textId="77777777" w:rsidR="007E544C" w:rsidRPr="003D6C36" w:rsidRDefault="007E544C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</w:tcPr>
          <w:p w14:paraId="3689AA89" w14:textId="77777777" w:rsidR="007E544C" w:rsidRPr="003D6C36" w:rsidRDefault="007E544C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A601B24" w14:textId="77777777" w:rsidR="007E544C" w:rsidRPr="00E13591" w:rsidRDefault="007E544C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tcBorders>
              <w:left w:val="nil"/>
              <w:bottom w:val="nil"/>
              <w:right w:val="nil"/>
            </w:tcBorders>
          </w:tcPr>
          <w:p w14:paraId="33FE17F5" w14:textId="77777777" w:rsidR="007E544C" w:rsidRPr="00E13591" w:rsidRDefault="007E544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65FD3" w14:paraId="7644718B" w14:textId="77777777" w:rsidTr="007E544C">
        <w:trPr>
          <w:cantSplit/>
          <w:trHeight w:val="20"/>
        </w:trPr>
        <w:tc>
          <w:tcPr>
            <w:tcW w:w="4593" w:type="dxa"/>
          </w:tcPr>
          <w:p w14:paraId="2FA7420D" w14:textId="77777777" w:rsidR="00F65FD3" w:rsidRPr="00E13591" w:rsidRDefault="00F65FD3">
            <w:pPr>
              <w:pStyle w:val="ListBullet3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</w:tcPr>
          <w:p w14:paraId="3E9DB58E" w14:textId="77777777" w:rsidR="00F65FD3" w:rsidRPr="00E13591" w:rsidRDefault="00F65FD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34AD157" w14:textId="77777777" w:rsidR="00F65FD3" w:rsidRPr="00E13591" w:rsidRDefault="00F65FD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</w:tcPr>
          <w:p w14:paraId="284DDEC2" w14:textId="77777777" w:rsidR="00F65FD3" w:rsidRPr="00E13591" w:rsidRDefault="00F65FD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E677E62" w14:textId="77777777" w:rsidR="00F65FD3" w:rsidRPr="00E13591" w:rsidRDefault="00F65FD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</w:tcPr>
          <w:p w14:paraId="7368617F" w14:textId="77777777" w:rsidR="00F65FD3" w:rsidRPr="00E13591" w:rsidRDefault="00F65FD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671348F" w14:textId="77777777" w:rsidR="00F65FD3" w:rsidRPr="00E13591" w:rsidRDefault="00F65FD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tcBorders>
              <w:left w:val="nil"/>
              <w:bottom w:val="nil"/>
              <w:right w:val="nil"/>
            </w:tcBorders>
          </w:tcPr>
          <w:p w14:paraId="3FFA0952" w14:textId="77777777" w:rsidR="00F65FD3" w:rsidRPr="00E13591" w:rsidRDefault="00F65FD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65FD3" w14:paraId="26A60FC9" w14:textId="77777777" w:rsidTr="007E544C">
        <w:trPr>
          <w:cantSplit/>
          <w:trHeight w:val="20"/>
        </w:trPr>
        <w:tc>
          <w:tcPr>
            <w:tcW w:w="4593" w:type="dxa"/>
          </w:tcPr>
          <w:p w14:paraId="20B9F36E" w14:textId="77777777" w:rsidR="00F65FD3" w:rsidRPr="00E13591" w:rsidRDefault="00F65FD3">
            <w:pPr>
              <w:pStyle w:val="ListBullet3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</w:tcPr>
          <w:p w14:paraId="18BC7D8F" w14:textId="77777777" w:rsidR="00F65FD3" w:rsidRPr="00E13591" w:rsidRDefault="00F65FD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229A314" w14:textId="77777777" w:rsidR="00F65FD3" w:rsidRPr="00E13591" w:rsidRDefault="00F65FD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</w:tcPr>
          <w:p w14:paraId="6261FEB8" w14:textId="77777777" w:rsidR="00F65FD3" w:rsidRPr="00E13591" w:rsidRDefault="00F65FD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6475CB7B" w14:textId="77777777" w:rsidR="00F65FD3" w:rsidRPr="00E13591" w:rsidRDefault="00F65FD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</w:tcPr>
          <w:p w14:paraId="160C2A71" w14:textId="77777777" w:rsidR="00F65FD3" w:rsidRPr="00E13591" w:rsidRDefault="00F65FD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6BC4F515" w14:textId="77777777" w:rsidR="00F65FD3" w:rsidRPr="00E13591" w:rsidRDefault="00F65FD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tcBorders>
              <w:left w:val="nil"/>
              <w:bottom w:val="nil"/>
              <w:right w:val="nil"/>
            </w:tcBorders>
          </w:tcPr>
          <w:p w14:paraId="7DFB2421" w14:textId="77777777" w:rsidR="00F65FD3" w:rsidRPr="00E13591" w:rsidRDefault="00F65FD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13591" w14:paraId="4763D0AC" w14:textId="77777777" w:rsidTr="003D6C36">
        <w:trPr>
          <w:cantSplit/>
          <w:trHeight w:val="20"/>
        </w:trPr>
        <w:tc>
          <w:tcPr>
            <w:tcW w:w="4593" w:type="dxa"/>
            <w:shd w:val="clear" w:color="auto" w:fill="auto"/>
            <w:hideMark/>
          </w:tcPr>
          <w:p w14:paraId="4F24A269" w14:textId="77777777" w:rsidR="00E13591" w:rsidRPr="003D6C36" w:rsidRDefault="00E13591">
            <w:pPr>
              <w:pStyle w:val="ListBullet3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</w:t>
            </w:r>
          </w:p>
        </w:tc>
        <w:tc>
          <w:tcPr>
            <w:tcW w:w="1008" w:type="dxa"/>
            <w:shd w:val="clear" w:color="auto" w:fill="auto"/>
          </w:tcPr>
          <w:p w14:paraId="4B7786FC" w14:textId="3DF204A6" w:rsidR="00E13591" w:rsidRPr="003D6C36" w:rsidRDefault="001954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3,7</w:t>
            </w:r>
            <w:r w:rsidR="00D673DC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BD040C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3D6C3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BD040C">
              <w:rPr>
                <w:rFonts w:asciiTheme="majorBidi" w:hAnsiTheme="majorBidi" w:cstheme="majorBidi"/>
                <w:sz w:val="30"/>
                <w:szCs w:val="30"/>
              </w:rPr>
              <w:t>576</w:t>
            </w:r>
          </w:p>
        </w:tc>
        <w:tc>
          <w:tcPr>
            <w:tcW w:w="180" w:type="dxa"/>
            <w:shd w:val="clear" w:color="auto" w:fill="auto"/>
          </w:tcPr>
          <w:p w14:paraId="43826084" w14:textId="77777777" w:rsidR="00E13591" w:rsidRPr="003D6C36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</w:tcPr>
          <w:p w14:paraId="7BBD822A" w14:textId="0B6DEFC4" w:rsidR="00E13591" w:rsidRPr="003D6C36" w:rsidRDefault="00BD040C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2,408,659</w:t>
            </w:r>
          </w:p>
        </w:tc>
        <w:tc>
          <w:tcPr>
            <w:tcW w:w="180" w:type="dxa"/>
            <w:shd w:val="clear" w:color="auto" w:fill="auto"/>
          </w:tcPr>
          <w:p w14:paraId="303779C6" w14:textId="77777777" w:rsidR="00E13591" w:rsidRPr="003D6C36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</w:tcPr>
          <w:p w14:paraId="5B4765CA" w14:textId="2CD0FBD8" w:rsidR="00E13591" w:rsidRPr="002C7D9B" w:rsidRDefault="00A3756C" w:rsidP="001462A7">
            <w:pPr>
              <w:ind w:right="-20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2C7D9B">
              <w:rPr>
                <w:rFonts w:asciiTheme="majorBidi" w:hAnsiTheme="majorBidi" w:cstheme="majorBidi"/>
                <w:sz w:val="30"/>
                <w:szCs w:val="30"/>
              </w:rPr>
              <w:t>58</w:t>
            </w:r>
            <w:r w:rsidRPr="003D6C3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C7D9B">
              <w:rPr>
                <w:rFonts w:asciiTheme="majorBidi" w:hAnsiTheme="majorBidi" w:cstheme="majorBidi"/>
                <w:sz w:val="30"/>
                <w:szCs w:val="30"/>
              </w:rPr>
              <w:t>700</w:t>
            </w:r>
          </w:p>
        </w:tc>
        <w:tc>
          <w:tcPr>
            <w:tcW w:w="180" w:type="dxa"/>
          </w:tcPr>
          <w:p w14:paraId="5D18CD73" w14:textId="77777777" w:rsidR="00E13591" w:rsidRPr="00E13591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</w:tcPr>
          <w:p w14:paraId="1B8E912B" w14:textId="51123B7F" w:rsidR="00E13591" w:rsidRPr="00E13591" w:rsidRDefault="007E544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544C">
              <w:rPr>
                <w:rFonts w:asciiTheme="majorBidi" w:hAnsiTheme="majorBidi" w:cstheme="majorBidi"/>
                <w:sz w:val="30"/>
                <w:szCs w:val="30"/>
              </w:rPr>
              <w:t>247,496</w:t>
            </w:r>
          </w:p>
        </w:tc>
      </w:tr>
      <w:tr w:rsidR="00E13591" w14:paraId="501D95D9" w14:textId="77777777" w:rsidTr="003D6C36">
        <w:trPr>
          <w:cantSplit/>
          <w:trHeight w:val="20"/>
        </w:trPr>
        <w:tc>
          <w:tcPr>
            <w:tcW w:w="4593" w:type="dxa"/>
            <w:shd w:val="clear" w:color="auto" w:fill="auto"/>
            <w:hideMark/>
          </w:tcPr>
          <w:p w14:paraId="5B493D36" w14:textId="4AF35650" w:rsidR="00E13591" w:rsidRPr="003D6C36" w:rsidRDefault="0019546D">
            <w:pPr>
              <w:pStyle w:val="acctfourfigures"/>
              <w:tabs>
                <w:tab w:val="decimal" w:pos="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3D6C36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กำไร </w:t>
            </w:r>
            <w:r w:rsidRPr="003D6C3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7E544C" w:rsidRPr="003D6C36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ขาดทุน</w:t>
            </w:r>
            <w:r w:rsidRPr="003D6C3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1008" w:type="dxa"/>
            <w:shd w:val="clear" w:color="auto" w:fill="auto"/>
          </w:tcPr>
          <w:p w14:paraId="23BE1B95" w14:textId="0C5029A7" w:rsidR="00E13591" w:rsidRPr="003D6C36" w:rsidRDefault="001954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35</w:t>
            </w:r>
            <w:r w:rsidR="00DA04F3" w:rsidRPr="003D6C36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3D6C3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A04F3" w:rsidRPr="003D6C36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Pr="003D6C36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80" w:type="dxa"/>
            <w:shd w:val="clear" w:color="auto" w:fill="auto"/>
          </w:tcPr>
          <w:p w14:paraId="4F34EA3C" w14:textId="77777777" w:rsidR="00E13591" w:rsidRPr="003D6C36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</w:tcPr>
          <w:p w14:paraId="3C0AE819" w14:textId="35D30250" w:rsidR="00E13591" w:rsidRPr="003D6C36" w:rsidRDefault="00BD040C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57,812</w:t>
            </w:r>
          </w:p>
        </w:tc>
        <w:tc>
          <w:tcPr>
            <w:tcW w:w="180" w:type="dxa"/>
            <w:shd w:val="clear" w:color="auto" w:fill="auto"/>
          </w:tcPr>
          <w:p w14:paraId="0976DAEE" w14:textId="77777777" w:rsidR="00E13591" w:rsidRPr="003D6C36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</w:tcPr>
          <w:p w14:paraId="2FB999C1" w14:textId="0A5C805F" w:rsidR="00E13591" w:rsidRPr="003D6C36" w:rsidRDefault="00A3756C" w:rsidP="001462A7">
            <w:pPr>
              <w:ind w:right="-2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(13</w:t>
            </w:r>
            <w:r w:rsidR="00DA04F3" w:rsidRPr="003D6C36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3D6C3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A04F3" w:rsidRPr="003D6C36">
              <w:rPr>
                <w:rFonts w:asciiTheme="majorBidi" w:hAnsiTheme="majorBidi" w:cstheme="majorBidi"/>
                <w:sz w:val="30"/>
                <w:szCs w:val="30"/>
              </w:rPr>
              <w:t>788</w:t>
            </w:r>
            <w:r w:rsidRPr="003D6C36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7E4C4AEA" w14:textId="77777777" w:rsidR="00E13591" w:rsidRPr="00E13591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</w:tcPr>
          <w:p w14:paraId="4FE2EFFD" w14:textId="65FF51FD" w:rsidR="00E13591" w:rsidRPr="00E13591" w:rsidRDefault="007E544C" w:rsidP="007474D8">
            <w:pPr>
              <w:pStyle w:val="acctfourfigures"/>
              <w:spacing w:line="240" w:lineRule="atLeast"/>
              <w:ind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544C">
              <w:rPr>
                <w:rFonts w:asciiTheme="majorBidi" w:hAnsiTheme="majorBidi" w:cstheme="majorBidi"/>
                <w:sz w:val="30"/>
                <w:szCs w:val="30"/>
              </w:rPr>
              <w:t>(325,939)</w:t>
            </w:r>
          </w:p>
        </w:tc>
      </w:tr>
      <w:tr w:rsidR="00E13591" w14:paraId="7A055AB8" w14:textId="77777777" w:rsidTr="003D6C36">
        <w:trPr>
          <w:cantSplit/>
          <w:trHeight w:val="20"/>
        </w:trPr>
        <w:tc>
          <w:tcPr>
            <w:tcW w:w="4593" w:type="dxa"/>
            <w:shd w:val="clear" w:color="auto" w:fill="auto"/>
            <w:vAlign w:val="bottom"/>
            <w:hideMark/>
          </w:tcPr>
          <w:p w14:paraId="1A0A96FA" w14:textId="77777777" w:rsidR="00E13591" w:rsidRPr="003D6C36" w:rsidRDefault="00E13591">
            <w:pPr>
              <w:pStyle w:val="acctfourfigures"/>
              <w:tabs>
                <w:tab w:val="decimal" w:pos="11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กำไรขาดทุนเบ็ดเสร็จอื่น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4EB2F0" w14:textId="26330056" w:rsidR="00E13591" w:rsidRPr="003D6C36" w:rsidRDefault="001954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1D336AEB" w14:textId="77777777" w:rsidR="00E13591" w:rsidRPr="003D6C36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998905" w14:textId="64303066" w:rsidR="00E13591" w:rsidRPr="003D6C36" w:rsidRDefault="00BD040C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191,110</w:t>
            </w:r>
          </w:p>
        </w:tc>
        <w:tc>
          <w:tcPr>
            <w:tcW w:w="180" w:type="dxa"/>
            <w:shd w:val="clear" w:color="auto" w:fill="auto"/>
          </w:tcPr>
          <w:p w14:paraId="152A61E1" w14:textId="77777777" w:rsidR="00E13591" w:rsidRPr="003D6C36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F9BF25" w14:textId="32B24CA5" w:rsidR="00E13591" w:rsidRPr="003D6C36" w:rsidRDefault="00A3756C" w:rsidP="00DE0731">
            <w:pPr>
              <w:ind w:right="-73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2926B015" w14:textId="77777777" w:rsidR="00E13591" w:rsidRPr="00E13591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3DCD9A" w14:textId="35FAEA6D" w:rsidR="00E13591" w:rsidRPr="00E13591" w:rsidRDefault="007E544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544C">
              <w:rPr>
                <w:rFonts w:asciiTheme="majorBidi" w:hAnsiTheme="majorBidi" w:cstheme="majorBidi"/>
                <w:sz w:val="30"/>
                <w:szCs w:val="30"/>
              </w:rPr>
              <w:t>53,306</w:t>
            </w:r>
          </w:p>
        </w:tc>
      </w:tr>
      <w:tr w:rsidR="00E13591" w14:paraId="709BE039" w14:textId="77777777" w:rsidTr="003D6C36">
        <w:trPr>
          <w:cantSplit/>
          <w:trHeight w:val="20"/>
        </w:trPr>
        <w:tc>
          <w:tcPr>
            <w:tcW w:w="4593" w:type="dxa"/>
            <w:shd w:val="clear" w:color="auto" w:fill="auto"/>
            <w:hideMark/>
          </w:tcPr>
          <w:p w14:paraId="3A763383" w14:textId="77777777" w:rsidR="00E13591" w:rsidRPr="003D6C36" w:rsidRDefault="00E13591">
            <w:pPr>
              <w:pStyle w:val="acctfourfigures"/>
              <w:tabs>
                <w:tab w:val="left" w:pos="72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กำไรขาดทุนเบ็ดเสร็จรวม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A30D5E" w14:textId="77590EF9" w:rsidR="00E13591" w:rsidRPr="003D6C36" w:rsidRDefault="0019546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</w:t>
            </w:r>
            <w:r w:rsidR="00DA04F3" w:rsidRPr="003D6C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Pr="003D6C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DA04F3" w:rsidRPr="003D6C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103</w:t>
            </w:r>
          </w:p>
        </w:tc>
        <w:tc>
          <w:tcPr>
            <w:tcW w:w="180" w:type="dxa"/>
            <w:shd w:val="clear" w:color="auto" w:fill="auto"/>
          </w:tcPr>
          <w:p w14:paraId="0144B4C1" w14:textId="77777777" w:rsidR="00E13591" w:rsidRPr="003D6C36" w:rsidRDefault="00E13591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D70F47" w14:textId="1464CB43" w:rsidR="00E13591" w:rsidRPr="003D6C36" w:rsidRDefault="00BD040C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248,9</w:t>
            </w:r>
            <w:r w:rsidR="00BB040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80" w:type="dxa"/>
            <w:shd w:val="clear" w:color="auto" w:fill="auto"/>
          </w:tcPr>
          <w:p w14:paraId="2C71F55B" w14:textId="77777777" w:rsidR="00E13591" w:rsidRPr="003D6C36" w:rsidRDefault="00E13591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DE6BD7" w14:textId="6C912511" w:rsidR="00E13591" w:rsidRPr="003D6C36" w:rsidRDefault="00A3756C" w:rsidP="001462A7">
            <w:pPr>
              <w:ind w:right="-20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(13</w:t>
            </w:r>
            <w:r w:rsidR="00DA04F3" w:rsidRPr="003D6C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Pr="003D6C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DA04F3" w:rsidRPr="003D6C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788</w:t>
            </w:r>
            <w:r w:rsidRPr="003D6C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31DBF165" w14:textId="77777777" w:rsidR="00E13591" w:rsidRPr="00E13591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C884CF" w14:textId="6F8D969F" w:rsidR="00E13591" w:rsidRPr="007E544C" w:rsidRDefault="007E544C" w:rsidP="007474D8">
            <w:pPr>
              <w:pStyle w:val="acctfourfigures"/>
              <w:spacing w:line="240" w:lineRule="atLeast"/>
              <w:ind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E54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(272,633)</w:t>
            </w:r>
          </w:p>
        </w:tc>
      </w:tr>
      <w:tr w:rsidR="00E13591" w14:paraId="44BE11E1" w14:textId="77777777" w:rsidTr="003D6C36">
        <w:trPr>
          <w:cantSplit/>
          <w:trHeight w:val="20"/>
        </w:trPr>
        <w:tc>
          <w:tcPr>
            <w:tcW w:w="4593" w:type="dxa"/>
            <w:shd w:val="clear" w:color="auto" w:fill="auto"/>
            <w:hideMark/>
          </w:tcPr>
          <w:p w14:paraId="26F5E18C" w14:textId="3B6A6917" w:rsidR="00E13591" w:rsidRPr="003D6C36" w:rsidRDefault="0019546D">
            <w:pPr>
              <w:pStyle w:val="acctfourfigures"/>
              <w:tabs>
                <w:tab w:val="left" w:pos="72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="Angsana New" w:hint="cs"/>
                <w:sz w:val="30"/>
                <w:szCs w:val="30"/>
                <w:cs/>
                <w:lang w:val="en-US" w:bidi="th-TH"/>
              </w:rPr>
              <w:t xml:space="preserve">กำไร </w:t>
            </w:r>
            <w:r w:rsidRPr="003D6C36">
              <w:rPr>
                <w:rFonts w:asciiTheme="majorBidi" w:hAnsiTheme="majorBidi" w:cs="Angsana New"/>
                <w:sz w:val="30"/>
                <w:szCs w:val="30"/>
                <w:lang w:bidi="th-TH"/>
              </w:rPr>
              <w:t>(</w:t>
            </w:r>
            <w:r w:rsidR="00500FD9" w:rsidRPr="003D6C36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ขาดทุน</w:t>
            </w:r>
            <w:r w:rsidRPr="003D6C36">
              <w:rPr>
                <w:rFonts w:asciiTheme="majorBidi" w:hAnsiTheme="majorBidi" w:cs="Angsana New"/>
                <w:sz w:val="30"/>
                <w:szCs w:val="30"/>
                <w:lang w:bidi="th-TH"/>
              </w:rPr>
              <w:t>)</w:t>
            </w:r>
            <w:r w:rsidR="008A5E95">
              <w:rPr>
                <w:rFonts w:asciiTheme="majorBidi" w:hAnsiTheme="majorBidi" w:cs="Angsana New"/>
                <w:sz w:val="30"/>
                <w:szCs w:val="30"/>
                <w:lang w:bidi="th-TH"/>
              </w:rPr>
              <w:t xml:space="preserve"> </w:t>
            </w:r>
            <w:r w:rsidR="00500FD9" w:rsidRPr="003D6C36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ที่แบ่งให้กับส่วนได้เสียที่ไม่มีอำนาจควบคุม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7805BDF" w14:textId="77777777" w:rsidR="0019546D" w:rsidRPr="003D6C36" w:rsidRDefault="0019546D">
            <w:pPr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  <w:p w14:paraId="41DA6EA2" w14:textId="1075DB82" w:rsidR="00E13591" w:rsidRPr="003D6C36" w:rsidRDefault="001954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A04F3" w:rsidRPr="003D6C36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3D6C3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A04F3" w:rsidRPr="003D6C36">
              <w:rPr>
                <w:rFonts w:asciiTheme="majorBidi" w:hAnsiTheme="majorBidi" w:cstheme="majorBidi"/>
                <w:sz w:val="30"/>
                <w:szCs w:val="30"/>
              </w:rPr>
              <w:t>836</w:t>
            </w:r>
          </w:p>
        </w:tc>
        <w:tc>
          <w:tcPr>
            <w:tcW w:w="180" w:type="dxa"/>
            <w:shd w:val="clear" w:color="auto" w:fill="auto"/>
          </w:tcPr>
          <w:p w14:paraId="73D30E39" w14:textId="77777777" w:rsidR="00E13591" w:rsidRPr="003D6C36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D7943D" w14:textId="77777777" w:rsidR="0019546D" w:rsidRPr="003D6C36" w:rsidRDefault="001954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2D58497" w14:textId="6CDCA549" w:rsidR="00E13591" w:rsidRPr="003D6C36" w:rsidRDefault="00371A5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544C4D47" w14:textId="77777777" w:rsidR="00E13591" w:rsidRPr="003D6C36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E3D6E05" w14:textId="58B7B9AB" w:rsidR="00E13591" w:rsidRPr="003D6C36" w:rsidRDefault="00E0684A" w:rsidP="001462A7">
            <w:pPr>
              <w:ind w:right="-2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(1</w:t>
            </w:r>
            <w:r w:rsidR="00DA04F3" w:rsidRPr="003D6C36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Pr="003D6C36">
              <w:rPr>
                <w:rFonts w:asciiTheme="majorBidi" w:hAnsiTheme="majorBidi" w:cstheme="majorBidi"/>
                <w:sz w:val="30"/>
                <w:szCs w:val="30"/>
              </w:rPr>
              <w:t>,5</w:t>
            </w:r>
            <w:r w:rsidR="00DA04F3" w:rsidRPr="003D6C36">
              <w:rPr>
                <w:rFonts w:asciiTheme="majorBidi" w:hAnsiTheme="majorBidi" w:cstheme="majorBidi"/>
                <w:sz w:val="30"/>
                <w:szCs w:val="30"/>
              </w:rPr>
              <w:t>27</w:t>
            </w:r>
            <w:r w:rsidRPr="003D6C36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65B27C66" w14:textId="77777777" w:rsidR="00E13591" w:rsidRPr="00E13591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right w:val="nil"/>
            </w:tcBorders>
          </w:tcPr>
          <w:p w14:paraId="6E771A05" w14:textId="77777777" w:rsidR="0019546D" w:rsidRDefault="0019546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B5B32F2" w14:textId="695EA1EE" w:rsidR="00E13591" w:rsidRPr="00E13591" w:rsidRDefault="007E544C" w:rsidP="007474D8">
            <w:pPr>
              <w:pStyle w:val="acctfourfigures"/>
              <w:spacing w:line="240" w:lineRule="atLeast"/>
              <w:ind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544C">
              <w:rPr>
                <w:rFonts w:asciiTheme="majorBidi" w:hAnsiTheme="majorBidi" w:cstheme="majorBidi"/>
                <w:sz w:val="30"/>
                <w:szCs w:val="30"/>
              </w:rPr>
              <w:t>(142,868)</w:t>
            </w:r>
          </w:p>
        </w:tc>
      </w:tr>
      <w:tr w:rsidR="00E0684A" w14:paraId="2C32BEEF" w14:textId="77777777" w:rsidTr="003D6C36">
        <w:trPr>
          <w:cantSplit/>
          <w:trHeight w:val="20"/>
        </w:trPr>
        <w:tc>
          <w:tcPr>
            <w:tcW w:w="4593" w:type="dxa"/>
            <w:shd w:val="clear" w:color="auto" w:fill="auto"/>
          </w:tcPr>
          <w:p w14:paraId="6B93CE3A" w14:textId="53010602" w:rsidR="00E0684A" w:rsidRPr="003D6C36" w:rsidRDefault="00E0684A">
            <w:pPr>
              <w:pStyle w:val="acctfourfigures"/>
              <w:tabs>
                <w:tab w:val="left" w:pos="720"/>
              </w:tabs>
              <w:spacing w:line="240" w:lineRule="atLeast"/>
              <w:ind w:left="191" w:hanging="180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  <w:r w:rsidRPr="003D6C36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ปรับลดสัดส่วนเงินลงทุน</w:t>
            </w:r>
          </w:p>
        </w:tc>
        <w:tc>
          <w:tcPr>
            <w:tcW w:w="10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5B675B" w14:textId="0849E3C5" w:rsidR="00E0684A" w:rsidRPr="003D6C36" w:rsidRDefault="0019546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6D98D144" w14:textId="77777777" w:rsidR="00E0684A" w:rsidRPr="003D6C36" w:rsidRDefault="00E0684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A11B49" w14:textId="79DE6FE9" w:rsidR="00E0684A" w:rsidRPr="003D6C36" w:rsidRDefault="0004211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31A0837B" w14:textId="77777777" w:rsidR="00E0684A" w:rsidRPr="003D6C36" w:rsidRDefault="00E0684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E0D5DB" w14:textId="518C573D" w:rsidR="00E0684A" w:rsidRPr="003D6C36" w:rsidRDefault="00E0684A" w:rsidP="001462A7">
            <w:pPr>
              <w:ind w:right="-29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14,570</w:t>
            </w:r>
          </w:p>
        </w:tc>
        <w:tc>
          <w:tcPr>
            <w:tcW w:w="180" w:type="dxa"/>
            <w:vAlign w:val="bottom"/>
          </w:tcPr>
          <w:p w14:paraId="4D791A09" w14:textId="77777777" w:rsidR="00E0684A" w:rsidRPr="00E13591" w:rsidRDefault="00E0684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tcBorders>
              <w:left w:val="nil"/>
              <w:bottom w:val="single" w:sz="4" w:space="0" w:color="auto"/>
              <w:right w:val="nil"/>
            </w:tcBorders>
          </w:tcPr>
          <w:p w14:paraId="39E89F44" w14:textId="61C2DB3D" w:rsidR="00E0684A" w:rsidRPr="00E0684A" w:rsidRDefault="00E0684A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0684A" w14:paraId="05D634B5" w14:textId="77777777" w:rsidTr="003D6C36">
        <w:trPr>
          <w:cantSplit/>
          <w:trHeight w:val="20"/>
        </w:trPr>
        <w:tc>
          <w:tcPr>
            <w:tcW w:w="4593" w:type="dxa"/>
            <w:shd w:val="clear" w:color="auto" w:fill="auto"/>
          </w:tcPr>
          <w:p w14:paraId="71EAFF34" w14:textId="10C0C650" w:rsidR="00E0684A" w:rsidRPr="003D6C36" w:rsidRDefault="00E0684A">
            <w:pPr>
              <w:pStyle w:val="acctfourfigures"/>
              <w:tabs>
                <w:tab w:val="left" w:pos="720"/>
              </w:tabs>
              <w:spacing w:line="240" w:lineRule="atLeast"/>
              <w:ind w:left="191" w:hanging="180"/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3D6C36">
              <w:rPr>
                <w:rFonts w:asciiTheme="majorBidi" w:hAnsiTheme="majorBidi" w:cs="Angsana New" w:hint="cs"/>
                <w:b/>
                <w:bCs/>
                <w:sz w:val="30"/>
                <w:szCs w:val="30"/>
                <w:cs/>
                <w:lang w:val="en-US" w:bidi="th-TH"/>
              </w:rPr>
              <w:t>สุทธิ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F4D7403" w14:textId="560389C9" w:rsidR="00E0684A" w:rsidRPr="003D6C36" w:rsidRDefault="0019546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DA04F3" w:rsidRPr="003D6C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Pr="003D6C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DA04F3" w:rsidRPr="003D6C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836</w:t>
            </w:r>
          </w:p>
        </w:tc>
        <w:tc>
          <w:tcPr>
            <w:tcW w:w="180" w:type="dxa"/>
            <w:shd w:val="clear" w:color="auto" w:fill="auto"/>
          </w:tcPr>
          <w:p w14:paraId="39687653" w14:textId="77777777" w:rsidR="00E0684A" w:rsidRPr="003D6C36" w:rsidRDefault="00E0684A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79022D1" w14:textId="76F73114" w:rsidR="00E0684A" w:rsidRPr="003D6C36" w:rsidRDefault="00371A5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6F94B5DE" w14:textId="77777777" w:rsidR="00E0684A" w:rsidRPr="003D6C36" w:rsidRDefault="00E0684A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711EEEC" w14:textId="37567CDC" w:rsidR="00E0684A" w:rsidRPr="003D6C36" w:rsidRDefault="00E0684A" w:rsidP="001462A7">
            <w:pPr>
              <w:ind w:right="-29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(9</w:t>
            </w:r>
            <w:r w:rsidR="00DA04F3" w:rsidRPr="003D6C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Pr="003D6C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,9</w:t>
            </w:r>
            <w:r w:rsidR="00DA04F3" w:rsidRPr="003D6C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</w:t>
            </w:r>
            <w:r w:rsidRPr="003D6C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4607B584" w14:textId="77777777" w:rsidR="00E0684A" w:rsidRPr="0019546D" w:rsidRDefault="00E0684A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0CB645E" w14:textId="51096615" w:rsidR="00E0684A" w:rsidRPr="0019546D" w:rsidRDefault="00E0684A" w:rsidP="007474D8">
            <w:pPr>
              <w:pStyle w:val="acctfourfigures"/>
              <w:spacing w:line="240" w:lineRule="atLeast"/>
              <w:ind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954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(142,868)</w:t>
            </w:r>
          </w:p>
        </w:tc>
      </w:tr>
      <w:tr w:rsidR="00E13591" w14:paraId="6259AC18" w14:textId="77777777" w:rsidTr="003D6C36">
        <w:trPr>
          <w:cantSplit/>
          <w:trHeight w:val="20"/>
        </w:trPr>
        <w:tc>
          <w:tcPr>
            <w:tcW w:w="4593" w:type="dxa"/>
            <w:shd w:val="clear" w:color="auto" w:fill="auto"/>
            <w:hideMark/>
          </w:tcPr>
          <w:p w14:paraId="4AC0C5C5" w14:textId="00232A8B" w:rsidR="00E13591" w:rsidRPr="003D6C36" w:rsidRDefault="00500FD9">
            <w:pPr>
              <w:pStyle w:val="acctfourfigures"/>
              <w:tabs>
                <w:tab w:val="left" w:pos="720"/>
              </w:tabs>
              <w:spacing w:line="240" w:lineRule="auto"/>
              <w:ind w:left="191" w:hanging="1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D6C36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กำไรขาดทุนเบ็ดเสร็จอื่นที่แบ่งให้กับส่วนได้เสียที่ไม่มีอำนาจควบคุม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606FF905" w14:textId="2CE357F3" w:rsidR="00E13591" w:rsidRPr="008C0051" w:rsidRDefault="008C005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2B12895" w14:textId="77777777" w:rsidR="00E13591" w:rsidRPr="003D6C36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</w:tcPr>
          <w:p w14:paraId="76808C4A" w14:textId="77777777" w:rsidR="00042116" w:rsidRPr="003D6C36" w:rsidRDefault="0004211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16EA7F5" w14:textId="7C738349" w:rsidR="00E13591" w:rsidRPr="003D6C36" w:rsidRDefault="0004211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D2E34F3" w14:textId="77777777" w:rsidR="00E13591" w:rsidRPr="003D6C36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B22B09" w14:textId="4D0F8BDD" w:rsidR="00E13591" w:rsidRPr="003D6C36" w:rsidRDefault="0004211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D6C3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E29F387" w14:textId="77777777" w:rsidR="00E13591" w:rsidRPr="00E13591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67224E6" w14:textId="77777777" w:rsidR="00500FD9" w:rsidRDefault="00500FD9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A70542B" w14:textId="0CA8E552" w:rsidR="00E13591" w:rsidRPr="00E13591" w:rsidRDefault="00500FD9" w:rsidP="007474D8">
            <w:pPr>
              <w:pStyle w:val="acctfourfigures"/>
              <w:spacing w:line="240" w:lineRule="auto"/>
              <w:ind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00FD9">
              <w:rPr>
                <w:rFonts w:asciiTheme="majorBidi" w:hAnsiTheme="majorBidi" w:cstheme="majorBidi"/>
                <w:sz w:val="30"/>
                <w:szCs w:val="30"/>
              </w:rPr>
              <w:t>(119,503)</w:t>
            </w:r>
          </w:p>
        </w:tc>
      </w:tr>
      <w:tr w:rsidR="00E13591" w14:paraId="3277B0E7" w14:textId="77777777" w:rsidTr="003D6C36">
        <w:trPr>
          <w:cantSplit/>
          <w:trHeight w:val="125"/>
        </w:trPr>
        <w:tc>
          <w:tcPr>
            <w:tcW w:w="4593" w:type="dxa"/>
            <w:shd w:val="clear" w:color="auto" w:fill="auto"/>
          </w:tcPr>
          <w:p w14:paraId="252BF095" w14:textId="77777777" w:rsidR="00E13591" w:rsidRPr="003D6C36" w:rsidRDefault="00E13591">
            <w:pPr>
              <w:pStyle w:val="ListBullet3"/>
              <w:spacing w:line="240" w:lineRule="auto"/>
              <w:ind w:left="191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</w:tcPr>
          <w:p w14:paraId="21B95222" w14:textId="77777777" w:rsidR="00E13591" w:rsidRPr="003D6C36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5D909933" w14:textId="77777777" w:rsidR="00E13591" w:rsidRPr="003D6C36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</w:tcPr>
          <w:p w14:paraId="0F5211DF" w14:textId="77777777" w:rsidR="00E13591" w:rsidRPr="003D6C36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5A845168" w14:textId="77777777" w:rsidR="00E13591" w:rsidRPr="003D6C36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shd w:val="clear" w:color="auto" w:fill="auto"/>
          </w:tcPr>
          <w:p w14:paraId="2133E1DE" w14:textId="77777777" w:rsidR="00E13591" w:rsidRPr="003D6C36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E6CC861" w14:textId="77777777" w:rsidR="00E13591" w:rsidRPr="00E13591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</w:tcPr>
          <w:p w14:paraId="0E501D10" w14:textId="77777777" w:rsidR="00E13591" w:rsidRPr="00E13591" w:rsidRDefault="00E13591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13591" w14:paraId="55FF4383" w14:textId="77777777" w:rsidTr="007E544C">
        <w:trPr>
          <w:cantSplit/>
          <w:trHeight w:val="20"/>
        </w:trPr>
        <w:tc>
          <w:tcPr>
            <w:tcW w:w="4593" w:type="dxa"/>
            <w:vAlign w:val="bottom"/>
            <w:hideMark/>
          </w:tcPr>
          <w:p w14:paraId="34CA4956" w14:textId="77777777" w:rsidR="00E13591" w:rsidRPr="00E13591" w:rsidRDefault="00E13591">
            <w:pPr>
              <w:pStyle w:val="acctfourfigures"/>
              <w:tabs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E1359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กระแสเงินสดจากกิจกรรมดำเนินงาน</w:t>
            </w:r>
          </w:p>
        </w:tc>
        <w:tc>
          <w:tcPr>
            <w:tcW w:w="1008" w:type="dxa"/>
            <w:vAlign w:val="bottom"/>
          </w:tcPr>
          <w:p w14:paraId="4F6C43A7" w14:textId="656A274D" w:rsidR="00E13591" w:rsidRPr="00E13591" w:rsidRDefault="007474D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480,563</w:t>
            </w:r>
          </w:p>
        </w:tc>
        <w:tc>
          <w:tcPr>
            <w:tcW w:w="180" w:type="dxa"/>
            <w:vAlign w:val="bottom"/>
          </w:tcPr>
          <w:p w14:paraId="076C4E97" w14:textId="77777777" w:rsidR="00E13591" w:rsidRPr="00E13591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14:paraId="610FA010" w14:textId="7EAB695B" w:rsidR="00E13591" w:rsidRPr="00E13591" w:rsidRDefault="007474D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245,651</w:t>
            </w:r>
          </w:p>
        </w:tc>
        <w:tc>
          <w:tcPr>
            <w:tcW w:w="180" w:type="dxa"/>
          </w:tcPr>
          <w:p w14:paraId="2F7C8245" w14:textId="77777777" w:rsidR="00E13591" w:rsidRPr="00E13591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14:paraId="569E5F97" w14:textId="1AFD3D36" w:rsidR="00E13591" w:rsidRPr="00E13591" w:rsidRDefault="005B7758" w:rsidP="005B7758">
            <w:pPr>
              <w:ind w:right="-28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10,191</w:t>
            </w:r>
          </w:p>
        </w:tc>
        <w:tc>
          <w:tcPr>
            <w:tcW w:w="180" w:type="dxa"/>
            <w:vAlign w:val="bottom"/>
          </w:tcPr>
          <w:p w14:paraId="14C60B7C" w14:textId="77777777" w:rsidR="00E13591" w:rsidRPr="00E13591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</w:tcPr>
          <w:p w14:paraId="0CB34F8B" w14:textId="739BF930" w:rsidR="00E13591" w:rsidRPr="00E13591" w:rsidRDefault="007E544C" w:rsidP="007474D8">
            <w:pPr>
              <w:pStyle w:val="acctfourfigures"/>
              <w:spacing w:line="240" w:lineRule="atLeast"/>
              <w:ind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544C">
              <w:rPr>
                <w:rFonts w:asciiTheme="majorBidi" w:hAnsiTheme="majorBidi" w:cstheme="majorBidi"/>
                <w:sz w:val="30"/>
                <w:szCs w:val="30"/>
              </w:rPr>
              <w:t>(30,342)</w:t>
            </w:r>
          </w:p>
        </w:tc>
      </w:tr>
      <w:tr w:rsidR="00E13591" w14:paraId="515C707F" w14:textId="77777777" w:rsidTr="007E544C">
        <w:trPr>
          <w:cantSplit/>
          <w:trHeight w:val="20"/>
        </w:trPr>
        <w:tc>
          <w:tcPr>
            <w:tcW w:w="4593" w:type="dxa"/>
            <w:vAlign w:val="bottom"/>
            <w:hideMark/>
          </w:tcPr>
          <w:p w14:paraId="3CCDE563" w14:textId="77777777" w:rsidR="00E13591" w:rsidRPr="00E13591" w:rsidRDefault="00E13591">
            <w:pPr>
              <w:pStyle w:val="acctfourfigures"/>
              <w:tabs>
                <w:tab w:val="decimal" w:pos="11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E1359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กระแสเงินสดจากกิจกรรมลงทุน</w:t>
            </w:r>
          </w:p>
        </w:tc>
        <w:tc>
          <w:tcPr>
            <w:tcW w:w="1008" w:type="dxa"/>
            <w:vAlign w:val="bottom"/>
          </w:tcPr>
          <w:p w14:paraId="41E5D6EA" w14:textId="39BFF952" w:rsidR="00E13591" w:rsidRPr="00E13591" w:rsidRDefault="007474D8" w:rsidP="007474D8">
            <w:pPr>
              <w:ind w:right="-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(532,926)</w:t>
            </w:r>
          </w:p>
        </w:tc>
        <w:tc>
          <w:tcPr>
            <w:tcW w:w="180" w:type="dxa"/>
            <w:vAlign w:val="bottom"/>
          </w:tcPr>
          <w:p w14:paraId="2972A195" w14:textId="77777777" w:rsidR="00E13591" w:rsidRPr="00E13591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14:paraId="2DAD8B0D" w14:textId="13D8CB02" w:rsidR="00E13591" w:rsidRPr="00E13591" w:rsidRDefault="007474D8" w:rsidP="007474D8">
            <w:pPr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(147,990)</w:t>
            </w:r>
          </w:p>
        </w:tc>
        <w:tc>
          <w:tcPr>
            <w:tcW w:w="180" w:type="dxa"/>
          </w:tcPr>
          <w:p w14:paraId="75BC34DB" w14:textId="77777777" w:rsidR="00E13591" w:rsidRPr="00E13591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14:paraId="5044AC2B" w14:textId="708377B7" w:rsidR="00E13591" w:rsidRPr="00E13591" w:rsidRDefault="005B7758" w:rsidP="005B7758">
            <w:pPr>
              <w:ind w:right="-3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(3,663)</w:t>
            </w:r>
          </w:p>
        </w:tc>
        <w:tc>
          <w:tcPr>
            <w:tcW w:w="180" w:type="dxa"/>
            <w:vAlign w:val="bottom"/>
          </w:tcPr>
          <w:p w14:paraId="758DDC23" w14:textId="77777777" w:rsidR="00E13591" w:rsidRPr="00E13591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</w:tcPr>
          <w:p w14:paraId="5E4327D8" w14:textId="4C6ADF2A" w:rsidR="00E13591" w:rsidRPr="00E13591" w:rsidRDefault="007E544C" w:rsidP="007474D8">
            <w:pPr>
              <w:pStyle w:val="acctfourfigures"/>
              <w:spacing w:line="240" w:lineRule="atLeast"/>
              <w:ind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E544C">
              <w:rPr>
                <w:rFonts w:asciiTheme="majorBidi" w:hAnsiTheme="majorBidi" w:cstheme="majorBidi"/>
                <w:sz w:val="30"/>
                <w:szCs w:val="30"/>
              </w:rPr>
              <w:t>(6,061)</w:t>
            </w:r>
          </w:p>
        </w:tc>
      </w:tr>
      <w:tr w:rsidR="00E13591" w14:paraId="4794254B" w14:textId="77777777" w:rsidTr="007E544C">
        <w:trPr>
          <w:cantSplit/>
          <w:trHeight w:val="20"/>
        </w:trPr>
        <w:tc>
          <w:tcPr>
            <w:tcW w:w="4593" w:type="dxa"/>
            <w:hideMark/>
          </w:tcPr>
          <w:p w14:paraId="6254889C" w14:textId="77777777" w:rsidR="00E13591" w:rsidRPr="00E13591" w:rsidRDefault="00E13591">
            <w:pPr>
              <w:pStyle w:val="acctfourfigures"/>
              <w:tabs>
                <w:tab w:val="decimal" w:pos="191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1359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กระแสเงินสดจากกิจกรรมจัดหาเงิน </w:t>
            </w:r>
          </w:p>
        </w:tc>
        <w:tc>
          <w:tcPr>
            <w:tcW w:w="1008" w:type="dxa"/>
          </w:tcPr>
          <w:p w14:paraId="6009A5A8" w14:textId="554D9D5E" w:rsidR="00E13591" w:rsidRPr="00E13591" w:rsidRDefault="007474D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633,667</w:t>
            </w:r>
          </w:p>
        </w:tc>
        <w:tc>
          <w:tcPr>
            <w:tcW w:w="180" w:type="dxa"/>
          </w:tcPr>
          <w:p w14:paraId="6D2507D4" w14:textId="77777777" w:rsidR="00E13591" w:rsidRPr="00E13591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14:paraId="40AA3C23" w14:textId="3DE82EE5" w:rsidR="00E13591" w:rsidRPr="00E13591" w:rsidRDefault="007474D8" w:rsidP="007474D8">
            <w:pPr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(82,567)</w:t>
            </w:r>
          </w:p>
        </w:tc>
        <w:tc>
          <w:tcPr>
            <w:tcW w:w="180" w:type="dxa"/>
          </w:tcPr>
          <w:p w14:paraId="5DD1E8C0" w14:textId="77777777" w:rsidR="00E13591" w:rsidRPr="00E13591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14:paraId="58DAE604" w14:textId="0A4937DE" w:rsidR="00E13591" w:rsidRPr="00E13591" w:rsidRDefault="005B7758" w:rsidP="005B7758">
            <w:pPr>
              <w:ind w:right="-37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(4,113)</w:t>
            </w:r>
          </w:p>
        </w:tc>
        <w:tc>
          <w:tcPr>
            <w:tcW w:w="180" w:type="dxa"/>
          </w:tcPr>
          <w:p w14:paraId="60B7003E" w14:textId="77777777" w:rsidR="00E13591" w:rsidRPr="00E13591" w:rsidRDefault="00E1359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3" w:type="dxa"/>
          </w:tcPr>
          <w:p w14:paraId="67912DBA" w14:textId="24DF7972" w:rsidR="00E13591" w:rsidRPr="00E13591" w:rsidRDefault="007E544C" w:rsidP="007474D8">
            <w:pPr>
              <w:pStyle w:val="acctfourfigures"/>
              <w:spacing w:line="240" w:lineRule="atLeast"/>
              <w:ind w:right="-25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E544C">
              <w:rPr>
                <w:rFonts w:asciiTheme="majorBidi" w:hAnsiTheme="majorBidi" w:cstheme="majorBidi"/>
                <w:sz w:val="30"/>
                <w:szCs w:val="30"/>
              </w:rPr>
              <w:t>36,995</w:t>
            </w:r>
          </w:p>
        </w:tc>
      </w:tr>
    </w:tbl>
    <w:p w14:paraId="1BF8F304" w14:textId="77777777" w:rsidR="005201BF" w:rsidRPr="002C6F63" w:rsidRDefault="005201BF" w:rsidP="0078648B">
      <w:pPr>
        <w:ind w:left="540" w:right="-45"/>
        <w:jc w:val="thaiDistribute"/>
        <w:rPr>
          <w:rFonts w:ascii="Angsana New" w:hAnsi="Angsana New"/>
          <w:b/>
          <w:bCs/>
          <w:sz w:val="16"/>
          <w:szCs w:val="16"/>
          <w:highlight w:val="yellow"/>
        </w:rPr>
        <w:sectPr w:rsidR="005201BF" w:rsidRPr="002C6F63" w:rsidSect="00604105">
          <w:footerReference w:type="default" r:id="rId15"/>
          <w:footerReference w:type="first" r:id="rId16"/>
          <w:pgSz w:w="11907" w:h="16840" w:code="9"/>
          <w:pgMar w:top="691" w:right="1017" w:bottom="576" w:left="1152" w:header="720" w:footer="720" w:gutter="0"/>
          <w:cols w:space="720"/>
        </w:sectPr>
      </w:pPr>
    </w:p>
    <w:p w14:paraId="2296B6C9" w14:textId="61DBF64E" w:rsidR="00DA2BFE" w:rsidRDefault="00DA2BFE" w:rsidP="00A16B71">
      <w:pPr>
        <w:numPr>
          <w:ilvl w:val="0"/>
          <w:numId w:val="1"/>
        </w:numPr>
        <w:tabs>
          <w:tab w:val="clear" w:pos="430"/>
          <w:tab w:val="left" w:pos="540"/>
          <w:tab w:val="left" w:pos="720"/>
          <w:tab w:val="left" w:pos="1170"/>
          <w:tab w:val="left" w:pos="1260"/>
        </w:tabs>
        <w:ind w:left="540" w:right="-45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246730">
        <w:rPr>
          <w:rFonts w:ascii="Angsana New" w:hAnsi="Angsana New"/>
          <w:b/>
          <w:bCs/>
          <w:sz w:val="30"/>
          <w:szCs w:val="30"/>
          <w:cs/>
        </w:rPr>
        <w:lastRenderedPageBreak/>
        <w:t>อสังหาริมทรัพย์เพื่อการลงทุน</w:t>
      </w:r>
    </w:p>
    <w:p w14:paraId="4E84F8F5" w14:textId="365C0558" w:rsidR="00A16B71" w:rsidRDefault="00A16B71" w:rsidP="00A16B71">
      <w:pPr>
        <w:tabs>
          <w:tab w:val="left" w:pos="720"/>
          <w:tab w:val="left" w:pos="990"/>
          <w:tab w:val="left" w:pos="1170"/>
        </w:tabs>
        <w:ind w:left="117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13860" w:type="dxa"/>
        <w:tblInd w:w="1080" w:type="dxa"/>
        <w:tblLayout w:type="fixed"/>
        <w:tblLook w:val="01E0" w:firstRow="1" w:lastRow="1" w:firstColumn="1" w:lastColumn="1" w:noHBand="0" w:noVBand="0"/>
      </w:tblPr>
      <w:tblGrid>
        <w:gridCol w:w="3870"/>
        <w:gridCol w:w="810"/>
        <w:gridCol w:w="270"/>
        <w:gridCol w:w="1260"/>
        <w:gridCol w:w="270"/>
        <w:gridCol w:w="1350"/>
        <w:gridCol w:w="270"/>
        <w:gridCol w:w="1170"/>
        <w:gridCol w:w="270"/>
        <w:gridCol w:w="1170"/>
        <w:gridCol w:w="270"/>
        <w:gridCol w:w="1350"/>
        <w:gridCol w:w="270"/>
        <w:gridCol w:w="1260"/>
      </w:tblGrid>
      <w:tr w:rsidR="00A16B71" w:rsidRPr="00623946" w14:paraId="17AD5721" w14:textId="77777777" w:rsidTr="00D6184C">
        <w:trPr>
          <w:tblHeader/>
        </w:trPr>
        <w:tc>
          <w:tcPr>
            <w:tcW w:w="3870" w:type="dxa"/>
            <w:shd w:val="clear" w:color="auto" w:fill="auto"/>
          </w:tcPr>
          <w:p w14:paraId="298EECE2" w14:textId="2D147D5F" w:rsidR="00A16B71" w:rsidRPr="00D15639" w:rsidRDefault="00A16B71" w:rsidP="00D6184C">
            <w:pPr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B2259CA" w14:textId="77777777" w:rsidR="00A16B71" w:rsidRPr="00D15639" w:rsidRDefault="00A16B71" w:rsidP="00D6184C">
            <w:pPr>
              <w:ind w:left="-126" w:right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FDB9A5D" w14:textId="77777777" w:rsidR="00A16B71" w:rsidRPr="00D15639" w:rsidRDefault="00A16B71" w:rsidP="00D6184C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320" w:type="dxa"/>
            <w:gridSpan w:val="5"/>
            <w:shd w:val="clear" w:color="auto" w:fill="auto"/>
            <w:vAlign w:val="bottom"/>
          </w:tcPr>
          <w:p w14:paraId="46BD9E8D" w14:textId="5A446082" w:rsidR="00A16B71" w:rsidRPr="00D15639" w:rsidRDefault="00A16B71" w:rsidP="00D6184C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786CF9" w14:textId="77777777" w:rsidR="00A16B71" w:rsidRPr="00D15639" w:rsidRDefault="00A16B71" w:rsidP="00D6184C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320" w:type="dxa"/>
            <w:gridSpan w:val="5"/>
            <w:shd w:val="clear" w:color="auto" w:fill="auto"/>
            <w:vAlign w:val="bottom"/>
          </w:tcPr>
          <w:p w14:paraId="6DF97FEB" w14:textId="78208758" w:rsidR="00A16B71" w:rsidRPr="00D15639" w:rsidRDefault="00A16B71" w:rsidP="00D6184C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81CFB" w:rsidRPr="00623946" w14:paraId="0BA54760" w14:textId="77777777" w:rsidTr="00D6184C">
        <w:trPr>
          <w:tblHeader/>
        </w:trPr>
        <w:tc>
          <w:tcPr>
            <w:tcW w:w="3870" w:type="dxa"/>
            <w:shd w:val="clear" w:color="auto" w:fill="auto"/>
          </w:tcPr>
          <w:p w14:paraId="1D0BD909" w14:textId="061A7B29" w:rsidR="00A16B71" w:rsidRPr="00D15639" w:rsidRDefault="00A16B71" w:rsidP="00D6184C">
            <w:pPr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highlight w:val="lightGray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A9202F0" w14:textId="77777777" w:rsidR="00A16B71" w:rsidRPr="00D15639" w:rsidRDefault="00A16B71" w:rsidP="00D6184C">
            <w:pPr>
              <w:ind w:left="-126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1563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8794C4" w14:textId="77777777" w:rsidR="00A16B71" w:rsidRPr="00D15639" w:rsidRDefault="00A16B71" w:rsidP="00D6184C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2630C67" w14:textId="77777777" w:rsidR="00A16B71" w:rsidRPr="00D15639" w:rsidRDefault="00A16B71" w:rsidP="00D6184C">
            <w:pPr>
              <w:tabs>
                <w:tab w:val="left" w:pos="540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5639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ที่ดิน</w:t>
            </w:r>
          </w:p>
        </w:tc>
        <w:tc>
          <w:tcPr>
            <w:tcW w:w="270" w:type="dxa"/>
            <w:vAlign w:val="bottom"/>
          </w:tcPr>
          <w:p w14:paraId="1CDFA629" w14:textId="77777777" w:rsidR="00A16B71" w:rsidRPr="00D15639" w:rsidRDefault="00A16B71" w:rsidP="00D6184C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AF62519" w14:textId="221882A7" w:rsidR="00A16B71" w:rsidRPr="00D15639" w:rsidRDefault="00A16B71" w:rsidP="00D6184C">
            <w:pPr>
              <w:ind w:left="-75" w:right="-8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5639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อาคาร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F9FE61" w14:textId="77777777" w:rsidR="00A16B71" w:rsidRPr="00D15639" w:rsidRDefault="00A16B71" w:rsidP="00D6184C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4A0C853" w14:textId="77777777" w:rsidR="00A16B71" w:rsidRPr="00D15639" w:rsidRDefault="00A16B71" w:rsidP="00D6184C">
            <w:pPr>
              <w:tabs>
                <w:tab w:val="left" w:pos="540"/>
              </w:tabs>
              <w:ind w:left="-115" w:right="-10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5639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31E001" w14:textId="77777777" w:rsidR="00A16B71" w:rsidRPr="00D15639" w:rsidRDefault="00A16B71" w:rsidP="00D6184C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F6B8DFC" w14:textId="77777777" w:rsidR="00A16B71" w:rsidRPr="00D15639" w:rsidRDefault="00A16B71" w:rsidP="00D6184C">
            <w:pPr>
              <w:tabs>
                <w:tab w:val="left" w:pos="540"/>
              </w:tabs>
              <w:ind w:left="-114" w:right="-10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5639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ที่ดิน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C32CDB1" w14:textId="77777777" w:rsidR="00A16B71" w:rsidRPr="00D15639" w:rsidRDefault="00A16B71" w:rsidP="00D6184C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409F4A3" w14:textId="2158FF9C" w:rsidR="00A16B71" w:rsidRPr="00D15639" w:rsidRDefault="00A16B71" w:rsidP="00D6184C">
            <w:pPr>
              <w:tabs>
                <w:tab w:val="left" w:pos="540"/>
              </w:tabs>
              <w:ind w:left="-112" w:right="-10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5639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อาคาร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FAFC70" w14:textId="77777777" w:rsidR="00A16B71" w:rsidRPr="00D15639" w:rsidRDefault="00A16B71" w:rsidP="00D6184C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3B32BD5" w14:textId="77777777" w:rsidR="00A16B71" w:rsidRPr="00D15639" w:rsidRDefault="00A16B71" w:rsidP="00D6184C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5639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</w:p>
        </w:tc>
      </w:tr>
      <w:tr w:rsidR="00A16B71" w:rsidRPr="00623946" w14:paraId="0B1752A2" w14:textId="77777777" w:rsidTr="00D6184C">
        <w:trPr>
          <w:tblHeader/>
        </w:trPr>
        <w:tc>
          <w:tcPr>
            <w:tcW w:w="3870" w:type="dxa"/>
            <w:shd w:val="clear" w:color="auto" w:fill="auto"/>
          </w:tcPr>
          <w:p w14:paraId="5EAFDBCE" w14:textId="77777777" w:rsidR="00A16B71" w:rsidRPr="00D15639" w:rsidRDefault="00A16B71" w:rsidP="00D6184C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90" w:type="dxa"/>
            <w:gridSpan w:val="13"/>
            <w:shd w:val="clear" w:color="auto" w:fill="auto"/>
            <w:vAlign w:val="bottom"/>
          </w:tcPr>
          <w:p w14:paraId="1B9054F1" w14:textId="38AFC38F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D15639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="00981CFB" w:rsidRPr="00D1563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D1563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981CFB" w:rsidRPr="00623946" w14:paraId="1F3B5AD5" w14:textId="77777777" w:rsidTr="00D6184C">
        <w:tc>
          <w:tcPr>
            <w:tcW w:w="3870" w:type="dxa"/>
            <w:shd w:val="clear" w:color="auto" w:fill="auto"/>
          </w:tcPr>
          <w:p w14:paraId="43CF2AD2" w14:textId="77777777" w:rsidR="00A16B71" w:rsidRPr="00D15639" w:rsidRDefault="00A16B71" w:rsidP="00D6184C">
            <w:pPr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D15639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1563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  <w:r w:rsidRPr="00D1563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DAA9E2A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582B655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299A522" w14:textId="27080AF6" w:rsidR="00A16B71" w:rsidRPr="003D3659" w:rsidRDefault="003D3659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438,467</w:t>
            </w:r>
          </w:p>
        </w:tc>
        <w:tc>
          <w:tcPr>
            <w:tcW w:w="270" w:type="dxa"/>
            <w:vAlign w:val="bottom"/>
          </w:tcPr>
          <w:p w14:paraId="6B60E36A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F014015" w14:textId="534AC677" w:rsidR="00A16B71" w:rsidRPr="003D3659" w:rsidRDefault="003D3659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109,223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E045917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7DAC41D" w14:textId="1C62C39B" w:rsidR="00A16B71" w:rsidRPr="003D3659" w:rsidRDefault="003D3659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547,690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EA250A5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3FCA80E" w14:textId="4EC7D98A" w:rsidR="00A16B71" w:rsidRPr="00D15639" w:rsidRDefault="002A2495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</w:rPr>
              <w:t>68,143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EC7D9F4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40160AD" w14:textId="16BB46FF" w:rsidR="00A16B71" w:rsidRPr="00D15639" w:rsidRDefault="002A2495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</w:rPr>
              <w:t>40,467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3E68A11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E4B7103" w14:textId="00E281A4" w:rsidR="00A16B71" w:rsidRPr="00D15639" w:rsidRDefault="002A2495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</w:rPr>
              <w:t>108,610</w:t>
            </w:r>
          </w:p>
        </w:tc>
      </w:tr>
      <w:tr w:rsidR="00981CFB" w:rsidRPr="00623946" w14:paraId="672D4C6A" w14:textId="77777777" w:rsidTr="00D6184C">
        <w:tc>
          <w:tcPr>
            <w:tcW w:w="3870" w:type="dxa"/>
          </w:tcPr>
          <w:p w14:paraId="43184F95" w14:textId="62642E33" w:rsidR="00A16B71" w:rsidRPr="00D15639" w:rsidRDefault="002A2495" w:rsidP="00D6184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  <w:cs/>
              </w:rPr>
              <w:t>โอนจากที่ดิน อาคารและอุปกรณ์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6B1D56F" w14:textId="63BCBAE2" w:rsidR="00A16B71" w:rsidRPr="00847072" w:rsidRDefault="00847072" w:rsidP="00847072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4707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55AFAF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541946E" w14:textId="79B1B8AE" w:rsidR="00A16B71" w:rsidRPr="003D3659" w:rsidRDefault="003D3659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167,223</w:t>
            </w:r>
          </w:p>
        </w:tc>
        <w:tc>
          <w:tcPr>
            <w:tcW w:w="270" w:type="dxa"/>
            <w:vAlign w:val="bottom"/>
          </w:tcPr>
          <w:p w14:paraId="4FE82138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74F3258" w14:textId="7B39BAC8" w:rsidR="00A16B71" w:rsidRPr="003D3659" w:rsidRDefault="003D3659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63,723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44B1B01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057E8AD" w14:textId="0C0D087A" w:rsidR="00A16B71" w:rsidRPr="003D3659" w:rsidRDefault="003D3659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230,946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862398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0104387" w14:textId="2FAE598C" w:rsidR="00A16B71" w:rsidRPr="00D15639" w:rsidRDefault="00B721D4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</w:rPr>
              <w:t>118,923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AFB6C8E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A806D9C" w14:textId="7A97DC88" w:rsidR="00A16B71" w:rsidRPr="00D15639" w:rsidRDefault="00B721D4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</w:rPr>
              <w:t>63,723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F9D469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A5698B5" w14:textId="50CF7D66" w:rsidR="00A16B71" w:rsidRPr="00D15639" w:rsidRDefault="00B721D4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</w:rPr>
              <w:t>182,646</w:t>
            </w:r>
          </w:p>
        </w:tc>
      </w:tr>
      <w:tr w:rsidR="00981CFB" w:rsidRPr="00623946" w14:paraId="2AF3443A" w14:textId="77777777" w:rsidTr="00D6184C">
        <w:tc>
          <w:tcPr>
            <w:tcW w:w="3870" w:type="dxa"/>
          </w:tcPr>
          <w:p w14:paraId="2E54AE1C" w14:textId="1F44D0F6" w:rsidR="00A16B71" w:rsidRPr="00D15639" w:rsidRDefault="002A2495" w:rsidP="00D6184C">
            <w:pPr>
              <w:ind w:left="162" w:right="-108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563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กำไร </w:t>
            </w:r>
            <w:r w:rsidRPr="00D1563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D15639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Pr="00D15639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D1563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จากการปรับปรุงมูลค่า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1A82205" w14:textId="271E7410" w:rsidR="00A16B71" w:rsidRPr="00847072" w:rsidRDefault="00A16B71" w:rsidP="00847072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A2DD5FC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B76F8EB" w14:textId="56B429BC" w:rsidR="00A16B71" w:rsidRPr="003D3659" w:rsidRDefault="003D3659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20,372</w:t>
            </w:r>
          </w:p>
        </w:tc>
        <w:tc>
          <w:tcPr>
            <w:tcW w:w="270" w:type="dxa"/>
            <w:vAlign w:val="bottom"/>
          </w:tcPr>
          <w:p w14:paraId="5E382294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A9369C6" w14:textId="30F82ED1" w:rsidR="00A16B71" w:rsidRPr="003D3659" w:rsidRDefault="003D3659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5,718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4D9AE2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03BB4A7" w14:textId="373FD1E8" w:rsidR="00A16B71" w:rsidRPr="003D3659" w:rsidRDefault="003D3659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26,090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D8E61E0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A4DCE35" w14:textId="3B620164" w:rsidR="00A16B71" w:rsidRPr="00D15639" w:rsidRDefault="00B721D4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</w:rPr>
              <w:t>7,572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5EC763B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B80B15E" w14:textId="7393F59F" w:rsidR="00A16B71" w:rsidRPr="00D15639" w:rsidRDefault="00B721D4" w:rsidP="00D60272">
            <w:pPr>
              <w:pStyle w:val="acctfourfigures"/>
              <w:tabs>
                <w:tab w:val="clear" w:pos="765"/>
              </w:tabs>
              <w:spacing w:line="240" w:lineRule="atLeast"/>
              <w:ind w:right="-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</w:rPr>
              <w:t>(6,672)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3212742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9EBED16" w14:textId="778ED0C7" w:rsidR="00A16B71" w:rsidRPr="00D15639" w:rsidRDefault="00B721D4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</w:rPr>
              <w:t>900</w:t>
            </w:r>
          </w:p>
        </w:tc>
      </w:tr>
      <w:tr w:rsidR="00981CFB" w:rsidRPr="00623946" w14:paraId="4BEFFEC7" w14:textId="77777777" w:rsidTr="00D6184C">
        <w:tc>
          <w:tcPr>
            <w:tcW w:w="3870" w:type="dxa"/>
            <w:shd w:val="clear" w:color="auto" w:fill="auto"/>
          </w:tcPr>
          <w:p w14:paraId="19745C90" w14:textId="77777777" w:rsidR="00A16B71" w:rsidRPr="00D15639" w:rsidRDefault="00A16B71" w:rsidP="00D6184C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2563</w:t>
            </w:r>
            <w:r w:rsidRPr="00D1563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และ</w:t>
            </w:r>
          </w:p>
          <w:p w14:paraId="200FC985" w14:textId="77777777" w:rsidR="00A16B71" w:rsidRPr="00D15639" w:rsidRDefault="00A16B71" w:rsidP="00D6184C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  <w:cs/>
              </w:rPr>
            </w:pPr>
            <w:r w:rsidRPr="00D1563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  </w:t>
            </w: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D1563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8B2B88E" w14:textId="77777777" w:rsidR="00A16B71" w:rsidRPr="00847072" w:rsidRDefault="00A16B71" w:rsidP="00847072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B5ECCC5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E2695A" w14:textId="6D43CAED" w:rsidR="00A16B71" w:rsidRPr="003D3659" w:rsidRDefault="003D3659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626,062</w:t>
            </w:r>
          </w:p>
        </w:tc>
        <w:tc>
          <w:tcPr>
            <w:tcW w:w="270" w:type="dxa"/>
          </w:tcPr>
          <w:p w14:paraId="6EF0559E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51189E2" w14:textId="6C26D50B" w:rsidR="00A16B71" w:rsidRPr="003D3659" w:rsidRDefault="003D3659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178,664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CE363C3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7726AE" w14:textId="246BF9AC" w:rsidR="00A16B71" w:rsidRPr="003D3659" w:rsidRDefault="003D3659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804,726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81397D5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B4B02D" w14:textId="07259D93" w:rsidR="00A16B71" w:rsidRPr="00D15639" w:rsidRDefault="002A2495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194,638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D79A77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4DCB8F" w14:textId="62B6F3D2" w:rsidR="00A16B71" w:rsidRPr="00D15639" w:rsidRDefault="002A2495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97,518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86D808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91A95C2" w14:textId="7C10301C" w:rsidR="00A16B71" w:rsidRPr="00D15639" w:rsidRDefault="002A2495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292,156</w:t>
            </w:r>
          </w:p>
        </w:tc>
      </w:tr>
      <w:tr w:rsidR="00981CFB" w:rsidRPr="00623946" w14:paraId="1F5255EB" w14:textId="77777777" w:rsidTr="00D6184C">
        <w:tc>
          <w:tcPr>
            <w:tcW w:w="3870" w:type="dxa"/>
          </w:tcPr>
          <w:p w14:paraId="510E0730" w14:textId="27F9A162" w:rsidR="00A16B71" w:rsidRPr="001A2FE9" w:rsidRDefault="00B721D4" w:rsidP="00D6184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A2FE9">
              <w:rPr>
                <w:rFonts w:asciiTheme="majorBidi" w:hAnsiTheme="majorBidi" w:cstheme="majorBidi"/>
                <w:sz w:val="30"/>
                <w:szCs w:val="30"/>
                <w:cs/>
              </w:rPr>
              <w:t>โอนจากที่ดิน อาคารและอุปกรณ์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2368FAF" w14:textId="5800EF9F" w:rsidR="00A16B71" w:rsidRPr="00847072" w:rsidRDefault="00847072" w:rsidP="00847072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4707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32FED9" w14:textId="77777777" w:rsidR="00A16B71" w:rsidRPr="001A2FE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9678F3F" w14:textId="55388657" w:rsidR="00A16B71" w:rsidRPr="003D3659" w:rsidRDefault="00F0416E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67,737</w:t>
            </w:r>
          </w:p>
        </w:tc>
        <w:tc>
          <w:tcPr>
            <w:tcW w:w="270" w:type="dxa"/>
          </w:tcPr>
          <w:p w14:paraId="34EF1125" w14:textId="77777777" w:rsidR="00A16B71" w:rsidRPr="001A2FE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2718731" w14:textId="63B44F12" w:rsidR="00A16B71" w:rsidRPr="00F0416E" w:rsidRDefault="000D1684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27</w:t>
            </w:r>
            <w:r w:rsidR="00F0416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017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85C38F7" w14:textId="77777777" w:rsidR="00A16B71" w:rsidRPr="001A2FE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5025797" w14:textId="1122BD29" w:rsidR="00A16B71" w:rsidRPr="00F0416E" w:rsidRDefault="000D1684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94,754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5E6F8FF" w14:textId="77777777" w:rsidR="00A16B71" w:rsidRPr="001A2FE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8EB30DD" w14:textId="6DBAE1ED" w:rsidR="00A16B71" w:rsidRPr="001A2FE9" w:rsidRDefault="00B721D4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A2FE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1BE9381" w14:textId="77777777" w:rsidR="00A16B71" w:rsidRPr="001A2FE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72DBA91" w14:textId="48F803E9" w:rsidR="00A16B71" w:rsidRPr="001A2FE9" w:rsidRDefault="00B721D4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A2FE9">
              <w:rPr>
                <w:rFonts w:asciiTheme="majorBidi" w:hAnsiTheme="majorBidi" w:cstheme="majorBidi"/>
                <w:sz w:val="30"/>
                <w:szCs w:val="30"/>
              </w:rPr>
              <w:t>17,730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5B2C82" w14:textId="77777777" w:rsidR="00A16B71" w:rsidRPr="001A2FE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4C75D47" w14:textId="65CBC4A3" w:rsidR="00A16B71" w:rsidRPr="001A2FE9" w:rsidRDefault="00B721D4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A2FE9">
              <w:rPr>
                <w:rFonts w:asciiTheme="majorBidi" w:hAnsiTheme="majorBidi" w:cstheme="majorBidi"/>
                <w:sz w:val="30"/>
                <w:szCs w:val="30"/>
              </w:rPr>
              <w:t>17,730</w:t>
            </w:r>
          </w:p>
        </w:tc>
      </w:tr>
      <w:tr w:rsidR="00336436" w:rsidRPr="00623946" w14:paraId="7AB6D049" w14:textId="77777777" w:rsidTr="00D6184C">
        <w:tc>
          <w:tcPr>
            <w:tcW w:w="3870" w:type="dxa"/>
          </w:tcPr>
          <w:p w14:paraId="08294508" w14:textId="3EF88558" w:rsidR="00336436" w:rsidRPr="001A2FE9" w:rsidRDefault="00336436" w:rsidP="00D6184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A2FE9">
              <w:rPr>
                <w:rFonts w:asciiTheme="majorBidi" w:hAnsiTheme="majorBidi" w:cstheme="majorBidi"/>
                <w:sz w:val="30"/>
                <w:szCs w:val="30"/>
                <w:cs/>
              </w:rPr>
              <w:t>โอน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ไป</w:t>
            </w:r>
            <w:r w:rsidRPr="001A2FE9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249EAF2" w14:textId="2D91B3FC" w:rsidR="00336436" w:rsidRPr="00847072" w:rsidRDefault="00336436" w:rsidP="00847072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8C711BE" w14:textId="77777777" w:rsidR="00336436" w:rsidRPr="001A2FE9" w:rsidRDefault="00336436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80078F8" w14:textId="383B7DE0" w:rsidR="00336436" w:rsidRDefault="00336436" w:rsidP="00336436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1B64DA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7</w:t>
            </w:r>
            <w:r w:rsidR="001B64DA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="001B64DA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</w:t>
            </w:r>
            <w:r w:rsidR="001B64DA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752D9EDA" w14:textId="77777777" w:rsidR="00336436" w:rsidRPr="001A2FE9" w:rsidRDefault="00336436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2340C73" w14:textId="78811B36" w:rsidR="00336436" w:rsidRDefault="001E607B" w:rsidP="00336436">
            <w:pPr>
              <w:pStyle w:val="acctfourfigures"/>
              <w:tabs>
                <w:tab w:val="clear" w:pos="765"/>
              </w:tabs>
              <w:spacing w:line="240" w:lineRule="atLeast"/>
              <w:ind w:right="-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0D1684">
              <w:rPr>
                <w:rFonts w:asciiTheme="majorBidi" w:hAnsiTheme="majorBidi" w:cstheme="majorBidi"/>
                <w:sz w:val="30"/>
                <w:szCs w:val="30"/>
              </w:rPr>
              <w:t>57,130</w:t>
            </w:r>
            <w:r w:rsidR="00336436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1CE9056" w14:textId="77777777" w:rsidR="00336436" w:rsidRPr="001A2FE9" w:rsidRDefault="00336436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C84171E" w14:textId="2647923D" w:rsidR="00336436" w:rsidRDefault="00336436" w:rsidP="00336436">
            <w:pPr>
              <w:pStyle w:val="acctfourfigures"/>
              <w:tabs>
                <w:tab w:val="clear" w:pos="765"/>
              </w:tabs>
              <w:spacing w:line="240" w:lineRule="atLeast"/>
              <w:ind w:right="-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1E607B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0D1684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0D1684">
              <w:rPr>
                <w:rFonts w:asciiTheme="majorBidi" w:hAnsiTheme="majorBidi" w:cstheme="majorBidi"/>
                <w:sz w:val="30"/>
                <w:szCs w:val="30"/>
              </w:rPr>
              <w:t>348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77DEF8" w14:textId="77777777" w:rsidR="00336436" w:rsidRPr="001A2FE9" w:rsidRDefault="00336436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BB1C0B5" w14:textId="14777FC6" w:rsidR="00336436" w:rsidRPr="00336436" w:rsidRDefault="00336436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D3AE041" w14:textId="77777777" w:rsidR="00336436" w:rsidRPr="001A2FE9" w:rsidRDefault="00336436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6BA0B3D" w14:textId="476D8328" w:rsidR="00336436" w:rsidRPr="00336436" w:rsidRDefault="00336436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A4DCCBF" w14:textId="77777777" w:rsidR="00336436" w:rsidRPr="001A2FE9" w:rsidRDefault="00336436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5B48DF6" w14:textId="4F4D6029" w:rsidR="00336436" w:rsidRPr="00336436" w:rsidRDefault="00336436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81CFB" w:rsidRPr="00623946" w14:paraId="40256AB2" w14:textId="77777777" w:rsidTr="00D6184C">
        <w:tc>
          <w:tcPr>
            <w:tcW w:w="3870" w:type="dxa"/>
          </w:tcPr>
          <w:p w14:paraId="32AF61CD" w14:textId="4FAD6D13" w:rsidR="00A16B71" w:rsidRPr="00D15639" w:rsidRDefault="00B721D4" w:rsidP="00D6184C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</w:t>
            </w:r>
            <w:r w:rsidR="004E29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4E29DD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4E29DD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="004E29DD"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Pr="00D15639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จากการปรับปรุงมูลค่า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D47C4FA" w14:textId="775B0BF1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55C5396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1FF4DC7" w14:textId="35ADCE79" w:rsidR="00A16B71" w:rsidRPr="00F0416E" w:rsidRDefault="00F0416E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6,091</w:t>
            </w:r>
          </w:p>
        </w:tc>
        <w:tc>
          <w:tcPr>
            <w:tcW w:w="270" w:type="dxa"/>
            <w:vAlign w:val="bottom"/>
          </w:tcPr>
          <w:p w14:paraId="0A578C2F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BA9A616" w14:textId="70F8961F" w:rsidR="00A16B71" w:rsidRPr="00F0416E" w:rsidRDefault="00212E03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F0416E">
              <w:rPr>
                <w:rFonts w:asciiTheme="majorBidi" w:hAnsiTheme="majorBidi" w:cstheme="majorBidi"/>
                <w:sz w:val="30"/>
                <w:szCs w:val="30"/>
              </w:rPr>
              <w:t>1,9</w:t>
            </w:r>
            <w:r w:rsidR="00AF26D4">
              <w:rPr>
                <w:rFonts w:asciiTheme="majorBidi" w:hAnsiTheme="majorBidi" w:cstheme="majorBidi"/>
                <w:sz w:val="30"/>
                <w:szCs w:val="30"/>
              </w:rPr>
              <w:t>81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65590FB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BA7B1BE" w14:textId="3581ED31" w:rsidR="00A16B71" w:rsidRPr="00F0416E" w:rsidRDefault="00AF26D4" w:rsidP="00336436">
            <w:pPr>
              <w:pStyle w:val="acctfourfigures"/>
              <w:tabs>
                <w:tab w:val="clear" w:pos="765"/>
                <w:tab w:val="left" w:pos="909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4,110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5AA795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FDBC5C8" w14:textId="5ADF47C6" w:rsidR="00A16B71" w:rsidRPr="00D15639" w:rsidRDefault="00B721D4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D3F94E0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B3F1BBB" w14:textId="48F59B34" w:rsidR="00A16B71" w:rsidRPr="00D15639" w:rsidRDefault="00B721D4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</w:rPr>
              <w:t>3,902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17C447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DD1AEA3" w14:textId="42B5D18F" w:rsidR="00A16B71" w:rsidRPr="00D15639" w:rsidRDefault="00B721D4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</w:rPr>
              <w:t>3,902</w:t>
            </w:r>
          </w:p>
        </w:tc>
      </w:tr>
      <w:tr w:rsidR="00981CFB" w:rsidRPr="00623946" w14:paraId="5478ACE7" w14:textId="77777777" w:rsidTr="00D6184C">
        <w:tc>
          <w:tcPr>
            <w:tcW w:w="3870" w:type="dxa"/>
          </w:tcPr>
          <w:p w14:paraId="5C2A7B32" w14:textId="77777777" w:rsidR="00A16B71" w:rsidRPr="00D15639" w:rsidRDefault="00A16B71" w:rsidP="00D6184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4C51F34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94AF942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C496458" w14:textId="12756CE5" w:rsidR="00A16B71" w:rsidRPr="00F0416E" w:rsidRDefault="001E607B" w:rsidP="001E607B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69B581D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09029B4" w14:textId="0A52ED7E" w:rsidR="00A16B71" w:rsidRPr="00F0416E" w:rsidRDefault="001E607B" w:rsidP="001E607B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59C97B6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374F93C" w14:textId="04E7861E" w:rsidR="00A16B71" w:rsidRPr="00F0416E" w:rsidRDefault="001E607B" w:rsidP="001E607B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98A491D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923C0F7" w14:textId="689B08BB" w:rsidR="00A16B71" w:rsidRPr="00D15639" w:rsidRDefault="00B721D4" w:rsidP="00C97306">
            <w:pPr>
              <w:pStyle w:val="acctfourfigures"/>
              <w:tabs>
                <w:tab w:val="clear" w:pos="765"/>
              </w:tabs>
              <w:spacing w:line="240" w:lineRule="atLeast"/>
              <w:ind w:right="-5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</w:rPr>
              <w:t>(98,503)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BAE9EFE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5165942" w14:textId="1F7EB480" w:rsidR="00A16B71" w:rsidRPr="00D15639" w:rsidRDefault="00B721D4" w:rsidP="00C97306">
            <w:pPr>
              <w:pStyle w:val="acctfourfigures"/>
              <w:tabs>
                <w:tab w:val="clear" w:pos="765"/>
              </w:tabs>
              <w:spacing w:line="240" w:lineRule="atLeast"/>
              <w:ind w:right="-4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</w:rPr>
              <w:t>(23,335)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6AEA6E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1B0534E" w14:textId="1A8F2CE3" w:rsidR="00A16B71" w:rsidRPr="00D15639" w:rsidRDefault="00B721D4" w:rsidP="00D60272">
            <w:pPr>
              <w:pStyle w:val="acctfourfigures"/>
              <w:tabs>
                <w:tab w:val="clear" w:pos="765"/>
                <w:tab w:val="left" w:pos="879"/>
              </w:tabs>
              <w:spacing w:line="240" w:lineRule="atLeast"/>
              <w:ind w:right="-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sz w:val="30"/>
                <w:szCs w:val="30"/>
              </w:rPr>
              <w:t>(121,838)</w:t>
            </w:r>
          </w:p>
        </w:tc>
      </w:tr>
      <w:tr w:rsidR="00981CFB" w:rsidRPr="00623946" w14:paraId="3F304674" w14:textId="77777777" w:rsidTr="00D6184C">
        <w:tc>
          <w:tcPr>
            <w:tcW w:w="3870" w:type="dxa"/>
            <w:shd w:val="clear" w:color="auto" w:fill="auto"/>
          </w:tcPr>
          <w:p w14:paraId="360C0836" w14:textId="77777777" w:rsidR="00A16B71" w:rsidRPr="00D15639" w:rsidRDefault="00A16B71" w:rsidP="00D6184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6A3CDEC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51F8E8E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ACC3CA" w14:textId="061B7D91" w:rsidR="00A16B71" w:rsidRPr="00F0416E" w:rsidRDefault="00F0416E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525,672</w:t>
            </w:r>
          </w:p>
        </w:tc>
        <w:tc>
          <w:tcPr>
            <w:tcW w:w="270" w:type="dxa"/>
          </w:tcPr>
          <w:p w14:paraId="1CDFECEF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914A6A" w14:textId="6BEA7140" w:rsidR="00A16B71" w:rsidRPr="00F0416E" w:rsidRDefault="00F0416E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212E0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46,57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1E0AA30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2EDB992" w14:textId="263E102C" w:rsidR="00A16B71" w:rsidRPr="003D3659" w:rsidRDefault="003D3659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67</w:t>
            </w:r>
            <w:r w:rsidR="00AF26D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AF26D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4F4F07A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BA5B60" w14:textId="5703328C" w:rsidR="00A16B71" w:rsidRPr="00D15639" w:rsidRDefault="00B721D4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96,135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F5050A9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33349E" w14:textId="43350D68" w:rsidR="00A16B71" w:rsidRPr="00D15639" w:rsidRDefault="00B721D4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95,815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2766757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675B8E" w14:textId="66CED06B" w:rsidR="00A16B71" w:rsidRPr="00D15639" w:rsidRDefault="00B721D4" w:rsidP="00D618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56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191,950</w:t>
            </w:r>
          </w:p>
        </w:tc>
      </w:tr>
      <w:tr w:rsidR="00981CFB" w:rsidRPr="001378A5" w14:paraId="0B5FF3B3" w14:textId="77777777" w:rsidTr="00D6184C">
        <w:trPr>
          <w:trHeight w:val="64"/>
        </w:trPr>
        <w:tc>
          <w:tcPr>
            <w:tcW w:w="3870" w:type="dxa"/>
            <w:shd w:val="clear" w:color="auto" w:fill="auto"/>
          </w:tcPr>
          <w:p w14:paraId="3A0BB140" w14:textId="77777777" w:rsidR="00A16B71" w:rsidRPr="00D15639" w:rsidRDefault="00A16B71" w:rsidP="00D6184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D9BA74F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76E7159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2FF0952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D156C25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39E2D415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DEF0138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50EA825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E55755F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F84A6DD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F022EC0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1C833A5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8722E1C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F5FDAF7" w14:textId="77777777" w:rsidR="00A16B71" w:rsidRPr="00D15639" w:rsidRDefault="00A16B71" w:rsidP="00D618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</w:tbl>
    <w:p w14:paraId="5FADCCC4" w14:textId="77777777" w:rsidR="00555BC5" w:rsidRDefault="00555BC5">
      <w:pPr>
        <w:rPr>
          <w:sz w:val="30"/>
          <w:szCs w:val="30"/>
        </w:rPr>
        <w:sectPr w:rsidR="00555BC5" w:rsidSect="00555BC5">
          <w:footerReference w:type="default" r:id="rId17"/>
          <w:pgSz w:w="16840" w:h="11907" w:orient="landscape" w:code="9"/>
          <w:pgMar w:top="1152" w:right="691" w:bottom="1152" w:left="576" w:header="720" w:footer="720" w:gutter="0"/>
          <w:cols w:space="720"/>
          <w:docGrid w:linePitch="326"/>
        </w:sect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00"/>
        <w:gridCol w:w="990"/>
        <w:gridCol w:w="990"/>
        <w:gridCol w:w="180"/>
        <w:gridCol w:w="990"/>
        <w:gridCol w:w="180"/>
        <w:gridCol w:w="1080"/>
        <w:gridCol w:w="270"/>
        <w:gridCol w:w="990"/>
      </w:tblGrid>
      <w:tr w:rsidR="008B4FAF" w:rsidRPr="00E021C4" w14:paraId="7FE66049" w14:textId="77777777" w:rsidTr="008B4FAF">
        <w:trPr>
          <w:cantSplit/>
          <w:tblHeader/>
        </w:trPr>
        <w:tc>
          <w:tcPr>
            <w:tcW w:w="3600" w:type="dxa"/>
            <w:shd w:val="clear" w:color="auto" w:fill="auto"/>
            <w:vAlign w:val="bottom"/>
          </w:tcPr>
          <w:p w14:paraId="7CC0FB7D" w14:textId="5AAD4BD2" w:rsidR="008B4FAF" w:rsidRPr="008B4FAF" w:rsidRDefault="008B4FAF" w:rsidP="00494570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color w:val="0000FF"/>
                <w:sz w:val="30"/>
                <w:szCs w:val="30"/>
                <w:highlight w:val="cyan"/>
                <w:lang w:val="en-US"/>
              </w:rPr>
            </w:pPr>
          </w:p>
        </w:tc>
        <w:tc>
          <w:tcPr>
            <w:tcW w:w="990" w:type="dxa"/>
          </w:tcPr>
          <w:p w14:paraId="127CEB11" w14:textId="77777777" w:rsidR="008B4FAF" w:rsidRPr="008B4FAF" w:rsidRDefault="008B4FAF" w:rsidP="00494570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160" w:type="dxa"/>
            <w:gridSpan w:val="3"/>
          </w:tcPr>
          <w:p w14:paraId="5D529A01" w14:textId="50F4C65F" w:rsidR="008B4FAF" w:rsidRPr="008B4FAF" w:rsidRDefault="008B4FAF" w:rsidP="00494570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8B4FAF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8B4FA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</w:tcPr>
          <w:p w14:paraId="44EB065C" w14:textId="77777777" w:rsidR="008B4FAF" w:rsidRPr="008B4FAF" w:rsidRDefault="008B4FAF" w:rsidP="00494570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14:paraId="075FC3C7" w14:textId="343240AD" w:rsidR="008B4FAF" w:rsidRPr="008B4FAF" w:rsidRDefault="008B4FAF" w:rsidP="00494570">
            <w:pPr>
              <w:pStyle w:val="acctmergecolhdg"/>
              <w:spacing w:line="240" w:lineRule="atLeast"/>
              <w:ind w:left="-85" w:right="-85"/>
              <w:rPr>
                <w:rFonts w:asciiTheme="majorBidi" w:hAnsiTheme="majorBidi" w:cstheme="majorBidi"/>
                <w:sz w:val="30"/>
                <w:szCs w:val="30"/>
              </w:rPr>
            </w:pPr>
            <w:r w:rsidRPr="008B4FAF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8B4FAF" w:rsidRPr="00E021C4" w14:paraId="2EF37399" w14:textId="77777777" w:rsidTr="008B4FAF">
        <w:trPr>
          <w:cantSplit/>
          <w:tblHeader/>
        </w:trPr>
        <w:tc>
          <w:tcPr>
            <w:tcW w:w="3600" w:type="dxa"/>
          </w:tcPr>
          <w:p w14:paraId="4408DD29" w14:textId="77777777" w:rsidR="008B4FAF" w:rsidRPr="008B4FAF" w:rsidRDefault="008B4FAF" w:rsidP="00494570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  <w:cs/>
                <w:lang w:val="en-US" w:bidi="th-TH"/>
              </w:rPr>
            </w:pPr>
            <w:r w:rsidRPr="008B4FA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สำหรับปีสิ้นสุดวันที่ </w:t>
            </w:r>
            <w:r w:rsidRPr="008B4FA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 w:rsidRPr="008B4FA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990" w:type="dxa"/>
          </w:tcPr>
          <w:p w14:paraId="2319457D" w14:textId="0D6389D5" w:rsidR="008B4FAF" w:rsidRPr="008B4FAF" w:rsidRDefault="008B4FAF" w:rsidP="00494570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B8B8CDA" w14:textId="77777777" w:rsidR="008B4FAF" w:rsidRPr="008B4FAF" w:rsidRDefault="008B4FAF" w:rsidP="00494570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8B4FAF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2564</w:t>
            </w:r>
          </w:p>
        </w:tc>
        <w:tc>
          <w:tcPr>
            <w:tcW w:w="180" w:type="dxa"/>
          </w:tcPr>
          <w:p w14:paraId="53A742C3" w14:textId="77777777" w:rsidR="008B4FAF" w:rsidRPr="008B4FAF" w:rsidRDefault="008B4FAF" w:rsidP="00494570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2B91C30" w14:textId="77777777" w:rsidR="008B4FAF" w:rsidRPr="008B4FAF" w:rsidRDefault="008B4FAF" w:rsidP="00494570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8B4FAF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2563</w:t>
            </w:r>
          </w:p>
        </w:tc>
        <w:tc>
          <w:tcPr>
            <w:tcW w:w="180" w:type="dxa"/>
          </w:tcPr>
          <w:p w14:paraId="227B461D" w14:textId="77777777" w:rsidR="008B4FAF" w:rsidRPr="008B4FAF" w:rsidRDefault="008B4FAF" w:rsidP="00494570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6E3D96DB" w14:textId="77777777" w:rsidR="008B4FAF" w:rsidRPr="008B4FAF" w:rsidRDefault="008B4FAF" w:rsidP="00494570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8B4FAF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2564</w:t>
            </w:r>
          </w:p>
        </w:tc>
        <w:tc>
          <w:tcPr>
            <w:tcW w:w="270" w:type="dxa"/>
          </w:tcPr>
          <w:p w14:paraId="4BD144F9" w14:textId="77777777" w:rsidR="008B4FAF" w:rsidRPr="008B4FAF" w:rsidRDefault="008B4FAF" w:rsidP="00494570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364FD036" w14:textId="77777777" w:rsidR="008B4FAF" w:rsidRPr="008B4FAF" w:rsidRDefault="008B4FAF" w:rsidP="00494570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8B4FAF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2563</w:t>
            </w:r>
          </w:p>
        </w:tc>
      </w:tr>
      <w:tr w:rsidR="008B4FAF" w:rsidRPr="00E021C4" w14:paraId="051B6EF5" w14:textId="77777777" w:rsidTr="008B4FAF">
        <w:trPr>
          <w:cantSplit/>
          <w:tblHeader/>
        </w:trPr>
        <w:tc>
          <w:tcPr>
            <w:tcW w:w="3600" w:type="dxa"/>
          </w:tcPr>
          <w:p w14:paraId="4CA66F1A" w14:textId="77777777" w:rsidR="008B4FAF" w:rsidRPr="008B4FAF" w:rsidRDefault="008B4FAF" w:rsidP="0049457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990" w:type="dxa"/>
          </w:tcPr>
          <w:p w14:paraId="28010CF7" w14:textId="77777777" w:rsidR="008B4FAF" w:rsidRPr="008B4FAF" w:rsidRDefault="008B4FAF" w:rsidP="0049457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680" w:type="dxa"/>
            <w:gridSpan w:val="7"/>
          </w:tcPr>
          <w:p w14:paraId="4B5B3560" w14:textId="71165411" w:rsidR="008B4FAF" w:rsidRPr="008B4FAF" w:rsidRDefault="008B4FAF" w:rsidP="0049457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B4FA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8B4FA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 w:rsidRPr="008B4FA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8B4FAF" w:rsidRPr="00E021C4" w14:paraId="5096A326" w14:textId="77777777" w:rsidTr="008B4FAF">
        <w:trPr>
          <w:cantSplit/>
        </w:trPr>
        <w:tc>
          <w:tcPr>
            <w:tcW w:w="3600" w:type="dxa"/>
          </w:tcPr>
          <w:p w14:paraId="087C60A2" w14:textId="4542A2F6" w:rsidR="008B4FAF" w:rsidRPr="008B4FAF" w:rsidRDefault="008B4FAF" w:rsidP="0049457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  <w:r w:rsidRPr="008B4FA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จำนวนที่รับรู้ในกำไรหรือขาดทุน </w:t>
            </w:r>
          </w:p>
        </w:tc>
        <w:tc>
          <w:tcPr>
            <w:tcW w:w="990" w:type="dxa"/>
          </w:tcPr>
          <w:p w14:paraId="2693E019" w14:textId="77777777" w:rsidR="008B4FAF" w:rsidRPr="008B4FAF" w:rsidRDefault="008B4FAF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68"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208F03C" w14:textId="77777777" w:rsidR="008B4FAF" w:rsidRPr="008B4FAF" w:rsidRDefault="008B4FAF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BF4D668" w14:textId="77777777" w:rsidR="008B4FAF" w:rsidRPr="008B4FAF" w:rsidRDefault="008B4FAF" w:rsidP="00494570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AD23EDA" w14:textId="77777777" w:rsidR="008B4FAF" w:rsidRPr="008B4FAF" w:rsidRDefault="008B4FAF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6EC220C3" w14:textId="77777777" w:rsidR="008B4FAF" w:rsidRPr="008B4FAF" w:rsidRDefault="008B4FAF" w:rsidP="00494570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86FC483" w14:textId="77777777" w:rsidR="008B4FAF" w:rsidRPr="008B4FAF" w:rsidRDefault="008B4FAF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2D2B02D" w14:textId="77777777" w:rsidR="008B4FAF" w:rsidRPr="008B4FAF" w:rsidRDefault="008B4FAF" w:rsidP="00494570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7BD9F57" w14:textId="77777777" w:rsidR="008B4FAF" w:rsidRPr="008B4FAF" w:rsidRDefault="008B4FAF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B4FAF" w:rsidRPr="00E021C4" w14:paraId="7F487952" w14:textId="77777777" w:rsidTr="008B4FAF">
        <w:trPr>
          <w:cantSplit/>
        </w:trPr>
        <w:tc>
          <w:tcPr>
            <w:tcW w:w="3600" w:type="dxa"/>
          </w:tcPr>
          <w:p w14:paraId="3DFDBAC7" w14:textId="0852AE96" w:rsidR="008B4FAF" w:rsidRPr="008B4FAF" w:rsidRDefault="008B4FAF" w:rsidP="0049457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B4FAF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  <w:r w:rsidRPr="008B4FA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990" w:type="dxa"/>
          </w:tcPr>
          <w:p w14:paraId="49F33331" w14:textId="22A41FC5" w:rsidR="008B4FAF" w:rsidRPr="00C872F1" w:rsidRDefault="008B4FAF" w:rsidP="00C872F1">
            <w:pPr>
              <w:pStyle w:val="acctfourfigures"/>
              <w:tabs>
                <w:tab w:val="clear" w:pos="765"/>
                <w:tab w:val="decimal" w:pos="464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1FFC2E8" w14:textId="56FF897E" w:rsidR="008B4FAF" w:rsidRPr="0082138A" w:rsidRDefault="00351ADA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82138A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82138A">
              <w:rPr>
                <w:rFonts w:asciiTheme="majorBidi" w:hAnsiTheme="majorBidi" w:cstheme="majorBidi"/>
                <w:sz w:val="30"/>
                <w:szCs w:val="30"/>
              </w:rPr>
              <w:t>274</w:t>
            </w:r>
          </w:p>
        </w:tc>
        <w:tc>
          <w:tcPr>
            <w:tcW w:w="180" w:type="dxa"/>
          </w:tcPr>
          <w:p w14:paraId="1BE50B89" w14:textId="77777777" w:rsidR="008B4FAF" w:rsidRPr="008B4FAF" w:rsidRDefault="008B4FAF" w:rsidP="00494570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CF844A9" w14:textId="57A4AF41" w:rsidR="008B4FAF" w:rsidRPr="008B4FAF" w:rsidRDefault="008B4FAF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15,648</w:t>
            </w:r>
          </w:p>
        </w:tc>
        <w:tc>
          <w:tcPr>
            <w:tcW w:w="180" w:type="dxa"/>
          </w:tcPr>
          <w:p w14:paraId="1B6EE296" w14:textId="77777777" w:rsidR="008B4FAF" w:rsidRPr="008B4FAF" w:rsidRDefault="008B4FAF" w:rsidP="00494570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7F74A25" w14:textId="4F2B4EFD" w:rsidR="008B4FAF" w:rsidRPr="0082138A" w:rsidRDefault="0082138A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351AD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394</w:t>
            </w:r>
          </w:p>
        </w:tc>
        <w:tc>
          <w:tcPr>
            <w:tcW w:w="270" w:type="dxa"/>
          </w:tcPr>
          <w:p w14:paraId="34E42304" w14:textId="77777777" w:rsidR="008B4FAF" w:rsidRPr="008B4FAF" w:rsidRDefault="008B4FAF" w:rsidP="00494570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F20256C" w14:textId="527DF8CF" w:rsidR="008B4FAF" w:rsidRPr="006E0ED7" w:rsidRDefault="006E0ED7" w:rsidP="0049457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5,778</w:t>
            </w:r>
          </w:p>
        </w:tc>
      </w:tr>
    </w:tbl>
    <w:p w14:paraId="070F9B2F" w14:textId="77777777" w:rsidR="008B4FAF" w:rsidRPr="00F269DE" w:rsidRDefault="008B4FAF" w:rsidP="00FB384F">
      <w:pPr>
        <w:ind w:left="567" w:right="63"/>
        <w:jc w:val="thaiDistribute"/>
        <w:rPr>
          <w:rFonts w:ascii="Angsana New" w:hAnsi="Angsana New"/>
          <w:sz w:val="26"/>
          <w:szCs w:val="26"/>
        </w:rPr>
      </w:pPr>
    </w:p>
    <w:p w14:paraId="271C43FB" w14:textId="48364A10" w:rsidR="00E046E9" w:rsidRPr="001E254D" w:rsidRDefault="00DA2BFE" w:rsidP="00C872F1">
      <w:pPr>
        <w:ind w:left="540" w:right="-117"/>
        <w:jc w:val="thaiDistribute"/>
        <w:rPr>
          <w:rFonts w:ascii="Angsana New" w:hAnsi="Angsana New"/>
          <w:sz w:val="30"/>
          <w:szCs w:val="30"/>
        </w:rPr>
      </w:pPr>
      <w:r w:rsidRPr="001E254D">
        <w:rPr>
          <w:rFonts w:ascii="Angsana New" w:hAnsi="Angsana New"/>
          <w:sz w:val="30"/>
          <w:szCs w:val="30"/>
          <w:cs/>
        </w:rPr>
        <w:t>อสังหาริมทรัพย์เพื่อการลงทุนประกอบด้วยอสังหาริมทรัพย์จำนวนหนึ่งที่ให้เช่า สัญญาเช่าแต่ละสัญญานี้ไม่สามารถยกเลิกได้</w:t>
      </w:r>
      <w:r w:rsidRPr="001E254D">
        <w:rPr>
          <w:rFonts w:ascii="Angsana New" w:hAnsi="Angsana New"/>
          <w:sz w:val="30"/>
          <w:szCs w:val="30"/>
        </w:rPr>
        <w:t xml:space="preserve"> </w:t>
      </w:r>
      <w:r w:rsidRPr="001E254D">
        <w:rPr>
          <w:rFonts w:ascii="Angsana New" w:hAnsi="Angsana New"/>
          <w:sz w:val="30"/>
          <w:szCs w:val="30"/>
          <w:cs/>
        </w:rPr>
        <w:t>ประกอบด้วย สัญญาเช่า</w:t>
      </w:r>
      <w:r w:rsidR="00996981" w:rsidRPr="001E254D">
        <w:rPr>
          <w:rFonts w:ascii="Angsana New" w:hAnsi="Angsana New"/>
          <w:sz w:val="30"/>
          <w:szCs w:val="30"/>
          <w:cs/>
        </w:rPr>
        <w:t>ที่ดินและ</w:t>
      </w:r>
      <w:r w:rsidR="00A91ECB" w:rsidRPr="001E254D">
        <w:rPr>
          <w:rFonts w:ascii="Angsana New" w:hAnsi="Angsana New"/>
          <w:sz w:val="30"/>
          <w:szCs w:val="30"/>
          <w:cs/>
        </w:rPr>
        <w:t>อาคาร</w:t>
      </w:r>
      <w:r w:rsidRPr="001E254D">
        <w:rPr>
          <w:rFonts w:ascii="Angsana New" w:hAnsi="Angsana New"/>
          <w:sz w:val="30"/>
          <w:szCs w:val="30"/>
          <w:cs/>
        </w:rPr>
        <w:t>เป็นระยะเวลา</w:t>
      </w:r>
      <w:r w:rsidRPr="001E254D">
        <w:rPr>
          <w:rFonts w:ascii="Angsana New" w:hAnsi="Angsana New"/>
          <w:sz w:val="30"/>
          <w:szCs w:val="30"/>
        </w:rPr>
        <w:t xml:space="preserve"> </w:t>
      </w:r>
      <w:r w:rsidR="00EE79CB" w:rsidRPr="001E254D">
        <w:rPr>
          <w:rFonts w:ascii="Angsana New" w:hAnsi="Angsana New"/>
          <w:sz w:val="30"/>
          <w:szCs w:val="30"/>
        </w:rPr>
        <w:t>1</w:t>
      </w:r>
      <w:r w:rsidR="000A638B" w:rsidRPr="001E254D">
        <w:rPr>
          <w:rFonts w:ascii="Angsana New" w:hAnsi="Angsana New"/>
          <w:sz w:val="30"/>
          <w:szCs w:val="30"/>
        </w:rPr>
        <w:t xml:space="preserve"> </w:t>
      </w:r>
      <w:r w:rsidR="000A638B" w:rsidRPr="001E254D">
        <w:rPr>
          <w:rFonts w:ascii="Angsana New" w:hAnsi="Angsana New"/>
          <w:sz w:val="30"/>
          <w:szCs w:val="30"/>
          <w:cs/>
        </w:rPr>
        <w:t xml:space="preserve">ถึง </w:t>
      </w:r>
      <w:r w:rsidR="00943923" w:rsidRPr="001E254D">
        <w:rPr>
          <w:rFonts w:ascii="Angsana New" w:hAnsi="Angsana New"/>
          <w:sz w:val="30"/>
          <w:szCs w:val="30"/>
        </w:rPr>
        <w:t>10</w:t>
      </w:r>
      <w:r w:rsidR="000A638B" w:rsidRPr="001E254D">
        <w:rPr>
          <w:rFonts w:ascii="Angsana New" w:hAnsi="Angsana New"/>
          <w:sz w:val="30"/>
          <w:szCs w:val="30"/>
        </w:rPr>
        <w:t xml:space="preserve"> </w:t>
      </w:r>
      <w:r w:rsidR="000A638B" w:rsidRPr="001E254D">
        <w:rPr>
          <w:rFonts w:ascii="Angsana New" w:hAnsi="Angsana New"/>
          <w:sz w:val="30"/>
          <w:szCs w:val="30"/>
          <w:cs/>
        </w:rPr>
        <w:t>ปี</w:t>
      </w:r>
      <w:r w:rsidRPr="001E254D">
        <w:rPr>
          <w:rFonts w:ascii="Angsana New" w:hAnsi="Angsana New"/>
          <w:sz w:val="30"/>
          <w:szCs w:val="30"/>
        </w:rPr>
        <w:t xml:space="preserve"> </w:t>
      </w:r>
      <w:r w:rsidRPr="001E254D">
        <w:rPr>
          <w:rFonts w:ascii="Angsana New" w:hAnsi="Angsana New"/>
          <w:sz w:val="30"/>
          <w:szCs w:val="30"/>
          <w:cs/>
        </w:rPr>
        <w:t xml:space="preserve">การต่ออายุสัญญาภายหลังจะเป็นไปตามการต่อรองกับผู้เช่า ทั้งนี้ไม่มีค่าเช่าที่อาจเกิดขึ้น </w:t>
      </w:r>
    </w:p>
    <w:p w14:paraId="7641EFAA" w14:textId="77777777" w:rsidR="00025600" w:rsidRPr="00F269DE" w:rsidRDefault="00025600" w:rsidP="00A972BD">
      <w:pPr>
        <w:tabs>
          <w:tab w:val="left" w:pos="720"/>
        </w:tabs>
        <w:ind w:left="450" w:right="-117"/>
        <w:jc w:val="thaiDistribute"/>
        <w:rPr>
          <w:rFonts w:ascii="Angsana New" w:hAnsi="Angsana New"/>
          <w:sz w:val="26"/>
          <w:szCs w:val="26"/>
        </w:rPr>
      </w:pPr>
    </w:p>
    <w:p w14:paraId="04620B28" w14:textId="708870F7" w:rsidR="00AA7D22" w:rsidRPr="001E254D" w:rsidRDefault="00473B5E" w:rsidP="00FB384F">
      <w:pPr>
        <w:ind w:left="540" w:right="-126"/>
        <w:jc w:val="thaiDistribute"/>
        <w:rPr>
          <w:rFonts w:ascii="Angsana New" w:hAnsi="Angsana New"/>
          <w:sz w:val="30"/>
          <w:szCs w:val="30"/>
          <w:cs/>
        </w:rPr>
      </w:pPr>
      <w:r w:rsidRPr="001E254D">
        <w:rPr>
          <w:rFonts w:ascii="Angsana New" w:hAnsi="Angsana New"/>
          <w:sz w:val="30"/>
          <w:szCs w:val="30"/>
          <w:cs/>
        </w:rPr>
        <w:t>กลุ่มบริษัท</w:t>
      </w:r>
      <w:r w:rsidR="00473AD9" w:rsidRPr="001E254D">
        <w:rPr>
          <w:rFonts w:ascii="Angsana New" w:hAnsi="Angsana New"/>
          <w:sz w:val="30"/>
          <w:szCs w:val="30"/>
          <w:cs/>
        </w:rPr>
        <w:t>และบริษัท</w:t>
      </w:r>
      <w:r w:rsidRPr="001E254D">
        <w:rPr>
          <w:rFonts w:ascii="Angsana New" w:hAnsi="Angsana New"/>
          <w:sz w:val="30"/>
          <w:szCs w:val="30"/>
          <w:cs/>
        </w:rPr>
        <w:t>ได้นำอสังหาริมทรัพย์เพื่อการลงทุนมูลค่าสุทธิตามบัญชี จำนวนเงิน</w:t>
      </w:r>
      <w:r w:rsidR="009A783A" w:rsidRPr="001E254D">
        <w:rPr>
          <w:rFonts w:ascii="Angsana New" w:hAnsi="Angsana New"/>
          <w:sz w:val="30"/>
          <w:szCs w:val="30"/>
          <w:cs/>
        </w:rPr>
        <w:t>ประมาณ</w:t>
      </w:r>
      <w:r w:rsidR="00280046" w:rsidRPr="001E254D">
        <w:rPr>
          <w:rFonts w:ascii="Angsana New" w:hAnsi="Angsana New"/>
          <w:sz w:val="30"/>
          <w:szCs w:val="30"/>
        </w:rPr>
        <w:t xml:space="preserve"> </w:t>
      </w:r>
      <w:r w:rsidR="005D6C50" w:rsidRPr="001E254D">
        <w:rPr>
          <w:rFonts w:ascii="Angsana New" w:hAnsi="Angsana New"/>
          <w:sz w:val="30"/>
          <w:szCs w:val="30"/>
        </w:rPr>
        <w:t>6</w:t>
      </w:r>
      <w:r w:rsidR="00CF5CA8" w:rsidRPr="001E254D">
        <w:rPr>
          <w:rFonts w:ascii="Angsana New" w:hAnsi="Angsana New"/>
          <w:sz w:val="30"/>
          <w:szCs w:val="30"/>
        </w:rPr>
        <w:t>50</w:t>
      </w:r>
      <w:r w:rsidR="005D6C50" w:rsidRPr="001E254D">
        <w:rPr>
          <w:rFonts w:ascii="Angsana New" w:hAnsi="Angsana New"/>
          <w:sz w:val="30"/>
          <w:szCs w:val="30"/>
        </w:rPr>
        <w:t>.</w:t>
      </w:r>
      <w:r w:rsidR="00CF5CA8" w:rsidRPr="001E254D">
        <w:rPr>
          <w:rFonts w:ascii="Angsana New" w:hAnsi="Angsana New"/>
          <w:sz w:val="30"/>
          <w:szCs w:val="30"/>
        </w:rPr>
        <w:t>3</w:t>
      </w:r>
      <w:r w:rsidR="0076586B" w:rsidRPr="001E254D">
        <w:rPr>
          <w:rFonts w:ascii="Angsana New" w:hAnsi="Angsana New"/>
          <w:sz w:val="30"/>
          <w:szCs w:val="30"/>
        </w:rPr>
        <w:t xml:space="preserve"> </w:t>
      </w:r>
      <w:r w:rsidRPr="001E254D">
        <w:rPr>
          <w:rFonts w:ascii="Angsana New" w:hAnsi="Angsana New"/>
          <w:sz w:val="30"/>
          <w:szCs w:val="30"/>
          <w:cs/>
        </w:rPr>
        <w:t>ล้าน</w:t>
      </w:r>
      <w:r w:rsidR="00473AD9" w:rsidRPr="001E254D">
        <w:rPr>
          <w:rFonts w:ascii="Angsana New" w:hAnsi="Angsana New"/>
          <w:sz w:val="30"/>
          <w:szCs w:val="30"/>
          <w:cs/>
        </w:rPr>
        <w:t>บาท และจำนวน</w:t>
      </w:r>
      <w:r w:rsidR="00473AD9" w:rsidRPr="001E254D">
        <w:rPr>
          <w:rFonts w:ascii="Angsana New" w:hAnsi="Angsana New"/>
          <w:sz w:val="30"/>
          <w:szCs w:val="30"/>
        </w:rPr>
        <w:t xml:space="preserve"> </w:t>
      </w:r>
      <w:r w:rsidR="00AB69E3" w:rsidRPr="001E254D">
        <w:rPr>
          <w:rFonts w:ascii="Angsana New" w:hAnsi="Angsana New"/>
          <w:sz w:val="30"/>
          <w:szCs w:val="30"/>
        </w:rPr>
        <w:t>192.0</w:t>
      </w:r>
      <w:r w:rsidR="00473AD9" w:rsidRPr="001E254D">
        <w:rPr>
          <w:rFonts w:ascii="Angsana New" w:hAnsi="Angsana New"/>
          <w:sz w:val="30"/>
          <w:szCs w:val="30"/>
          <w:cs/>
        </w:rPr>
        <w:t xml:space="preserve"> ล้านบาท ตามลำดับ </w:t>
      </w:r>
      <w:r w:rsidRPr="001E254D">
        <w:rPr>
          <w:rFonts w:ascii="Angsana New" w:hAnsi="Angsana New"/>
          <w:sz w:val="30"/>
          <w:szCs w:val="30"/>
          <w:cs/>
        </w:rPr>
        <w:t>(</w:t>
      </w:r>
      <w:r w:rsidR="006D066E" w:rsidRPr="001E254D">
        <w:rPr>
          <w:rFonts w:ascii="Angsana New" w:hAnsi="Angsana New"/>
          <w:i/>
          <w:iCs/>
          <w:sz w:val="30"/>
          <w:szCs w:val="30"/>
        </w:rPr>
        <w:t>256</w:t>
      </w:r>
      <w:r w:rsidR="00A60CFC" w:rsidRPr="001E254D">
        <w:rPr>
          <w:rFonts w:ascii="Angsana New" w:hAnsi="Angsana New"/>
          <w:i/>
          <w:iCs/>
          <w:sz w:val="30"/>
          <w:szCs w:val="30"/>
        </w:rPr>
        <w:t>3</w:t>
      </w:r>
      <w:r w:rsidRPr="001E254D">
        <w:rPr>
          <w:rFonts w:ascii="Angsana New" w:hAnsi="Angsana New"/>
          <w:i/>
          <w:iCs/>
          <w:sz w:val="30"/>
          <w:szCs w:val="30"/>
        </w:rPr>
        <w:t>:</w:t>
      </w:r>
      <w:r w:rsidR="00473AD9" w:rsidRPr="001E254D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A60CFC" w:rsidRPr="001E254D">
        <w:rPr>
          <w:rFonts w:ascii="Angsana New" w:hAnsi="Angsana New"/>
          <w:i/>
          <w:iCs/>
          <w:sz w:val="30"/>
          <w:szCs w:val="30"/>
        </w:rPr>
        <w:t>673.9</w:t>
      </w:r>
      <w:r w:rsidRPr="001E254D">
        <w:rPr>
          <w:rFonts w:ascii="Angsana New" w:hAnsi="Angsana New"/>
          <w:i/>
          <w:iCs/>
          <w:sz w:val="30"/>
          <w:szCs w:val="30"/>
        </w:rPr>
        <w:t xml:space="preserve"> </w:t>
      </w:r>
      <w:r w:rsidRPr="001E254D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="00473AD9" w:rsidRPr="001E254D">
        <w:rPr>
          <w:rFonts w:ascii="Angsana New" w:hAnsi="Angsana New"/>
          <w:i/>
          <w:iCs/>
          <w:sz w:val="30"/>
          <w:szCs w:val="30"/>
          <w:cs/>
        </w:rPr>
        <w:t xml:space="preserve">และ </w:t>
      </w:r>
      <w:r w:rsidR="00A60CFC" w:rsidRPr="001E254D">
        <w:rPr>
          <w:rFonts w:ascii="Angsana New" w:hAnsi="Angsana New"/>
          <w:i/>
          <w:iCs/>
          <w:sz w:val="30"/>
          <w:szCs w:val="30"/>
        </w:rPr>
        <w:t>292.2</w:t>
      </w:r>
      <w:r w:rsidR="00BB6166" w:rsidRPr="001E254D">
        <w:rPr>
          <w:rFonts w:ascii="Angsana New" w:hAnsi="Angsana New"/>
          <w:i/>
          <w:iCs/>
          <w:sz w:val="30"/>
          <w:szCs w:val="30"/>
        </w:rPr>
        <w:t xml:space="preserve"> </w:t>
      </w:r>
      <w:r w:rsidR="00BB6166" w:rsidRPr="001E254D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="00C93AE9" w:rsidRPr="001E254D">
        <w:rPr>
          <w:rFonts w:ascii="Angsana New" w:hAnsi="Angsana New"/>
          <w:i/>
          <w:iCs/>
          <w:sz w:val="30"/>
          <w:szCs w:val="30"/>
        </w:rPr>
        <w:t xml:space="preserve"> </w:t>
      </w:r>
      <w:r w:rsidR="00473AD9" w:rsidRPr="001E254D">
        <w:rPr>
          <w:rFonts w:ascii="Angsana New" w:hAnsi="Angsana New"/>
          <w:i/>
          <w:iCs/>
          <w:sz w:val="30"/>
          <w:szCs w:val="30"/>
          <w:cs/>
        </w:rPr>
        <w:t>ตามลำดับ</w:t>
      </w:r>
      <w:r w:rsidRPr="001E254D">
        <w:rPr>
          <w:rFonts w:ascii="Angsana New" w:hAnsi="Angsana New"/>
          <w:sz w:val="30"/>
          <w:szCs w:val="30"/>
          <w:cs/>
        </w:rPr>
        <w:t>) ไปค้ำประกันวงเงินสินเชื่อที่ได้รับจากธนาคาร</w:t>
      </w:r>
      <w:r w:rsidR="003639FC" w:rsidRPr="001E254D">
        <w:rPr>
          <w:rFonts w:ascii="Angsana New" w:hAnsi="Angsana New"/>
          <w:sz w:val="30"/>
          <w:szCs w:val="30"/>
          <w:cs/>
        </w:rPr>
        <w:t>แห่งหนึ่ง</w:t>
      </w:r>
      <w:r w:rsidR="00AD75B0" w:rsidRPr="001E254D">
        <w:rPr>
          <w:rFonts w:ascii="Angsana New" w:hAnsi="Angsana New"/>
          <w:sz w:val="30"/>
          <w:szCs w:val="30"/>
        </w:rPr>
        <w:t xml:space="preserve"> </w:t>
      </w:r>
      <w:r w:rsidR="00AD75B0" w:rsidRPr="001E254D">
        <w:rPr>
          <w:rFonts w:ascii="Angsana New" w:hAnsi="Angsana New"/>
          <w:i/>
          <w:iCs/>
          <w:sz w:val="30"/>
          <w:szCs w:val="30"/>
          <w:cs/>
        </w:rPr>
        <w:t xml:space="preserve">(ดูหมายเหตุประกอบงบการเงินข้อ </w:t>
      </w:r>
      <w:r w:rsidR="003056C2" w:rsidRPr="001E254D">
        <w:rPr>
          <w:rFonts w:ascii="Angsana New" w:hAnsi="Angsana New"/>
          <w:i/>
          <w:iCs/>
          <w:sz w:val="30"/>
          <w:szCs w:val="30"/>
        </w:rPr>
        <w:t>1</w:t>
      </w:r>
      <w:r w:rsidR="00943923" w:rsidRPr="001E254D">
        <w:rPr>
          <w:rFonts w:ascii="Angsana New" w:hAnsi="Angsana New"/>
          <w:i/>
          <w:iCs/>
          <w:sz w:val="30"/>
          <w:szCs w:val="30"/>
        </w:rPr>
        <w:t>9</w:t>
      </w:r>
      <w:r w:rsidR="00AD75B0" w:rsidRPr="001E254D">
        <w:rPr>
          <w:rFonts w:ascii="Angsana New" w:hAnsi="Angsana New"/>
          <w:i/>
          <w:iCs/>
          <w:sz w:val="30"/>
          <w:szCs w:val="30"/>
          <w:cs/>
        </w:rPr>
        <w:t>)</w:t>
      </w:r>
    </w:p>
    <w:p w14:paraId="4052AD6A" w14:textId="352C59E2" w:rsidR="00901FA9" w:rsidRPr="00F269DE" w:rsidRDefault="00901FA9" w:rsidP="00FB384F">
      <w:pPr>
        <w:ind w:left="540" w:right="-126"/>
        <w:jc w:val="thaiDistribute"/>
        <w:rPr>
          <w:rFonts w:ascii="Angsana New" w:hAnsi="Angsana New"/>
          <w:sz w:val="26"/>
          <w:szCs w:val="26"/>
        </w:rPr>
      </w:pPr>
    </w:p>
    <w:p w14:paraId="5C858567" w14:textId="1997378A" w:rsidR="00A60CFC" w:rsidRPr="001E254D" w:rsidRDefault="007C6504" w:rsidP="00FB384F">
      <w:pPr>
        <w:ind w:left="540" w:right="-126"/>
        <w:jc w:val="thaiDistribute"/>
        <w:rPr>
          <w:rFonts w:ascii="Angsana New" w:hAnsi="Angsana New"/>
          <w:sz w:val="30"/>
          <w:szCs w:val="30"/>
        </w:rPr>
      </w:pPr>
      <w:r w:rsidRPr="001E254D">
        <w:rPr>
          <w:rFonts w:ascii="Angsana New" w:hAnsi="Angsana New"/>
          <w:sz w:val="30"/>
          <w:szCs w:val="30"/>
          <w:cs/>
        </w:rPr>
        <w:t xml:space="preserve">มูลค่ายุติธรรมของอสังหาริมทรัพย์เพื่อการลงทุน ณ วันที่ </w:t>
      </w:r>
      <w:r w:rsidRPr="001E254D">
        <w:rPr>
          <w:rFonts w:ascii="Angsana New" w:hAnsi="Angsana New"/>
          <w:sz w:val="30"/>
          <w:szCs w:val="30"/>
        </w:rPr>
        <w:t xml:space="preserve">31 </w:t>
      </w:r>
      <w:r w:rsidRPr="001E254D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1E254D">
        <w:rPr>
          <w:rFonts w:ascii="Angsana New" w:hAnsi="Angsana New"/>
          <w:sz w:val="30"/>
          <w:szCs w:val="30"/>
        </w:rPr>
        <w:t xml:space="preserve">2564 </w:t>
      </w:r>
      <w:r w:rsidRPr="001E254D">
        <w:rPr>
          <w:rFonts w:ascii="Angsana New" w:hAnsi="Angsana New" w:hint="cs"/>
          <w:sz w:val="30"/>
          <w:szCs w:val="30"/>
          <w:cs/>
        </w:rPr>
        <w:t>ถูก</w:t>
      </w:r>
      <w:r w:rsidRPr="001E254D">
        <w:rPr>
          <w:rFonts w:ascii="Angsana New" w:hAnsi="Angsana New"/>
          <w:sz w:val="30"/>
          <w:szCs w:val="30"/>
          <w:cs/>
        </w:rPr>
        <w:t>ประเมินราคาโดยผู้ประเมินราคาอิสระโดยวิธีมูลค่าตลาด</w:t>
      </w:r>
      <w:r w:rsidRPr="001E254D">
        <w:rPr>
          <w:rFonts w:ascii="Angsana New" w:hAnsi="Angsana New" w:hint="cs"/>
          <w:sz w:val="30"/>
          <w:szCs w:val="30"/>
          <w:cs/>
        </w:rPr>
        <w:t>และวิธีต้นทุนทดแทน</w:t>
      </w:r>
      <w:r w:rsidRPr="001E254D">
        <w:rPr>
          <w:rFonts w:ascii="Angsana New" w:hAnsi="Angsana New"/>
          <w:sz w:val="30"/>
          <w:szCs w:val="30"/>
          <w:cs/>
        </w:rPr>
        <w:t xml:space="preserve"> มูลค่ายุติธรรมของอสังหาริมทรัพย์เพื่อการลงทุนถูกจัดลำดับชั้นการวัดมูลค่ายุติธรรมอยู่ในระดับที่ </w:t>
      </w:r>
      <w:r w:rsidRPr="001E254D">
        <w:rPr>
          <w:rFonts w:ascii="Angsana New" w:hAnsi="Angsana New"/>
          <w:sz w:val="30"/>
          <w:szCs w:val="30"/>
        </w:rPr>
        <w:t>3</w:t>
      </w:r>
    </w:p>
    <w:p w14:paraId="593A56C3" w14:textId="77777777" w:rsidR="007C6504" w:rsidRPr="00F269DE" w:rsidRDefault="007C6504" w:rsidP="00FB384F">
      <w:pPr>
        <w:ind w:left="540" w:right="-126"/>
        <w:jc w:val="thaiDistribute"/>
        <w:rPr>
          <w:rFonts w:ascii="Angsana New" w:hAnsi="Angsana New"/>
          <w:sz w:val="26"/>
          <w:szCs w:val="26"/>
        </w:rPr>
      </w:pPr>
    </w:p>
    <w:tbl>
      <w:tblPr>
        <w:tblW w:w="9299" w:type="dxa"/>
        <w:tblInd w:w="441" w:type="dxa"/>
        <w:tblLook w:val="04A0" w:firstRow="1" w:lastRow="0" w:firstColumn="1" w:lastColumn="0" w:noHBand="0" w:noVBand="1"/>
      </w:tblPr>
      <w:tblGrid>
        <w:gridCol w:w="2560"/>
        <w:gridCol w:w="236"/>
        <w:gridCol w:w="2949"/>
        <w:gridCol w:w="265"/>
        <w:gridCol w:w="3289"/>
      </w:tblGrid>
      <w:tr w:rsidR="00F636F1" w:rsidRPr="00647813" w14:paraId="6835D2FF" w14:textId="77777777" w:rsidTr="00662FDB">
        <w:trPr>
          <w:tblHeader/>
        </w:trPr>
        <w:tc>
          <w:tcPr>
            <w:tcW w:w="2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125227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371C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เทคนิคการประเมินมูลค่า</w:t>
            </w:r>
          </w:p>
        </w:tc>
        <w:tc>
          <w:tcPr>
            <w:tcW w:w="236" w:type="dxa"/>
            <w:shd w:val="clear" w:color="auto" w:fill="auto"/>
          </w:tcPr>
          <w:p w14:paraId="76E67A21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E84DA3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371C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265" w:type="dxa"/>
            <w:shd w:val="clear" w:color="auto" w:fill="auto"/>
          </w:tcPr>
          <w:p w14:paraId="24F70D41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2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C44272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371C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ความสัมพันธ์ระหว่างข้อมูลที่ไม่สามารถสังเกตได้ที่มีนัยสำคัญและ</w:t>
            </w:r>
            <w:r w:rsidRPr="008371C0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Pr="008371C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การวัดมูลค่ายุติธรรม</w:t>
            </w:r>
          </w:p>
        </w:tc>
      </w:tr>
      <w:tr w:rsidR="00F636F1" w:rsidRPr="00647813" w14:paraId="56537176" w14:textId="77777777" w:rsidTr="00662FDB">
        <w:trPr>
          <w:trHeight w:hRule="exact" w:val="158"/>
        </w:trPr>
        <w:tc>
          <w:tcPr>
            <w:tcW w:w="25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EC7AB1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522BD462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7F85A5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5" w:type="dxa"/>
            <w:shd w:val="clear" w:color="auto" w:fill="auto"/>
          </w:tcPr>
          <w:p w14:paraId="1537072D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2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1B031D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A46ECC" w:rsidRPr="00647813" w14:paraId="2D9D4B12" w14:textId="77777777" w:rsidTr="00662FDB">
        <w:tc>
          <w:tcPr>
            <w:tcW w:w="2560" w:type="dxa"/>
            <w:shd w:val="clear" w:color="auto" w:fill="auto"/>
          </w:tcPr>
          <w:p w14:paraId="5A349482" w14:textId="77777777" w:rsidR="00A46ECC" w:rsidRPr="008371C0" w:rsidRDefault="00A46ECC" w:rsidP="00A46ECC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371C0">
              <w:rPr>
                <w:rFonts w:ascii="Angsana New" w:hAnsi="Angsana New"/>
                <w:sz w:val="30"/>
                <w:szCs w:val="30"/>
                <w:cs/>
              </w:rPr>
              <w:t xml:space="preserve">วิธีเปรียบเทียบข้อมูลตลาด </w:t>
            </w:r>
          </w:p>
        </w:tc>
        <w:tc>
          <w:tcPr>
            <w:tcW w:w="236" w:type="dxa"/>
            <w:shd w:val="clear" w:color="auto" w:fill="auto"/>
          </w:tcPr>
          <w:p w14:paraId="2E32147F" w14:textId="77777777" w:rsidR="00A46ECC" w:rsidRPr="008371C0" w:rsidRDefault="00A46ECC" w:rsidP="00DF203B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49" w:type="dxa"/>
            <w:shd w:val="clear" w:color="auto" w:fill="auto"/>
          </w:tcPr>
          <w:p w14:paraId="52491ABC" w14:textId="77777777" w:rsidR="00A46ECC" w:rsidRPr="008371C0" w:rsidRDefault="00A46ECC" w:rsidP="00F83EB7">
            <w:pPr>
              <w:tabs>
                <w:tab w:val="left" w:pos="540"/>
              </w:tabs>
              <w:ind w:left="210" w:hanging="210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371C0">
              <w:rPr>
                <w:rFonts w:ascii="Angsana New" w:hAnsi="Angsana New"/>
                <w:sz w:val="30"/>
                <w:szCs w:val="30"/>
                <w:cs/>
              </w:rPr>
              <w:t>ราคาเสนอขายและราคาซื้อขาย</w:t>
            </w:r>
            <w:r w:rsidR="00F83EB7" w:rsidRPr="008371C0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8371C0">
              <w:rPr>
                <w:rFonts w:ascii="Angsana New" w:hAnsi="Angsana New"/>
                <w:sz w:val="30"/>
                <w:szCs w:val="30"/>
                <w:cs/>
              </w:rPr>
              <w:t>จริงของอสังหาริมทรัพย์เพื่อการลงทุนเปรียบเทียบที่คล้ายคลึงกัน ปรับด้วยปัจจัยความต่างอื่นๆ</w:t>
            </w:r>
          </w:p>
        </w:tc>
        <w:tc>
          <w:tcPr>
            <w:tcW w:w="265" w:type="dxa"/>
            <w:shd w:val="clear" w:color="auto" w:fill="auto"/>
          </w:tcPr>
          <w:p w14:paraId="59938CE4" w14:textId="77777777" w:rsidR="00A46ECC" w:rsidRPr="008371C0" w:rsidRDefault="00A46ECC" w:rsidP="00DF203B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289" w:type="dxa"/>
            <w:shd w:val="clear" w:color="auto" w:fill="auto"/>
          </w:tcPr>
          <w:p w14:paraId="0C90E491" w14:textId="77777777" w:rsidR="00A46ECC" w:rsidRPr="008371C0" w:rsidRDefault="00A46ECC" w:rsidP="00F83EB7">
            <w:pPr>
              <w:pStyle w:val="ListParagraph"/>
              <w:tabs>
                <w:tab w:val="clear" w:pos="227"/>
                <w:tab w:val="left" w:pos="328"/>
                <w:tab w:val="left" w:pos="540"/>
              </w:tabs>
              <w:ind w:left="238" w:hanging="2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371C0">
              <w:rPr>
                <w:rFonts w:ascii="Angsana New" w:hAnsi="Angsana New"/>
                <w:sz w:val="30"/>
                <w:szCs w:val="30"/>
                <w:cs/>
              </w:rPr>
              <w:t>มูลค่ายุติธรรมที่ประมาณการไว้จะเพิ่มขึ้น (ลดลง) หากราคาต่อพื้นที่สูงขึ้น (ลดลง)</w:t>
            </w:r>
          </w:p>
        </w:tc>
      </w:tr>
      <w:tr w:rsidR="00F636F1" w:rsidRPr="00647813" w14:paraId="0EDC402E" w14:textId="77777777" w:rsidTr="00662FDB">
        <w:tc>
          <w:tcPr>
            <w:tcW w:w="2560" w:type="dxa"/>
            <w:shd w:val="clear" w:color="auto" w:fill="auto"/>
          </w:tcPr>
          <w:p w14:paraId="0655B474" w14:textId="77777777" w:rsidR="00F636F1" w:rsidRPr="008371C0" w:rsidRDefault="00F636F1" w:rsidP="00062570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371C0">
              <w:rPr>
                <w:rFonts w:ascii="Angsana New" w:hAnsi="Angsana New"/>
                <w:sz w:val="30"/>
                <w:szCs w:val="30"/>
                <w:cs/>
              </w:rPr>
              <w:t>วิธี</w:t>
            </w:r>
            <w:r w:rsidR="00062570" w:rsidRPr="008371C0">
              <w:rPr>
                <w:rFonts w:ascii="Angsana New" w:hAnsi="Angsana New"/>
                <w:sz w:val="30"/>
                <w:szCs w:val="30"/>
                <w:cs/>
              </w:rPr>
              <w:t>คิดต้นทุนทดแทน</w:t>
            </w:r>
            <w:r w:rsidRPr="008371C0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14:paraId="20F8817C" w14:textId="77777777" w:rsidR="00F636F1" w:rsidRPr="008371C0" w:rsidRDefault="00F636F1" w:rsidP="008D0599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49" w:type="dxa"/>
            <w:shd w:val="clear" w:color="auto" w:fill="auto"/>
          </w:tcPr>
          <w:p w14:paraId="788C467D" w14:textId="77777777" w:rsidR="00F636F1" w:rsidRPr="008371C0" w:rsidRDefault="00062570" w:rsidP="00F83EB7">
            <w:pPr>
              <w:tabs>
                <w:tab w:val="left" w:pos="540"/>
              </w:tabs>
              <w:ind w:left="212" w:hanging="212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371C0">
              <w:rPr>
                <w:rFonts w:ascii="Angsana New" w:hAnsi="Angsana New"/>
                <w:sz w:val="30"/>
                <w:szCs w:val="30"/>
                <w:cs/>
              </w:rPr>
              <w:t>ราคาค่าก่อสร้างและค่าเสื่อมราคาของอสังหาริมทรัพย์เพื่อการลงทุนปรับด้วยปัจจัยอื่นๆ</w:t>
            </w:r>
          </w:p>
        </w:tc>
        <w:tc>
          <w:tcPr>
            <w:tcW w:w="265" w:type="dxa"/>
            <w:shd w:val="clear" w:color="auto" w:fill="auto"/>
          </w:tcPr>
          <w:p w14:paraId="38791E73" w14:textId="77777777" w:rsidR="00F636F1" w:rsidRPr="008371C0" w:rsidRDefault="00F636F1" w:rsidP="008D0599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289" w:type="dxa"/>
            <w:shd w:val="clear" w:color="auto" w:fill="auto"/>
          </w:tcPr>
          <w:p w14:paraId="1991F121" w14:textId="77777777" w:rsidR="00F636F1" w:rsidRPr="008371C0" w:rsidRDefault="00F636F1" w:rsidP="00F83EB7">
            <w:pPr>
              <w:pStyle w:val="ListParagraph"/>
              <w:tabs>
                <w:tab w:val="left" w:pos="540"/>
              </w:tabs>
              <w:ind w:left="238" w:hanging="2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371C0">
              <w:rPr>
                <w:rFonts w:ascii="Angsana New" w:hAnsi="Angsana New"/>
                <w:sz w:val="30"/>
                <w:szCs w:val="30"/>
                <w:cs/>
              </w:rPr>
              <w:t>มูลค่ายุติธรรมที่ประมาณการจะเพิ่มขึ้น (ลดลง) หาก</w:t>
            </w:r>
            <w:r w:rsidR="00062570" w:rsidRPr="008371C0">
              <w:rPr>
                <w:rFonts w:ascii="Angsana New" w:hAnsi="Angsana New"/>
                <w:sz w:val="30"/>
                <w:szCs w:val="30"/>
                <w:cs/>
              </w:rPr>
              <w:t>สภาพของทรัพย์สินและ</w:t>
            </w:r>
            <w:r w:rsidRPr="008371C0">
              <w:rPr>
                <w:rFonts w:ascii="Angsana New" w:hAnsi="Angsana New"/>
                <w:sz w:val="30"/>
                <w:szCs w:val="30"/>
                <w:cs/>
              </w:rPr>
              <w:t>ราคา</w:t>
            </w:r>
            <w:r w:rsidR="00062570" w:rsidRPr="008371C0">
              <w:rPr>
                <w:rFonts w:ascii="Angsana New" w:hAnsi="Angsana New"/>
                <w:sz w:val="30"/>
                <w:szCs w:val="30"/>
                <w:cs/>
              </w:rPr>
              <w:t>ค่าก่อสร้างเพิ่มขึ้น (ลดลง)</w:t>
            </w:r>
          </w:p>
        </w:tc>
      </w:tr>
    </w:tbl>
    <w:p w14:paraId="12EE10B0" w14:textId="77777777" w:rsidR="00520C33" w:rsidRPr="00F269DE" w:rsidRDefault="00520C33" w:rsidP="00DA2BFE">
      <w:pPr>
        <w:tabs>
          <w:tab w:val="num" w:pos="540"/>
        </w:tabs>
        <w:ind w:right="-45"/>
        <w:jc w:val="thaiDistribute"/>
        <w:rPr>
          <w:rFonts w:ascii="Angsana New" w:hAnsi="Angsana New"/>
          <w:sz w:val="26"/>
          <w:szCs w:val="26"/>
        </w:rPr>
      </w:pPr>
    </w:p>
    <w:p w14:paraId="3296D93D" w14:textId="64121037" w:rsidR="00F636F1" w:rsidRDefault="00520C33" w:rsidP="00520C33">
      <w:pPr>
        <w:ind w:left="540" w:right="-126"/>
        <w:jc w:val="thaiDistribute"/>
        <w:rPr>
          <w:rFonts w:ascii="Angsana New" w:hAnsi="Angsana New"/>
          <w:sz w:val="30"/>
          <w:szCs w:val="30"/>
        </w:rPr>
      </w:pPr>
      <w:r w:rsidRPr="000E2B3D">
        <w:rPr>
          <w:rFonts w:ascii="Angsana New" w:hAnsi="Angsana New"/>
          <w:sz w:val="30"/>
          <w:szCs w:val="30"/>
          <w:cs/>
        </w:rPr>
        <w:t xml:space="preserve">ในระหว่างปี </w:t>
      </w:r>
      <w:r w:rsidRPr="000E2B3D">
        <w:rPr>
          <w:rFonts w:ascii="Angsana New" w:hAnsi="Angsana New"/>
          <w:sz w:val="30"/>
          <w:szCs w:val="30"/>
        </w:rPr>
        <w:t xml:space="preserve">2564 </w:t>
      </w:r>
      <w:r w:rsidRPr="000E2B3D">
        <w:rPr>
          <w:rFonts w:ascii="Angsana New" w:hAnsi="Angsana New"/>
          <w:sz w:val="30"/>
          <w:szCs w:val="30"/>
          <w:cs/>
        </w:rPr>
        <w:t>บริษัทได้มีการ</w:t>
      </w:r>
      <w:r w:rsidR="00961C82" w:rsidRPr="000E2B3D">
        <w:rPr>
          <w:rFonts w:ascii="Angsana New" w:hAnsi="Angsana New" w:hint="cs"/>
          <w:sz w:val="30"/>
          <w:szCs w:val="30"/>
          <w:cs/>
        </w:rPr>
        <w:t>ขาย</w:t>
      </w:r>
      <w:r w:rsidRPr="000E2B3D">
        <w:rPr>
          <w:rFonts w:ascii="Angsana New" w:hAnsi="Angsana New"/>
          <w:sz w:val="30"/>
          <w:szCs w:val="30"/>
          <w:cs/>
        </w:rPr>
        <w:t xml:space="preserve">อสังหาริมทรัพย์เพื่อการลงทุนให้แก่บริษัทย่อยเพื่อใช้ในการดำเนินงานจำนวน </w:t>
      </w:r>
      <w:r w:rsidRPr="000E2B3D">
        <w:rPr>
          <w:rFonts w:ascii="Angsana New" w:hAnsi="Angsana New"/>
          <w:sz w:val="30"/>
          <w:szCs w:val="30"/>
        </w:rPr>
        <w:t xml:space="preserve">124.0 </w:t>
      </w:r>
      <w:r w:rsidRPr="000E2B3D">
        <w:rPr>
          <w:rFonts w:ascii="Angsana New" w:hAnsi="Angsana New"/>
          <w:sz w:val="30"/>
          <w:szCs w:val="30"/>
          <w:cs/>
        </w:rPr>
        <w:t xml:space="preserve">ล้านบาท ทั้งนี้บริษัทได้บันทึกกำไรจากการขายอสังหาริมทรัพย์เพื่อการลงทุนจำนวน </w:t>
      </w:r>
      <w:r w:rsidRPr="000E2B3D">
        <w:rPr>
          <w:rFonts w:ascii="Angsana New" w:hAnsi="Angsana New"/>
          <w:sz w:val="30"/>
          <w:szCs w:val="30"/>
        </w:rPr>
        <w:t xml:space="preserve">2.1 </w:t>
      </w:r>
      <w:r w:rsidRPr="000E2B3D">
        <w:rPr>
          <w:rFonts w:ascii="Angsana New" w:hAnsi="Angsana New"/>
          <w:sz w:val="30"/>
          <w:szCs w:val="30"/>
          <w:cs/>
        </w:rPr>
        <w:t>ล้านบาท ในงบกำไร</w:t>
      </w:r>
      <w:r w:rsidRPr="00520C33">
        <w:rPr>
          <w:rFonts w:ascii="Angsana New" w:hAnsi="Angsana New"/>
          <w:sz w:val="30"/>
          <w:szCs w:val="30"/>
          <w:cs/>
        </w:rPr>
        <w:t xml:space="preserve">ขาดทุนเบ็ดเสร็จเฉพาะกิจการสำหรับปีสิ้นสุดวันที่ </w:t>
      </w:r>
      <w:r w:rsidRPr="00520C33">
        <w:rPr>
          <w:rFonts w:ascii="Angsana New" w:hAnsi="Angsana New"/>
          <w:sz w:val="30"/>
          <w:szCs w:val="30"/>
        </w:rPr>
        <w:t xml:space="preserve">31 </w:t>
      </w:r>
      <w:r w:rsidRPr="00520C33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520C33">
        <w:rPr>
          <w:rFonts w:ascii="Angsana New" w:hAnsi="Angsana New"/>
          <w:sz w:val="30"/>
          <w:szCs w:val="30"/>
        </w:rPr>
        <w:t>2564</w:t>
      </w:r>
    </w:p>
    <w:p w14:paraId="068C0892" w14:textId="77777777" w:rsidR="00396150" w:rsidRPr="00520C33" w:rsidRDefault="00396150" w:rsidP="00520C33">
      <w:pPr>
        <w:ind w:left="540" w:right="-126"/>
        <w:jc w:val="thaiDistribute"/>
        <w:rPr>
          <w:rFonts w:ascii="Angsana New" w:hAnsi="Angsana New"/>
          <w:sz w:val="30"/>
          <w:szCs w:val="30"/>
        </w:rPr>
        <w:sectPr w:rsidR="00396150" w:rsidRPr="00520C33" w:rsidSect="00555BC5">
          <w:footerReference w:type="default" r:id="rId18"/>
          <w:pgSz w:w="11907" w:h="16840" w:code="9"/>
          <w:pgMar w:top="691" w:right="1152" w:bottom="576" w:left="1152" w:header="720" w:footer="720" w:gutter="0"/>
          <w:cols w:space="720"/>
        </w:sectPr>
      </w:pPr>
    </w:p>
    <w:p w14:paraId="6018B94C" w14:textId="2AF13BA8" w:rsidR="00DA2BFE" w:rsidRDefault="00DA2BFE" w:rsidP="000E7F34">
      <w:pPr>
        <w:numPr>
          <w:ilvl w:val="0"/>
          <w:numId w:val="1"/>
        </w:numPr>
        <w:tabs>
          <w:tab w:val="clear" w:pos="430"/>
          <w:tab w:val="num" w:pos="540"/>
        </w:tabs>
        <w:ind w:left="0" w:right="-45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lastRenderedPageBreak/>
        <w:t>ที่ดิน อาคารและอุปกรณ์</w:t>
      </w:r>
    </w:p>
    <w:p w14:paraId="038A5DE6" w14:textId="77777777" w:rsidR="00C83E43" w:rsidRPr="00647813" w:rsidRDefault="00C83E43" w:rsidP="00C83E43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14229" w:type="dxa"/>
        <w:tblInd w:w="477" w:type="dxa"/>
        <w:tblLayout w:type="fixed"/>
        <w:tblLook w:val="01E0" w:firstRow="1" w:lastRow="1" w:firstColumn="1" w:lastColumn="1" w:noHBand="0" w:noVBand="0"/>
      </w:tblPr>
      <w:tblGrid>
        <w:gridCol w:w="3418"/>
        <w:gridCol w:w="1259"/>
        <w:gridCol w:w="236"/>
        <w:gridCol w:w="8"/>
        <w:gridCol w:w="1105"/>
        <w:gridCol w:w="236"/>
        <w:gridCol w:w="1114"/>
        <w:gridCol w:w="236"/>
        <w:gridCol w:w="1341"/>
        <w:gridCol w:w="25"/>
        <w:gridCol w:w="224"/>
        <w:gridCol w:w="12"/>
        <w:gridCol w:w="1017"/>
        <w:gridCol w:w="25"/>
        <w:gridCol w:w="211"/>
        <w:gridCol w:w="25"/>
        <w:gridCol w:w="1046"/>
        <w:gridCol w:w="236"/>
        <w:gridCol w:w="1182"/>
        <w:gridCol w:w="17"/>
        <w:gridCol w:w="219"/>
        <w:gridCol w:w="17"/>
        <w:gridCol w:w="1020"/>
      </w:tblGrid>
      <w:tr w:rsidR="007962B4" w:rsidRPr="00647813" w14:paraId="7847A718" w14:textId="77777777" w:rsidTr="00245507">
        <w:trPr>
          <w:tblHeader/>
        </w:trPr>
        <w:tc>
          <w:tcPr>
            <w:tcW w:w="3418" w:type="dxa"/>
            <w:shd w:val="clear" w:color="auto" w:fill="auto"/>
          </w:tcPr>
          <w:p w14:paraId="49C15760" w14:textId="77777777" w:rsidR="007962B4" w:rsidRPr="00245507" w:rsidRDefault="007962B4" w:rsidP="00245507">
            <w:pPr>
              <w:spacing w:line="260" w:lineRule="exact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811" w:type="dxa"/>
            <w:gridSpan w:val="22"/>
          </w:tcPr>
          <w:p w14:paraId="0FFD0223" w14:textId="77777777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245507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7962B4" w:rsidRPr="00647813" w14:paraId="699D7044" w14:textId="77777777" w:rsidTr="00245507">
        <w:trPr>
          <w:trHeight w:val="56"/>
          <w:tblHeader/>
        </w:trPr>
        <w:tc>
          <w:tcPr>
            <w:tcW w:w="3418" w:type="dxa"/>
            <w:shd w:val="clear" w:color="auto" w:fill="auto"/>
            <w:vAlign w:val="center"/>
          </w:tcPr>
          <w:p w14:paraId="6FE22E44" w14:textId="77777777" w:rsidR="007962B4" w:rsidRPr="00245507" w:rsidRDefault="007962B4" w:rsidP="00245507">
            <w:pPr>
              <w:spacing w:line="260" w:lineRule="exact"/>
              <w:jc w:val="center"/>
              <w:rPr>
                <w:rFonts w:ascii="Angsana New" w:hAnsi="Angsana New"/>
                <w:i/>
                <w:iCs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5421DE95" w14:textId="77777777" w:rsidR="00245507" w:rsidRPr="00245507" w:rsidRDefault="007962B4" w:rsidP="00245507">
            <w:pPr>
              <w:spacing w:line="260" w:lineRule="exact"/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ที่ดินและ</w:t>
            </w:r>
          </w:p>
          <w:p w14:paraId="063D5297" w14:textId="473840FC" w:rsidR="007962B4" w:rsidRPr="00245507" w:rsidRDefault="007962B4" w:rsidP="00245507">
            <w:pPr>
              <w:spacing w:line="260" w:lineRule="exact"/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ส่วนปรับปรุงที่ดิน</w:t>
            </w:r>
          </w:p>
        </w:tc>
        <w:tc>
          <w:tcPr>
            <w:tcW w:w="244" w:type="dxa"/>
            <w:gridSpan w:val="2"/>
            <w:shd w:val="clear" w:color="auto" w:fill="auto"/>
            <w:vAlign w:val="center"/>
          </w:tcPr>
          <w:p w14:paraId="79961842" w14:textId="77777777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14:paraId="5B816F36" w14:textId="77777777" w:rsidR="00245507" w:rsidRPr="00245507" w:rsidRDefault="007962B4" w:rsidP="00245507">
            <w:pPr>
              <w:spacing w:line="260" w:lineRule="exac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อาคารและ</w:t>
            </w:r>
          </w:p>
          <w:p w14:paraId="0E2D9F08" w14:textId="65968BE3" w:rsidR="007962B4" w:rsidRPr="00245507" w:rsidRDefault="007962B4" w:rsidP="00245507">
            <w:pPr>
              <w:spacing w:line="260" w:lineRule="exac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ส่วนปรับปรุงอาคาร</w:t>
            </w:r>
          </w:p>
        </w:tc>
        <w:tc>
          <w:tcPr>
            <w:tcW w:w="236" w:type="dxa"/>
            <w:vAlign w:val="center"/>
          </w:tcPr>
          <w:p w14:paraId="073A9D8C" w14:textId="77777777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14:paraId="0D3AEA23" w14:textId="77777777" w:rsidR="00245507" w:rsidRPr="00245507" w:rsidRDefault="00245507" w:rsidP="00245507">
            <w:pPr>
              <w:spacing w:line="260" w:lineRule="exact"/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6EBABAB4" w14:textId="1A88CD5B" w:rsidR="007962B4" w:rsidRPr="00245507" w:rsidRDefault="007962B4" w:rsidP="00245507">
            <w:pPr>
              <w:spacing w:line="260" w:lineRule="exact"/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เครื่องจักร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C998A19" w14:textId="77777777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66" w:type="dxa"/>
            <w:gridSpan w:val="2"/>
            <w:shd w:val="clear" w:color="auto" w:fill="auto"/>
            <w:vAlign w:val="bottom"/>
          </w:tcPr>
          <w:p w14:paraId="6B241374" w14:textId="77777777" w:rsidR="00245507" w:rsidRPr="00245507" w:rsidRDefault="007962B4" w:rsidP="00245507">
            <w:pPr>
              <w:tabs>
                <w:tab w:val="left" w:pos="540"/>
              </w:tabs>
              <w:spacing w:line="260" w:lineRule="exact"/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อุปกรณ์สำนักงาน</w:t>
            </w:r>
          </w:p>
          <w:p w14:paraId="79539A8D" w14:textId="0B237AA0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และอุปกรณ์อื่น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75CF947" w14:textId="77777777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0E8B83C" w14:textId="77777777" w:rsidR="00245507" w:rsidRDefault="00245507" w:rsidP="00245507">
            <w:pPr>
              <w:tabs>
                <w:tab w:val="left" w:pos="540"/>
              </w:tabs>
              <w:spacing w:line="260" w:lineRule="exact"/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64D3DB8D" w14:textId="71897209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236" w:type="dxa"/>
            <w:gridSpan w:val="2"/>
            <w:vAlign w:val="center"/>
          </w:tcPr>
          <w:p w14:paraId="2E9AAA5B" w14:textId="77777777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14:paraId="17348943" w14:textId="77777777" w:rsidR="00245507" w:rsidRPr="00245507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สินทรัพย์</w:t>
            </w:r>
          </w:p>
          <w:p w14:paraId="7E8641BE" w14:textId="14157BA1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ถาวรอื่น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F950A4F" w14:textId="77777777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99" w:type="dxa"/>
            <w:gridSpan w:val="2"/>
            <w:shd w:val="clear" w:color="auto" w:fill="auto"/>
            <w:vAlign w:val="bottom"/>
          </w:tcPr>
          <w:p w14:paraId="13B9754F" w14:textId="77777777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ind w:left="-108" w:right="-10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4CD60DDF" w14:textId="77777777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3DA8DC3C" w14:textId="77777777" w:rsidR="00245507" w:rsidRDefault="00245507" w:rsidP="00245507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4ADF0A5D" w14:textId="3AF0A9A4" w:rsidR="007962B4" w:rsidRPr="00245507" w:rsidRDefault="007962B4" w:rsidP="00245507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รวม</w:t>
            </w:r>
          </w:p>
        </w:tc>
      </w:tr>
      <w:tr w:rsidR="007962B4" w:rsidRPr="00647813" w14:paraId="0F1AB534" w14:textId="77777777" w:rsidTr="00245507">
        <w:trPr>
          <w:tblHeader/>
        </w:trPr>
        <w:tc>
          <w:tcPr>
            <w:tcW w:w="3418" w:type="dxa"/>
            <w:shd w:val="clear" w:color="auto" w:fill="auto"/>
          </w:tcPr>
          <w:p w14:paraId="57E8E2C7" w14:textId="77777777" w:rsidR="007962B4" w:rsidRPr="00245507" w:rsidRDefault="007962B4" w:rsidP="00245507">
            <w:pPr>
              <w:spacing w:line="260" w:lineRule="exact"/>
              <w:ind w:left="-18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811" w:type="dxa"/>
            <w:gridSpan w:val="22"/>
          </w:tcPr>
          <w:p w14:paraId="63B0C24B" w14:textId="77777777" w:rsidR="007962B4" w:rsidRPr="00245507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center"/>
              <w:rPr>
                <w:rFonts w:ascii="Angsana New" w:hAnsi="Angsana New" w:cs="Angsana New"/>
                <w:i/>
                <w:iCs/>
                <w:sz w:val="20"/>
                <w:cs/>
                <w:lang w:bidi="th-TH"/>
              </w:rPr>
            </w:pPr>
            <w:r w:rsidRPr="00245507">
              <w:rPr>
                <w:rFonts w:ascii="Angsana New" w:hAnsi="Angsana New" w:cs="Angsana New"/>
                <w:i/>
                <w:iCs/>
                <w:sz w:val="20"/>
              </w:rPr>
              <w:t>(</w:t>
            </w:r>
            <w:r w:rsidRPr="00245507">
              <w:rPr>
                <w:rFonts w:ascii="Angsana New" w:hAnsi="Angsana New" w:cs="Angsana New"/>
                <w:i/>
                <w:iCs/>
                <w:sz w:val="20"/>
                <w:cs/>
                <w:lang w:bidi="th-TH"/>
              </w:rPr>
              <w:t>พันบาท)</w:t>
            </w:r>
          </w:p>
        </w:tc>
      </w:tr>
      <w:tr w:rsidR="007962B4" w:rsidRPr="00647813" w14:paraId="7CDDEB04" w14:textId="77777777" w:rsidTr="00245507">
        <w:tc>
          <w:tcPr>
            <w:tcW w:w="3418" w:type="dxa"/>
            <w:shd w:val="clear" w:color="auto" w:fill="auto"/>
          </w:tcPr>
          <w:p w14:paraId="0EA64C55" w14:textId="77777777" w:rsidR="007962B4" w:rsidRPr="00EF2C96" w:rsidRDefault="007962B4" w:rsidP="00245507">
            <w:pPr>
              <w:spacing w:line="260" w:lineRule="exact"/>
              <w:ind w:left="-18"/>
              <w:rPr>
                <w:rFonts w:ascii="Angsana New" w:hAnsi="Angsana New"/>
                <w:i/>
                <w:iCs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cs/>
              </w:rPr>
              <w:t>ราคาทุน/ราคาประเมินใหม่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35DC42C4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DFA1B83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14:paraId="5EFE6746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  <w:vAlign w:val="center"/>
          </w:tcPr>
          <w:p w14:paraId="60CCDDD7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vAlign w:val="center"/>
          </w:tcPr>
          <w:p w14:paraId="2E677326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1B93DD0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14:paraId="4A853991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73FE43D1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14:paraId="7C7CA873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555749F9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10BDBB96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9D23312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14:paraId="6FFE219D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035C6958" w14:textId="77777777" w:rsidR="007962B4" w:rsidRPr="00EF2C96" w:rsidRDefault="007962B4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  <w:vAlign w:val="center"/>
          </w:tcPr>
          <w:p w14:paraId="0B41F843" w14:textId="77777777" w:rsidR="007962B4" w:rsidRPr="00EF2C96" w:rsidRDefault="007962B4" w:rsidP="00245507">
            <w:pPr>
              <w:spacing w:line="260" w:lineRule="exact"/>
              <w:jc w:val="right"/>
              <w:rPr>
                <w:rFonts w:ascii="Angsana New" w:eastAsia="Times New Roman" w:hAnsi="Angsana New"/>
                <w:sz w:val="20"/>
                <w:szCs w:val="20"/>
                <w:lang w:val="en-GB" w:bidi="ar-SA"/>
              </w:rPr>
            </w:pPr>
          </w:p>
        </w:tc>
      </w:tr>
      <w:tr w:rsidR="00A81DC3" w:rsidRPr="00647813" w14:paraId="649ACEAC" w14:textId="77777777" w:rsidTr="00245507">
        <w:tc>
          <w:tcPr>
            <w:tcW w:w="3418" w:type="dxa"/>
            <w:shd w:val="clear" w:color="auto" w:fill="auto"/>
          </w:tcPr>
          <w:p w14:paraId="688DFFFF" w14:textId="60357731" w:rsidR="00A81DC3" w:rsidRPr="00EF2C96" w:rsidRDefault="00A81DC3" w:rsidP="00245507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 xml:space="preserve">ณ วันที่ </w:t>
            </w:r>
            <w:r w:rsidRPr="00EF2C96">
              <w:rPr>
                <w:rFonts w:ascii="Angsana New" w:hAnsi="Angsana New"/>
                <w:sz w:val="20"/>
                <w:szCs w:val="20"/>
              </w:rPr>
              <w:t xml:space="preserve">1 </w:t>
            </w:r>
            <w:r w:rsidRPr="00EF2C96">
              <w:rPr>
                <w:rFonts w:ascii="Angsana New" w:hAnsi="Angsana New"/>
                <w:sz w:val="20"/>
                <w:szCs w:val="20"/>
                <w:cs/>
              </w:rPr>
              <w:t xml:space="preserve">มกราคม </w:t>
            </w:r>
            <w:r w:rsidRPr="00EF2C96">
              <w:rPr>
                <w:rFonts w:ascii="Angsana New" w:hAnsi="Angsana New"/>
                <w:sz w:val="20"/>
                <w:szCs w:val="20"/>
              </w:rPr>
              <w:t>256</w:t>
            </w:r>
            <w:r>
              <w:rPr>
                <w:rFonts w:ascii="Angsana New" w:hAnsi="Angsana New"/>
                <w:sz w:val="20"/>
                <w:szCs w:val="20"/>
              </w:rPr>
              <w:t>3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423039F0" w14:textId="7A37E601" w:rsidR="00A81DC3" w:rsidRPr="00A81DC3" w:rsidRDefault="00A81DC3" w:rsidP="00245507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A81DC3">
              <w:rPr>
                <w:rFonts w:ascii="Angsana New" w:hAnsi="Angsana New" w:cs="Angsana New"/>
                <w:sz w:val="20"/>
                <w:lang w:val="en-US" w:bidi="th-TH"/>
              </w:rPr>
              <w:t>1,560,004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F2B74A4" w14:textId="77777777" w:rsidR="00A81DC3" w:rsidRPr="00A81DC3" w:rsidRDefault="00A81DC3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5126AA38" w14:textId="4D7FB850" w:rsidR="00A81DC3" w:rsidRPr="00A81DC3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A81DC3">
              <w:rPr>
                <w:rFonts w:ascii="Angsana New" w:hAnsi="Angsana New" w:cs="Angsana New"/>
                <w:sz w:val="20"/>
                <w:lang w:val="en-US" w:bidi="th-TH"/>
              </w:rPr>
              <w:t>1,204,270</w:t>
            </w:r>
          </w:p>
        </w:tc>
        <w:tc>
          <w:tcPr>
            <w:tcW w:w="236" w:type="dxa"/>
          </w:tcPr>
          <w:p w14:paraId="535CFCBC" w14:textId="77777777" w:rsidR="00A81DC3" w:rsidRPr="00A81DC3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3158A2B2" w14:textId="37CEA9F5" w:rsidR="00A81DC3" w:rsidRPr="00A81DC3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A81DC3">
              <w:rPr>
                <w:rFonts w:ascii="Angsana New" w:hAnsi="Angsana New" w:cs="Angsana New"/>
                <w:sz w:val="20"/>
                <w:lang w:val="en-US" w:bidi="th-TH"/>
              </w:rPr>
              <w:t>814,331</w:t>
            </w:r>
          </w:p>
        </w:tc>
        <w:tc>
          <w:tcPr>
            <w:tcW w:w="236" w:type="dxa"/>
            <w:shd w:val="clear" w:color="auto" w:fill="auto"/>
          </w:tcPr>
          <w:p w14:paraId="30665DCF" w14:textId="77777777" w:rsidR="00A81DC3" w:rsidRPr="00A81DC3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341" w:type="dxa"/>
            <w:shd w:val="clear" w:color="auto" w:fill="auto"/>
          </w:tcPr>
          <w:p w14:paraId="62298B30" w14:textId="0E5AEE21" w:rsidR="00A81DC3" w:rsidRPr="00A81DC3" w:rsidRDefault="00A81DC3" w:rsidP="00245507">
            <w:pPr>
              <w:pStyle w:val="acctfourfigures"/>
              <w:tabs>
                <w:tab w:val="clear" w:pos="765"/>
                <w:tab w:val="decimal" w:pos="888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cs/>
                <w:lang w:bidi="th-TH"/>
              </w:rPr>
            </w:pPr>
            <w:r w:rsidRPr="00A81DC3">
              <w:rPr>
                <w:rFonts w:ascii="Angsana New" w:hAnsi="Angsana New" w:cs="Angsana New"/>
                <w:sz w:val="20"/>
              </w:rPr>
              <w:t>536,830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6ECDAB18" w14:textId="77777777" w:rsidR="00A81DC3" w:rsidRPr="00A81DC3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63299ED1" w14:textId="516E1E76" w:rsidR="00A81DC3" w:rsidRPr="00A81DC3" w:rsidRDefault="00A81DC3" w:rsidP="00245507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A81DC3">
              <w:rPr>
                <w:rFonts w:ascii="Angsana New" w:hAnsi="Angsana New" w:cs="Angsana New"/>
                <w:sz w:val="20"/>
                <w:lang w:val="en-US" w:bidi="th-TH"/>
              </w:rPr>
              <w:t>140,241</w:t>
            </w:r>
          </w:p>
        </w:tc>
        <w:tc>
          <w:tcPr>
            <w:tcW w:w="236" w:type="dxa"/>
            <w:gridSpan w:val="2"/>
          </w:tcPr>
          <w:p w14:paraId="4EBEB5BB" w14:textId="77777777" w:rsidR="00A81DC3" w:rsidRPr="00A81DC3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</w:tcPr>
          <w:p w14:paraId="054E9FCD" w14:textId="089370BC" w:rsidR="00A81DC3" w:rsidRPr="00A81DC3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A81DC3">
              <w:rPr>
                <w:rFonts w:ascii="Angsana New" w:hAnsi="Angsana New" w:cs="Angsana New"/>
                <w:sz w:val="20"/>
                <w:lang w:val="en-US" w:bidi="th-TH"/>
              </w:rPr>
              <w:t>184,215</w:t>
            </w:r>
          </w:p>
        </w:tc>
        <w:tc>
          <w:tcPr>
            <w:tcW w:w="236" w:type="dxa"/>
            <w:shd w:val="clear" w:color="auto" w:fill="auto"/>
          </w:tcPr>
          <w:p w14:paraId="34553F49" w14:textId="77777777" w:rsidR="00A81DC3" w:rsidRPr="00A81DC3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shd w:val="clear" w:color="auto" w:fill="auto"/>
          </w:tcPr>
          <w:p w14:paraId="456995C2" w14:textId="1B5883F0" w:rsidR="00A81DC3" w:rsidRPr="00A81DC3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A81DC3">
              <w:rPr>
                <w:rFonts w:ascii="Angsana New" w:hAnsi="Angsana New" w:cs="Angsana New"/>
                <w:sz w:val="20"/>
                <w:lang w:val="en-US" w:bidi="th-TH"/>
              </w:rPr>
              <w:t>132,813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7EA2FCD4" w14:textId="77777777" w:rsidR="00A81DC3" w:rsidRPr="00A81DC3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</w:tcPr>
          <w:p w14:paraId="4DCA4A8C" w14:textId="2DCA4509" w:rsidR="00A81DC3" w:rsidRPr="00A81DC3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A81DC3">
              <w:rPr>
                <w:rFonts w:ascii="Angsana New" w:hAnsi="Angsana New" w:cs="Angsana New"/>
                <w:sz w:val="20"/>
                <w:lang w:val="en-US" w:bidi="th-TH"/>
              </w:rPr>
              <w:t>4,572,704</w:t>
            </w:r>
          </w:p>
        </w:tc>
      </w:tr>
      <w:tr w:rsidR="00A81DC3" w:rsidRPr="00647813" w14:paraId="6E354C86" w14:textId="77777777" w:rsidTr="00245507">
        <w:tc>
          <w:tcPr>
            <w:tcW w:w="3418" w:type="dxa"/>
            <w:shd w:val="clear" w:color="auto" w:fill="auto"/>
          </w:tcPr>
          <w:p w14:paraId="13614AC4" w14:textId="4126CFED" w:rsidR="00A81DC3" w:rsidRPr="00EF2C96" w:rsidRDefault="00A81DC3" w:rsidP="00245507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167DF881" w14:textId="43C7429C" w:rsidR="00A81DC3" w:rsidRPr="00EF2C96" w:rsidRDefault="00A81DC3" w:rsidP="00245507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1,082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9B32249" w14:textId="77777777" w:rsidR="00A81DC3" w:rsidRPr="00EF2C96" w:rsidRDefault="00A81DC3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683737EA" w14:textId="4E533A6E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1,619</w:t>
            </w:r>
          </w:p>
        </w:tc>
        <w:tc>
          <w:tcPr>
            <w:tcW w:w="236" w:type="dxa"/>
          </w:tcPr>
          <w:p w14:paraId="2968ED57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3965FA92" w14:textId="69F56D0B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199</w:t>
            </w:r>
          </w:p>
        </w:tc>
        <w:tc>
          <w:tcPr>
            <w:tcW w:w="236" w:type="dxa"/>
            <w:shd w:val="clear" w:color="auto" w:fill="auto"/>
          </w:tcPr>
          <w:p w14:paraId="184A9652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341" w:type="dxa"/>
            <w:shd w:val="clear" w:color="auto" w:fill="auto"/>
          </w:tcPr>
          <w:p w14:paraId="0075951F" w14:textId="07652C18" w:rsidR="00A81DC3" w:rsidRPr="00EF2C96" w:rsidRDefault="00A81DC3" w:rsidP="00245507">
            <w:pPr>
              <w:pStyle w:val="acctfourfigures"/>
              <w:tabs>
                <w:tab w:val="clear" w:pos="765"/>
                <w:tab w:val="decimal" w:pos="888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cs/>
                <w:lang w:bidi="th-TH"/>
              </w:rPr>
            </w:pPr>
            <w:r>
              <w:rPr>
                <w:rFonts w:ascii="Angsana New" w:hAnsi="Angsana New" w:cs="Angsana New"/>
                <w:sz w:val="20"/>
              </w:rPr>
              <w:t>17,597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39E664C2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56B43D8B" w14:textId="4F595A2D" w:rsidR="00A81DC3" w:rsidRPr="00EF2C96" w:rsidRDefault="00A81DC3" w:rsidP="00245507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11,957</w:t>
            </w:r>
          </w:p>
        </w:tc>
        <w:tc>
          <w:tcPr>
            <w:tcW w:w="236" w:type="dxa"/>
            <w:gridSpan w:val="2"/>
          </w:tcPr>
          <w:p w14:paraId="5BA9E558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</w:tcPr>
          <w:p w14:paraId="1FD057BB" w14:textId="31E558CD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6C276F4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shd w:val="clear" w:color="auto" w:fill="auto"/>
          </w:tcPr>
          <w:p w14:paraId="3D5A3633" w14:textId="468C6BE4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138,309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48DE07E9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</w:tcPr>
          <w:p w14:paraId="08E25721" w14:textId="1413E53E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170,763</w:t>
            </w:r>
          </w:p>
        </w:tc>
      </w:tr>
      <w:tr w:rsidR="00A81DC3" w:rsidRPr="00647813" w14:paraId="012577D2" w14:textId="77777777" w:rsidTr="00245507">
        <w:tc>
          <w:tcPr>
            <w:tcW w:w="3418" w:type="dxa"/>
          </w:tcPr>
          <w:p w14:paraId="35186A8D" w14:textId="668633C2" w:rsidR="00A81DC3" w:rsidRPr="00EF2C96" w:rsidRDefault="00A81DC3" w:rsidP="00245507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4F5B71DF" w14:textId="5A4E4613" w:rsidR="00A81DC3" w:rsidRPr="00EF2C96" w:rsidRDefault="00A81DC3" w:rsidP="00245507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168,293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22C4C16" w14:textId="77777777" w:rsidR="00A81DC3" w:rsidRPr="00EF2C96" w:rsidRDefault="00A81DC3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786F93D2" w14:textId="07E33CD8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191,301</w:t>
            </w:r>
          </w:p>
        </w:tc>
        <w:tc>
          <w:tcPr>
            <w:tcW w:w="236" w:type="dxa"/>
          </w:tcPr>
          <w:p w14:paraId="6B86E975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31B71C53" w14:textId="33A1DA33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112,559</w:t>
            </w:r>
          </w:p>
        </w:tc>
        <w:tc>
          <w:tcPr>
            <w:tcW w:w="236" w:type="dxa"/>
            <w:shd w:val="clear" w:color="auto" w:fill="auto"/>
          </w:tcPr>
          <w:p w14:paraId="58C66881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4EA3FA39" w14:textId="633CA50D" w:rsidR="00A81DC3" w:rsidRPr="00EF2C96" w:rsidRDefault="00A81DC3" w:rsidP="00245507">
            <w:pPr>
              <w:pStyle w:val="acctfourfigures"/>
              <w:tabs>
                <w:tab w:val="clear" w:pos="765"/>
                <w:tab w:val="decimal" w:pos="888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03C342FD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74ED950F" w14:textId="2894CB5A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597C66A5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147AAE12" w14:textId="6F49F730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174B21E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shd w:val="clear" w:color="auto" w:fill="auto"/>
          </w:tcPr>
          <w:p w14:paraId="34E210FA" w14:textId="039CCED3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5FB205C2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</w:tcPr>
          <w:p w14:paraId="4B93D37E" w14:textId="31B714CC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472,153</w:t>
            </w:r>
          </w:p>
        </w:tc>
      </w:tr>
      <w:tr w:rsidR="00A81DC3" w:rsidRPr="00647813" w14:paraId="6CBC9E34" w14:textId="77777777" w:rsidTr="00245507">
        <w:tc>
          <w:tcPr>
            <w:tcW w:w="3418" w:type="dxa"/>
          </w:tcPr>
          <w:p w14:paraId="36292142" w14:textId="5449661C" w:rsidR="00A81DC3" w:rsidRPr="00EF2C96" w:rsidRDefault="00A81DC3" w:rsidP="00245507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โอน</w:t>
            </w:r>
          </w:p>
        </w:tc>
        <w:tc>
          <w:tcPr>
            <w:tcW w:w="1259" w:type="dxa"/>
            <w:shd w:val="clear" w:color="auto" w:fill="auto"/>
          </w:tcPr>
          <w:p w14:paraId="62EDC262" w14:textId="57A5AD06" w:rsidR="00A81DC3" w:rsidRPr="00EF2C96" w:rsidRDefault="00A81DC3" w:rsidP="00245507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6470889" w14:textId="77777777" w:rsidR="00A81DC3" w:rsidRPr="00EF2C96" w:rsidRDefault="00A81DC3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7E1F4EED" w14:textId="09EBB3FF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2,987</w:t>
            </w:r>
          </w:p>
        </w:tc>
        <w:tc>
          <w:tcPr>
            <w:tcW w:w="236" w:type="dxa"/>
          </w:tcPr>
          <w:p w14:paraId="1223CE2A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02A8E2AD" w14:textId="3264F7EF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31,980</w:t>
            </w:r>
          </w:p>
        </w:tc>
        <w:tc>
          <w:tcPr>
            <w:tcW w:w="236" w:type="dxa"/>
            <w:shd w:val="clear" w:color="auto" w:fill="auto"/>
          </w:tcPr>
          <w:p w14:paraId="240CA9EB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14DF5027" w14:textId="66884B70" w:rsidR="00A81DC3" w:rsidRPr="00EF2C96" w:rsidRDefault="00A81DC3" w:rsidP="00245507">
            <w:pPr>
              <w:pStyle w:val="acctfourfigures"/>
              <w:tabs>
                <w:tab w:val="clear" w:pos="765"/>
                <w:tab w:val="decimal" w:pos="888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7,395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56129FFD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2390931D" w14:textId="15C2E9B2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7C689014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526C5995" w14:textId="718C1B9E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10,723</w:t>
            </w:r>
          </w:p>
        </w:tc>
        <w:tc>
          <w:tcPr>
            <w:tcW w:w="236" w:type="dxa"/>
            <w:shd w:val="clear" w:color="auto" w:fill="auto"/>
          </w:tcPr>
          <w:p w14:paraId="21B58EF5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shd w:val="clear" w:color="auto" w:fill="auto"/>
          </w:tcPr>
          <w:p w14:paraId="4D3A2113" w14:textId="270C60F4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(53,085)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4A13A819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</w:tcPr>
          <w:p w14:paraId="6F24AAE2" w14:textId="20F0417E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</w:tr>
      <w:tr w:rsidR="00A81DC3" w:rsidRPr="00647813" w14:paraId="785411AE" w14:textId="77777777" w:rsidTr="00245507">
        <w:tc>
          <w:tcPr>
            <w:tcW w:w="3418" w:type="dxa"/>
          </w:tcPr>
          <w:p w14:paraId="742306A6" w14:textId="77777777" w:rsidR="00A81DC3" w:rsidRDefault="00A81DC3" w:rsidP="00245507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ส่วนเกินทุนของ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ที่ดินและอาคาร</w:t>
            </w:r>
            <w:r w:rsidRPr="00EF2C96">
              <w:rPr>
                <w:rFonts w:ascii="Angsana New" w:hAnsi="Angsana New"/>
                <w:sz w:val="20"/>
                <w:szCs w:val="20"/>
                <w:cs/>
              </w:rPr>
              <w:t>โอนไปอสังหาริมทรัพย์</w:t>
            </w:r>
          </w:p>
          <w:p w14:paraId="3D80F5E8" w14:textId="7EC30F8D" w:rsidR="00A81DC3" w:rsidRPr="00EF2C96" w:rsidRDefault="00A81DC3" w:rsidP="00245507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   </w:t>
            </w:r>
            <w:r w:rsidRPr="00EF2C96">
              <w:rPr>
                <w:rFonts w:ascii="Angsana New" w:hAnsi="Angsana New"/>
                <w:sz w:val="20"/>
                <w:szCs w:val="20"/>
                <w:cs/>
              </w:rPr>
              <w:t>เพื่อการลงทุน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57B6B123" w14:textId="3C0D31E0" w:rsidR="00A81DC3" w:rsidRPr="00EF2C96" w:rsidRDefault="00A81DC3" w:rsidP="00245507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20,097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B67FC8" w14:textId="77777777" w:rsidR="00A81DC3" w:rsidRPr="00EF2C96" w:rsidRDefault="00A81DC3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bottom"/>
          </w:tcPr>
          <w:p w14:paraId="7250DCFE" w14:textId="613F3391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22,070</w:t>
            </w:r>
          </w:p>
        </w:tc>
        <w:tc>
          <w:tcPr>
            <w:tcW w:w="236" w:type="dxa"/>
            <w:vAlign w:val="bottom"/>
          </w:tcPr>
          <w:p w14:paraId="233AE51A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  <w:vAlign w:val="bottom"/>
          </w:tcPr>
          <w:p w14:paraId="2573CE6B" w14:textId="50AA2FAB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6C2ACA5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  <w:vAlign w:val="bottom"/>
          </w:tcPr>
          <w:p w14:paraId="5566249C" w14:textId="2BF3A5D6" w:rsidR="00A81DC3" w:rsidRPr="00EF2C96" w:rsidRDefault="00A81DC3" w:rsidP="00245507">
            <w:pPr>
              <w:pStyle w:val="acctfourfigures"/>
              <w:tabs>
                <w:tab w:val="clear" w:pos="765"/>
                <w:tab w:val="decimal" w:pos="888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E02123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  <w:vAlign w:val="bottom"/>
          </w:tcPr>
          <w:p w14:paraId="4A975960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bottom"/>
          </w:tcPr>
          <w:p w14:paraId="2B4C9683" w14:textId="3D2DE01A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14:paraId="3436E2E0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  <w:vAlign w:val="bottom"/>
          </w:tcPr>
          <w:p w14:paraId="38AA8990" w14:textId="23FB2BB9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16C1928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2B0DBDB8" w14:textId="75C92FB8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4933F970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  <w:vAlign w:val="bottom"/>
          </w:tcPr>
          <w:p w14:paraId="69F50880" w14:textId="4238AC0A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42,167</w:t>
            </w:r>
          </w:p>
        </w:tc>
      </w:tr>
      <w:tr w:rsidR="00A81DC3" w:rsidRPr="00647813" w14:paraId="09521B50" w14:textId="77777777" w:rsidTr="00245507">
        <w:tc>
          <w:tcPr>
            <w:tcW w:w="3418" w:type="dxa"/>
          </w:tcPr>
          <w:p w14:paraId="15726E1C" w14:textId="144D15BA" w:rsidR="00A81DC3" w:rsidRPr="00EF2C96" w:rsidRDefault="00A81DC3" w:rsidP="00245507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โอนไปอสังหาริมทรัพย์เพื่อการลงทุน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CE6A8F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(ดู</w:t>
            </w:r>
            <w:r w:rsidRPr="00CE6A8F">
              <w:rPr>
                <w:rFonts w:ascii="Angsana New" w:hAnsi="Angsana New" w:hint="cs"/>
                <w:i/>
                <w:iCs/>
                <w:spacing w:val="4"/>
                <w:sz w:val="20"/>
                <w:szCs w:val="20"/>
                <w:cs/>
              </w:rPr>
              <w:t xml:space="preserve">หมายเหตุข้อ </w:t>
            </w:r>
            <w:r w:rsidRPr="00CE6A8F">
              <w:rPr>
                <w:rFonts w:ascii="Angsana New" w:hAnsi="Angsana New"/>
                <w:i/>
                <w:iCs/>
                <w:spacing w:val="4"/>
                <w:sz w:val="20"/>
                <w:szCs w:val="20"/>
              </w:rPr>
              <w:t>1</w:t>
            </w:r>
            <w:r w:rsidR="00C872F1">
              <w:rPr>
                <w:rFonts w:ascii="Angsana New" w:hAnsi="Angsana New"/>
                <w:i/>
                <w:iCs/>
                <w:spacing w:val="4"/>
                <w:sz w:val="20"/>
                <w:szCs w:val="20"/>
              </w:rPr>
              <w:t>3</w:t>
            </w:r>
            <w:r w:rsidRPr="00CE6A8F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)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59B6858D" w14:textId="132CE1C3" w:rsidR="00A81DC3" w:rsidRPr="00EF2C96" w:rsidRDefault="00A81DC3" w:rsidP="00245507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(167,223)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2E4D7C" w14:textId="77777777" w:rsidR="00A81DC3" w:rsidRPr="00EF2C96" w:rsidRDefault="00A81DC3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bottom"/>
          </w:tcPr>
          <w:p w14:paraId="6D5F7106" w14:textId="3BDDBF6C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(73,503)</w:t>
            </w:r>
          </w:p>
        </w:tc>
        <w:tc>
          <w:tcPr>
            <w:tcW w:w="236" w:type="dxa"/>
            <w:vAlign w:val="bottom"/>
          </w:tcPr>
          <w:p w14:paraId="017FF15D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  <w:vAlign w:val="bottom"/>
          </w:tcPr>
          <w:p w14:paraId="245B2BC4" w14:textId="450553F2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8AAD3C5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  <w:vAlign w:val="bottom"/>
          </w:tcPr>
          <w:p w14:paraId="2C8B228B" w14:textId="78725037" w:rsidR="00A81DC3" w:rsidRPr="00EF2C96" w:rsidRDefault="00A81DC3" w:rsidP="00245507">
            <w:pPr>
              <w:pStyle w:val="acctfourfigures"/>
              <w:tabs>
                <w:tab w:val="clear" w:pos="765"/>
                <w:tab w:val="decimal" w:pos="888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E02123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  <w:vAlign w:val="bottom"/>
          </w:tcPr>
          <w:p w14:paraId="70B8F4ED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bottom"/>
          </w:tcPr>
          <w:p w14:paraId="02991E6A" w14:textId="547C3DFF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14:paraId="473074CA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  <w:vAlign w:val="bottom"/>
          </w:tcPr>
          <w:p w14:paraId="28FD50A3" w14:textId="3D634EC1" w:rsidR="00A81DC3" w:rsidRPr="00EF2C96" w:rsidRDefault="00A81DC3" w:rsidP="00245507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90B533C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6284EC5A" w14:textId="25D12A44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206C2472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  <w:vAlign w:val="bottom"/>
          </w:tcPr>
          <w:p w14:paraId="6FBEE488" w14:textId="644F389C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(240,726)</w:t>
            </w:r>
          </w:p>
        </w:tc>
      </w:tr>
      <w:tr w:rsidR="00A81DC3" w:rsidRPr="00647813" w14:paraId="6F8C70BA" w14:textId="77777777" w:rsidTr="00245507">
        <w:tc>
          <w:tcPr>
            <w:tcW w:w="3418" w:type="dxa"/>
          </w:tcPr>
          <w:p w14:paraId="2DEE80BD" w14:textId="2807F617" w:rsidR="00A81DC3" w:rsidRPr="00EF2C96" w:rsidRDefault="00A81DC3" w:rsidP="00245507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ตัดจำหน่าย</w:t>
            </w:r>
          </w:p>
        </w:tc>
        <w:tc>
          <w:tcPr>
            <w:tcW w:w="1259" w:type="dxa"/>
            <w:shd w:val="clear" w:color="auto" w:fill="auto"/>
          </w:tcPr>
          <w:p w14:paraId="389C307A" w14:textId="4E3BA491" w:rsidR="00A81DC3" w:rsidRPr="00EF2C96" w:rsidRDefault="00A81DC3" w:rsidP="00245507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AFC8C8A" w14:textId="77777777" w:rsidR="00A81DC3" w:rsidRPr="00EF2C96" w:rsidRDefault="00A81DC3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25A86A45" w14:textId="61253E18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(4,331)</w:t>
            </w:r>
          </w:p>
        </w:tc>
        <w:tc>
          <w:tcPr>
            <w:tcW w:w="236" w:type="dxa"/>
            <w:vAlign w:val="center"/>
          </w:tcPr>
          <w:p w14:paraId="49018E44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5BBB9F31" w14:textId="6CCBFC60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(6,024)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7D7087F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1F6DC6FB" w14:textId="689DF106" w:rsidR="00A81DC3" w:rsidRPr="00EF2C96" w:rsidRDefault="00A81DC3" w:rsidP="00245507">
            <w:pPr>
              <w:pStyle w:val="acctfourfigures"/>
              <w:tabs>
                <w:tab w:val="clear" w:pos="765"/>
                <w:tab w:val="decimal" w:pos="888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(3,943)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517752AA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14:paraId="69AB2889" w14:textId="0E3460A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(1,840)</w:t>
            </w:r>
          </w:p>
        </w:tc>
        <w:tc>
          <w:tcPr>
            <w:tcW w:w="236" w:type="dxa"/>
            <w:gridSpan w:val="2"/>
            <w:vAlign w:val="center"/>
          </w:tcPr>
          <w:p w14:paraId="663EF55F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1858230B" w14:textId="0A6CA89C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(56)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8451532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shd w:val="clear" w:color="auto" w:fill="auto"/>
          </w:tcPr>
          <w:p w14:paraId="5D4ADB7B" w14:textId="058D1628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(338)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BD2DFFE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</w:tcPr>
          <w:p w14:paraId="03E7D2BE" w14:textId="1097B9D3" w:rsidR="00A81DC3" w:rsidRPr="00EF2C96" w:rsidRDefault="00A81DC3" w:rsidP="00245507">
            <w:pPr>
              <w:pStyle w:val="acctfourfigures"/>
              <w:tabs>
                <w:tab w:val="clear" w:pos="765"/>
                <w:tab w:val="decimal" w:pos="769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(16,532)</w:t>
            </w:r>
          </w:p>
        </w:tc>
      </w:tr>
      <w:tr w:rsidR="00A81DC3" w:rsidRPr="00647813" w14:paraId="5219085D" w14:textId="77777777" w:rsidTr="00245507">
        <w:tc>
          <w:tcPr>
            <w:tcW w:w="3418" w:type="dxa"/>
          </w:tcPr>
          <w:p w14:paraId="79CD8820" w14:textId="345CAF61" w:rsidR="00A81DC3" w:rsidRPr="00EF2C96" w:rsidRDefault="00A81DC3" w:rsidP="00245507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จำหน่าย</w:t>
            </w:r>
          </w:p>
        </w:tc>
        <w:tc>
          <w:tcPr>
            <w:tcW w:w="1259" w:type="dxa"/>
            <w:shd w:val="clear" w:color="auto" w:fill="auto"/>
          </w:tcPr>
          <w:p w14:paraId="6E0E4C6E" w14:textId="27C09D75" w:rsidR="00A81DC3" w:rsidRPr="00EF2C96" w:rsidRDefault="00A81DC3" w:rsidP="00245507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5970F8C" w14:textId="77777777" w:rsidR="00A81DC3" w:rsidRPr="00EF2C96" w:rsidRDefault="00A81DC3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7F3C43CC" w14:textId="23656820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vAlign w:val="center"/>
          </w:tcPr>
          <w:p w14:paraId="4601F66D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54577D40" w14:textId="04584635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(1,330)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B6CEF4B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5D24F16D" w14:textId="498A03AB" w:rsidR="00A81DC3" w:rsidRPr="00EF2C96" w:rsidRDefault="00A81DC3" w:rsidP="00245507">
            <w:pPr>
              <w:pStyle w:val="acctfourfigures"/>
              <w:tabs>
                <w:tab w:val="clear" w:pos="765"/>
                <w:tab w:val="decimal" w:pos="888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(51,706)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6D4ED2FD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04011F70" w14:textId="4EBB9B99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(9,470)</w:t>
            </w:r>
          </w:p>
        </w:tc>
        <w:tc>
          <w:tcPr>
            <w:tcW w:w="236" w:type="dxa"/>
            <w:gridSpan w:val="2"/>
            <w:vAlign w:val="center"/>
          </w:tcPr>
          <w:p w14:paraId="3A1FB1FA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6CFB96B0" w14:textId="0E4D2CAE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AD0DA19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shd w:val="clear" w:color="auto" w:fill="auto"/>
          </w:tcPr>
          <w:p w14:paraId="094BA3D0" w14:textId="41B7B87F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5D814EA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</w:tcPr>
          <w:p w14:paraId="3DA7313F" w14:textId="402DBD33" w:rsidR="00A81DC3" w:rsidRPr="00EF2C96" w:rsidRDefault="00A81DC3" w:rsidP="00245507">
            <w:pPr>
              <w:pStyle w:val="acctfourfigures"/>
              <w:tabs>
                <w:tab w:val="clear" w:pos="765"/>
                <w:tab w:val="decimal" w:pos="769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(62,506)</w:t>
            </w:r>
          </w:p>
        </w:tc>
      </w:tr>
      <w:tr w:rsidR="00A81DC3" w:rsidRPr="004606B0" w14:paraId="3381664E" w14:textId="77777777" w:rsidTr="00245507">
        <w:tc>
          <w:tcPr>
            <w:tcW w:w="3418" w:type="dxa"/>
          </w:tcPr>
          <w:p w14:paraId="4C69EF1F" w14:textId="1F5F926E" w:rsidR="00A81DC3" w:rsidRPr="00EF2C96" w:rsidRDefault="00A81DC3" w:rsidP="00245507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กลับรายการตีราคาสินทรัพย์</w:t>
            </w:r>
          </w:p>
        </w:tc>
        <w:tc>
          <w:tcPr>
            <w:tcW w:w="1259" w:type="dxa"/>
            <w:shd w:val="clear" w:color="auto" w:fill="auto"/>
          </w:tcPr>
          <w:p w14:paraId="122CDB5B" w14:textId="35C017EF" w:rsidR="00A81DC3" w:rsidRPr="00EF2C96" w:rsidRDefault="00A81DC3" w:rsidP="00245507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DE7FD5C" w14:textId="77777777" w:rsidR="00A81DC3" w:rsidRPr="00EF2C96" w:rsidRDefault="00A81DC3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27EFA151" w14:textId="2562ED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(233,639)</w:t>
            </w:r>
          </w:p>
        </w:tc>
        <w:tc>
          <w:tcPr>
            <w:tcW w:w="236" w:type="dxa"/>
            <w:vAlign w:val="center"/>
          </w:tcPr>
          <w:p w14:paraId="2F0C73AC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0BBE5FC2" w14:textId="5F3CA633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(278,090)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16C59E3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54C12D15" w14:textId="34C0E6AB" w:rsidR="00A81DC3" w:rsidRPr="00EF2C96" w:rsidRDefault="00A81DC3" w:rsidP="00245507">
            <w:pPr>
              <w:pStyle w:val="acctfourfigures"/>
              <w:tabs>
                <w:tab w:val="clear" w:pos="765"/>
                <w:tab w:val="decimal" w:pos="888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11EB73BF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10C41632" w14:textId="675DF66D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gridSpan w:val="2"/>
            <w:vAlign w:val="center"/>
          </w:tcPr>
          <w:p w14:paraId="4D942B4B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484DBFC0" w14:textId="1AC3984E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9C20AFB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shd w:val="clear" w:color="auto" w:fill="auto"/>
          </w:tcPr>
          <w:p w14:paraId="542C1E0B" w14:textId="5CB6A09B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B896430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</w:tcPr>
          <w:p w14:paraId="20D55743" w14:textId="653C43F5" w:rsidR="00A81DC3" w:rsidRPr="00EF2C96" w:rsidRDefault="00A81DC3" w:rsidP="00245507">
            <w:pPr>
              <w:pStyle w:val="acctfourfigures"/>
              <w:tabs>
                <w:tab w:val="clear" w:pos="765"/>
                <w:tab w:val="decimal" w:pos="769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(511,729)</w:t>
            </w:r>
          </w:p>
        </w:tc>
      </w:tr>
      <w:tr w:rsidR="00A81DC3" w:rsidRPr="00647813" w14:paraId="59891231" w14:textId="77777777" w:rsidTr="00245507">
        <w:tc>
          <w:tcPr>
            <w:tcW w:w="3418" w:type="dxa"/>
            <w:shd w:val="clear" w:color="auto" w:fill="auto"/>
          </w:tcPr>
          <w:p w14:paraId="2562C6C2" w14:textId="0DD9FE1E" w:rsidR="00A81DC3" w:rsidRPr="00EF2C96" w:rsidRDefault="00A81DC3" w:rsidP="00245507">
            <w:pPr>
              <w:spacing w:line="260" w:lineRule="exact"/>
              <w:ind w:left="-18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ณ วันที่ </w:t>
            </w:r>
            <w:r w:rsidRPr="00EF2C96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31 </w:t>
            </w:r>
            <w:r w:rsidRPr="00EF2C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ธันวาคม </w:t>
            </w:r>
            <w:r w:rsidRPr="00EF2C96">
              <w:rPr>
                <w:rFonts w:ascii="Angsana New" w:hAnsi="Angsana New"/>
                <w:b/>
                <w:bCs/>
                <w:sz w:val="20"/>
                <w:szCs w:val="20"/>
              </w:rPr>
              <w:t>256</w:t>
            </w:r>
            <w:r>
              <w:rPr>
                <w:rFonts w:ascii="Angsana New" w:hAnsi="Angsana New"/>
                <w:b/>
                <w:bCs/>
                <w:sz w:val="20"/>
                <w:szCs w:val="20"/>
              </w:rPr>
              <w:t>3</w:t>
            </w:r>
            <w:r w:rsidR="00B1641B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  <w:r w:rsidR="00B1641B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และ</w:t>
            </w:r>
            <w:r w:rsidR="00D74E7D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  <w:r w:rsidR="00B1641B" w:rsidRPr="00C37A47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1 </w:t>
            </w:r>
            <w:r w:rsidR="00B1641B" w:rsidRPr="00C37A47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มกราคม </w:t>
            </w:r>
            <w:r w:rsidR="00B1641B" w:rsidRPr="00C37A47">
              <w:rPr>
                <w:rFonts w:ascii="Angsana New" w:hAnsi="Angsana New"/>
                <w:b/>
                <w:bCs/>
                <w:sz w:val="20"/>
                <w:szCs w:val="20"/>
              </w:rPr>
              <w:t>256</w:t>
            </w:r>
            <w:r w:rsidR="00B1641B">
              <w:rPr>
                <w:rFonts w:ascii="Angsana New" w:hAnsi="Angsana New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65C8AB" w14:textId="5407EC30" w:rsidR="00A81DC3" w:rsidRPr="00EF2C96" w:rsidRDefault="00A81DC3" w:rsidP="00245507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1,582,253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4D00CE8" w14:textId="77777777" w:rsidR="00A81DC3" w:rsidRPr="00EF2C96" w:rsidRDefault="00A81DC3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8BF062" w14:textId="4EFCD3A4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1,110,774</w:t>
            </w:r>
          </w:p>
        </w:tc>
        <w:tc>
          <w:tcPr>
            <w:tcW w:w="236" w:type="dxa"/>
            <w:vAlign w:val="center"/>
          </w:tcPr>
          <w:p w14:paraId="0F9199C0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center"/>
          </w:tcPr>
          <w:p w14:paraId="5FC40C6D" w14:textId="54500B20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</w:rPr>
              <w:t>673,625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F1D9BD8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F09D0A" w14:textId="1DC7AE95" w:rsidR="00A81DC3" w:rsidRPr="00EF2C96" w:rsidRDefault="00A81DC3" w:rsidP="00245507">
            <w:pPr>
              <w:pStyle w:val="acctfourfigures"/>
              <w:tabs>
                <w:tab w:val="clear" w:pos="765"/>
                <w:tab w:val="decimal" w:pos="888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 w:rsidRPr="00E02123">
              <w:rPr>
                <w:rFonts w:ascii="Angsana New" w:hAnsi="Angsana New" w:cs="Angsana New"/>
                <w:b/>
                <w:bCs/>
                <w:sz w:val="20"/>
              </w:rPr>
              <w:t>506,173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02C54DF2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4BF110" w14:textId="10814972" w:rsidR="00A81DC3" w:rsidRPr="00EF2C96" w:rsidRDefault="00A81DC3" w:rsidP="00245507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</w:rPr>
              <w:t>140,888</w:t>
            </w:r>
          </w:p>
        </w:tc>
        <w:tc>
          <w:tcPr>
            <w:tcW w:w="236" w:type="dxa"/>
            <w:gridSpan w:val="2"/>
            <w:vAlign w:val="center"/>
          </w:tcPr>
          <w:p w14:paraId="0A6BDCD8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</w:tcBorders>
            <w:vAlign w:val="center"/>
          </w:tcPr>
          <w:p w14:paraId="6703EF68" w14:textId="4AEB608C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</w:rPr>
              <w:t>194,882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D0457AD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A45B18" w14:textId="42E3B54C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217,699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E4779FE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  <w:vAlign w:val="bottom"/>
          </w:tcPr>
          <w:p w14:paraId="371FC9AF" w14:textId="34AF07AA" w:rsidR="00A81DC3" w:rsidRPr="00E02123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 w:rsidRPr="004606B0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4,4</w:t>
            </w:r>
            <w:r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26,294</w:t>
            </w:r>
          </w:p>
        </w:tc>
      </w:tr>
      <w:tr w:rsidR="00A81DC3" w:rsidRPr="00647813" w14:paraId="19BA4BA4" w14:textId="77777777" w:rsidTr="00245507">
        <w:tc>
          <w:tcPr>
            <w:tcW w:w="3418" w:type="dxa"/>
            <w:shd w:val="clear" w:color="auto" w:fill="auto"/>
          </w:tcPr>
          <w:p w14:paraId="1B7A4F61" w14:textId="77777777" w:rsidR="00A81DC3" w:rsidRPr="00EF2C96" w:rsidRDefault="00A81DC3" w:rsidP="00245507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1259" w:type="dxa"/>
            <w:shd w:val="clear" w:color="auto" w:fill="auto"/>
            <w:vAlign w:val="center"/>
          </w:tcPr>
          <w:p w14:paraId="5388E086" w14:textId="07C6D0C0" w:rsidR="00A81DC3" w:rsidRPr="00EF2C96" w:rsidRDefault="00647A26" w:rsidP="00245507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5,000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51A6572" w14:textId="77777777" w:rsidR="00A81DC3" w:rsidRPr="00EF2C96" w:rsidRDefault="00A81DC3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20B2AE6B" w14:textId="33EC23CD" w:rsidR="00A81DC3" w:rsidRPr="00EF2C96" w:rsidRDefault="00647A26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3,516</w:t>
            </w:r>
          </w:p>
        </w:tc>
        <w:tc>
          <w:tcPr>
            <w:tcW w:w="236" w:type="dxa"/>
          </w:tcPr>
          <w:p w14:paraId="01D9F6D9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21DF8A3F" w14:textId="46FE2F61" w:rsidR="00A81DC3" w:rsidRPr="00EF2C96" w:rsidRDefault="00647A26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3,072</w:t>
            </w:r>
          </w:p>
        </w:tc>
        <w:tc>
          <w:tcPr>
            <w:tcW w:w="236" w:type="dxa"/>
            <w:shd w:val="clear" w:color="auto" w:fill="auto"/>
          </w:tcPr>
          <w:p w14:paraId="17C75B33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56026282" w14:textId="6960F88D" w:rsidR="00A81DC3" w:rsidRPr="00EF2C96" w:rsidRDefault="00647A26" w:rsidP="00245507">
            <w:pPr>
              <w:pStyle w:val="acctfourfigures"/>
              <w:tabs>
                <w:tab w:val="clear" w:pos="765"/>
                <w:tab w:val="decimal" w:pos="888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46,328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3489EACC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2A015839" w14:textId="11C3CE55" w:rsidR="00A81DC3" w:rsidRPr="00EF2C96" w:rsidRDefault="008501C0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8,871</w:t>
            </w:r>
          </w:p>
        </w:tc>
        <w:tc>
          <w:tcPr>
            <w:tcW w:w="236" w:type="dxa"/>
            <w:gridSpan w:val="2"/>
          </w:tcPr>
          <w:p w14:paraId="10A23A75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3AA95360" w14:textId="1C73F55F" w:rsidR="00A81DC3" w:rsidRPr="00EF2C96" w:rsidRDefault="008501C0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63</w:t>
            </w:r>
          </w:p>
        </w:tc>
        <w:tc>
          <w:tcPr>
            <w:tcW w:w="236" w:type="dxa"/>
            <w:shd w:val="clear" w:color="auto" w:fill="auto"/>
          </w:tcPr>
          <w:p w14:paraId="0CF05E8C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shd w:val="clear" w:color="auto" w:fill="auto"/>
          </w:tcPr>
          <w:p w14:paraId="7C67DE13" w14:textId="23247A8B" w:rsidR="00A81DC3" w:rsidRPr="00EF2C96" w:rsidRDefault="008501C0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526,187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37BF681A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4509882F" w14:textId="584195DA" w:rsidR="00A81DC3" w:rsidRPr="00EF2C96" w:rsidRDefault="008501C0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593,037</w:t>
            </w:r>
          </w:p>
        </w:tc>
      </w:tr>
      <w:tr w:rsidR="00A81DC3" w:rsidRPr="00647813" w14:paraId="35E8E714" w14:textId="77777777" w:rsidTr="00245507">
        <w:tc>
          <w:tcPr>
            <w:tcW w:w="3418" w:type="dxa"/>
            <w:shd w:val="clear" w:color="auto" w:fill="auto"/>
          </w:tcPr>
          <w:p w14:paraId="1AF4A0E1" w14:textId="669A0380" w:rsidR="00A81DC3" w:rsidRPr="00EF2C96" w:rsidRDefault="00A81DC3" w:rsidP="00245507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โอน</w:t>
            </w:r>
          </w:p>
        </w:tc>
        <w:tc>
          <w:tcPr>
            <w:tcW w:w="1259" w:type="dxa"/>
            <w:shd w:val="clear" w:color="auto" w:fill="auto"/>
          </w:tcPr>
          <w:p w14:paraId="07B438BA" w14:textId="04EFFC90" w:rsidR="00A81DC3" w:rsidRPr="00EF2C96" w:rsidRDefault="00647A26" w:rsidP="00245507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106,117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7F0F277" w14:textId="77777777" w:rsidR="00A81DC3" w:rsidRPr="00EF2C96" w:rsidRDefault="00A81DC3" w:rsidP="00245507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6192903A" w14:textId="220E6FAD" w:rsidR="00A81DC3" w:rsidRPr="00EF2C96" w:rsidRDefault="00647A26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101,314</w:t>
            </w:r>
          </w:p>
        </w:tc>
        <w:tc>
          <w:tcPr>
            <w:tcW w:w="236" w:type="dxa"/>
          </w:tcPr>
          <w:p w14:paraId="4EB3E879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66EA36E8" w14:textId="60C5DFA0" w:rsidR="00A81DC3" w:rsidRPr="00EF2C96" w:rsidRDefault="00647A26" w:rsidP="00245507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163,239</w:t>
            </w:r>
          </w:p>
        </w:tc>
        <w:tc>
          <w:tcPr>
            <w:tcW w:w="236" w:type="dxa"/>
            <w:shd w:val="clear" w:color="auto" w:fill="auto"/>
          </w:tcPr>
          <w:p w14:paraId="42495107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11B63EDB" w14:textId="36326EFD" w:rsidR="00A81DC3" w:rsidRPr="00EF2C96" w:rsidRDefault="00647A26" w:rsidP="00245507">
            <w:pPr>
              <w:pStyle w:val="acctfourfigures"/>
              <w:tabs>
                <w:tab w:val="clear" w:pos="765"/>
                <w:tab w:val="decimal" w:pos="888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79,496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17960BB6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724C08C6" w14:textId="3565CF19" w:rsidR="00A81DC3" w:rsidRPr="00EF2C96" w:rsidRDefault="008501C0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10,586</w:t>
            </w:r>
          </w:p>
        </w:tc>
        <w:tc>
          <w:tcPr>
            <w:tcW w:w="236" w:type="dxa"/>
            <w:gridSpan w:val="2"/>
          </w:tcPr>
          <w:p w14:paraId="69F994F4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26D44CC1" w14:textId="410DD8F6" w:rsidR="00A81DC3" w:rsidRPr="00EF2C96" w:rsidRDefault="008501C0" w:rsidP="00245507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6,469</w:t>
            </w:r>
          </w:p>
        </w:tc>
        <w:tc>
          <w:tcPr>
            <w:tcW w:w="236" w:type="dxa"/>
            <w:shd w:val="clear" w:color="auto" w:fill="auto"/>
          </w:tcPr>
          <w:p w14:paraId="3991421C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shd w:val="clear" w:color="auto" w:fill="auto"/>
          </w:tcPr>
          <w:p w14:paraId="14A1F647" w14:textId="352E7EEB" w:rsidR="00A81DC3" w:rsidRPr="00EF2C96" w:rsidRDefault="008501C0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(467,221)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2471CDEC" w14:textId="77777777" w:rsidR="00A81DC3" w:rsidRPr="00EF2C96" w:rsidRDefault="00A81DC3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3CF59F31" w14:textId="671EB026" w:rsidR="00A81DC3" w:rsidRPr="00EF2C96" w:rsidRDefault="008501C0" w:rsidP="00245507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</w:tr>
      <w:tr w:rsidR="006F5D48" w:rsidRPr="00647813" w14:paraId="38BAEE2B" w14:textId="77777777" w:rsidTr="00245507">
        <w:tc>
          <w:tcPr>
            <w:tcW w:w="3418" w:type="dxa"/>
            <w:shd w:val="clear" w:color="auto" w:fill="auto"/>
          </w:tcPr>
          <w:p w14:paraId="550F814A" w14:textId="58DA83F6" w:rsidR="006F5D48" w:rsidRPr="00EF2C96" w:rsidRDefault="006F5D48" w:rsidP="006F5D48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โอน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จาก</w:t>
            </w:r>
            <w:r w:rsidRPr="00EF2C96">
              <w:rPr>
                <w:rFonts w:ascii="Angsana New" w:hAnsi="Angsana New"/>
                <w:sz w:val="20"/>
                <w:szCs w:val="20"/>
                <w:cs/>
              </w:rPr>
              <w:t>อสังหาริมทรัพย์เพื่อการลงทุน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CE6A8F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(ดู</w:t>
            </w:r>
            <w:r w:rsidRPr="00CE6A8F">
              <w:rPr>
                <w:rFonts w:ascii="Angsana New" w:hAnsi="Angsana New" w:hint="cs"/>
                <w:i/>
                <w:iCs/>
                <w:spacing w:val="4"/>
                <w:sz w:val="20"/>
                <w:szCs w:val="20"/>
                <w:cs/>
              </w:rPr>
              <w:t xml:space="preserve">หมายเหตุข้อ </w:t>
            </w:r>
            <w:r w:rsidRPr="00CE6A8F">
              <w:rPr>
                <w:rFonts w:ascii="Angsana New" w:hAnsi="Angsana New"/>
                <w:i/>
                <w:iCs/>
                <w:spacing w:val="4"/>
                <w:sz w:val="20"/>
                <w:szCs w:val="20"/>
              </w:rPr>
              <w:t>1</w:t>
            </w:r>
            <w:r>
              <w:rPr>
                <w:rFonts w:ascii="Angsana New" w:hAnsi="Angsana New"/>
                <w:i/>
                <w:iCs/>
                <w:spacing w:val="4"/>
                <w:sz w:val="20"/>
                <w:szCs w:val="20"/>
              </w:rPr>
              <w:t>3</w:t>
            </w:r>
            <w:r w:rsidRPr="00CE6A8F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)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4EDFD3F1" w14:textId="579A835B" w:rsidR="006F5D48" w:rsidRPr="00EF2C96" w:rsidRDefault="00647A26" w:rsidP="006F5D48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174,218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BD29924" w14:textId="77777777" w:rsidR="006F5D48" w:rsidRPr="003A2D4F" w:rsidRDefault="006F5D48" w:rsidP="006F5D48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bottom"/>
          </w:tcPr>
          <w:p w14:paraId="5949FD0D" w14:textId="314E51DF" w:rsidR="006F5D48" w:rsidRPr="00EF2C96" w:rsidRDefault="00647A26" w:rsidP="006F5D48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57,130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67DC90C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2296855D" w14:textId="2220EAAC" w:rsidR="006F5D48" w:rsidRPr="00EF2C96" w:rsidRDefault="00647A26" w:rsidP="006F5D48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386F683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  <w:vAlign w:val="bottom"/>
          </w:tcPr>
          <w:p w14:paraId="6BABBC21" w14:textId="47D8B015" w:rsidR="006F5D48" w:rsidRPr="00E02123" w:rsidRDefault="00647A26" w:rsidP="006F5D48">
            <w:pPr>
              <w:pStyle w:val="acctfourfigures"/>
              <w:tabs>
                <w:tab w:val="clear" w:pos="765"/>
                <w:tab w:val="decimal" w:pos="888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  <w:vAlign w:val="bottom"/>
          </w:tcPr>
          <w:p w14:paraId="365D3533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bottom"/>
          </w:tcPr>
          <w:p w14:paraId="30CEBF11" w14:textId="1DC6B49F" w:rsidR="006F5D48" w:rsidRPr="00EF2C96" w:rsidRDefault="008501C0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0684CB57" w14:textId="3FBCB96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  <w:shd w:val="clear" w:color="auto" w:fill="auto"/>
            <w:vAlign w:val="bottom"/>
          </w:tcPr>
          <w:p w14:paraId="2F798C1E" w14:textId="4B4932CD" w:rsidR="006F5D48" w:rsidRPr="00EF2C96" w:rsidRDefault="008501C0" w:rsidP="006F5D48">
            <w:pPr>
              <w:pStyle w:val="acctfourfigures"/>
              <w:spacing w:line="260" w:lineRule="exact"/>
              <w:ind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50127A0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7859FEF6" w14:textId="53C7C946" w:rsidR="006F5D48" w:rsidRPr="00EF2C96" w:rsidRDefault="008501C0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2F971B67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  <w:shd w:val="clear" w:color="auto" w:fill="auto"/>
            <w:vAlign w:val="bottom"/>
          </w:tcPr>
          <w:p w14:paraId="530317F5" w14:textId="4F74C3C3" w:rsidR="006F5D48" w:rsidRPr="00EF2C96" w:rsidRDefault="008501C0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231,348</w:t>
            </w:r>
          </w:p>
        </w:tc>
      </w:tr>
      <w:tr w:rsidR="006F5D48" w:rsidRPr="00647813" w14:paraId="725CC3E6" w14:textId="77777777" w:rsidTr="00245507">
        <w:tc>
          <w:tcPr>
            <w:tcW w:w="3418" w:type="dxa"/>
            <w:shd w:val="clear" w:color="auto" w:fill="auto"/>
          </w:tcPr>
          <w:p w14:paraId="48DC33C8" w14:textId="04D508D1" w:rsidR="006F5D48" w:rsidRPr="00EF2C96" w:rsidRDefault="006F5D48" w:rsidP="006F5D48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โอนไปอสังหาริมทรัพย์เพื่อการลงทุน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Pr="00CE6A8F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(ดู</w:t>
            </w:r>
            <w:r w:rsidRPr="00CE6A8F">
              <w:rPr>
                <w:rFonts w:ascii="Angsana New" w:hAnsi="Angsana New" w:hint="cs"/>
                <w:i/>
                <w:iCs/>
                <w:spacing w:val="4"/>
                <w:sz w:val="20"/>
                <w:szCs w:val="20"/>
                <w:cs/>
              </w:rPr>
              <w:t xml:space="preserve">หมายเหตุข้อ </w:t>
            </w:r>
            <w:r w:rsidRPr="00CE6A8F">
              <w:rPr>
                <w:rFonts w:ascii="Angsana New" w:hAnsi="Angsana New"/>
                <w:i/>
                <w:iCs/>
                <w:spacing w:val="4"/>
                <w:sz w:val="20"/>
                <w:szCs w:val="20"/>
              </w:rPr>
              <w:t>1</w:t>
            </w:r>
            <w:r>
              <w:rPr>
                <w:rFonts w:ascii="Angsana New" w:hAnsi="Angsana New"/>
                <w:i/>
                <w:iCs/>
                <w:spacing w:val="4"/>
                <w:sz w:val="20"/>
                <w:szCs w:val="20"/>
              </w:rPr>
              <w:t>3</w:t>
            </w:r>
            <w:r w:rsidRPr="00CE6A8F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)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42BB4D5B" w14:textId="6FC350A4" w:rsidR="006F5D48" w:rsidRPr="00EF2C96" w:rsidRDefault="00647A26" w:rsidP="006F5D48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(67,737)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69383C3" w14:textId="77777777" w:rsidR="006F5D48" w:rsidRPr="003A2D4F" w:rsidRDefault="006F5D48" w:rsidP="006F5D48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bottom"/>
          </w:tcPr>
          <w:p w14:paraId="0432924E" w14:textId="65AB27E9" w:rsidR="006F5D48" w:rsidRPr="00EF2C96" w:rsidRDefault="00647A26" w:rsidP="006F5D48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(2</w:t>
            </w:r>
            <w:r w:rsidR="00794660">
              <w:rPr>
                <w:rFonts w:ascii="Angsana New" w:hAnsi="Angsana New" w:cs="Angsana New"/>
                <w:sz w:val="20"/>
                <w:lang w:val="en-US" w:bidi="th-TH"/>
              </w:rPr>
              <w:t>9</w:t>
            </w:r>
            <w:r>
              <w:rPr>
                <w:rFonts w:ascii="Angsana New" w:hAnsi="Angsana New" w:cs="Angsana New"/>
                <w:sz w:val="20"/>
                <w:lang w:val="en-US" w:bidi="th-TH"/>
              </w:rPr>
              <w:t>,01</w:t>
            </w:r>
            <w:r w:rsidR="00794660">
              <w:rPr>
                <w:rFonts w:ascii="Angsana New" w:hAnsi="Angsana New" w:cs="Angsana New"/>
                <w:sz w:val="20"/>
                <w:lang w:val="en-US" w:bidi="th-TH"/>
              </w:rPr>
              <w:t>8</w:t>
            </w:r>
            <w:r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323723C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21E22E9B" w14:textId="63D79163" w:rsidR="006F5D48" w:rsidRPr="00EF2C96" w:rsidRDefault="00647A26" w:rsidP="006F5D48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D22BCBB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  <w:vAlign w:val="bottom"/>
          </w:tcPr>
          <w:p w14:paraId="38AF5CA0" w14:textId="5EE7FD1A" w:rsidR="006F5D48" w:rsidRPr="00E02123" w:rsidRDefault="00647A26" w:rsidP="006F5D48">
            <w:pPr>
              <w:pStyle w:val="acctfourfigures"/>
              <w:tabs>
                <w:tab w:val="clear" w:pos="765"/>
                <w:tab w:val="decimal" w:pos="888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  <w:vAlign w:val="bottom"/>
          </w:tcPr>
          <w:p w14:paraId="3A81485B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bottom"/>
          </w:tcPr>
          <w:p w14:paraId="0CC1A9EC" w14:textId="6B0BF6A0" w:rsidR="006F5D48" w:rsidRPr="00EF2C96" w:rsidRDefault="008501C0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7CA0748F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  <w:shd w:val="clear" w:color="auto" w:fill="auto"/>
            <w:vAlign w:val="bottom"/>
          </w:tcPr>
          <w:p w14:paraId="32A48A23" w14:textId="522ECFB8" w:rsidR="006F5D48" w:rsidRPr="00EF2C96" w:rsidRDefault="008501C0" w:rsidP="006F5D48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D5421AD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4F9CD631" w14:textId="32815C58" w:rsidR="006F5D48" w:rsidRPr="00EF2C96" w:rsidRDefault="008501C0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4ED208D1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37" w:type="dxa"/>
            <w:gridSpan w:val="2"/>
            <w:shd w:val="clear" w:color="auto" w:fill="auto"/>
            <w:vAlign w:val="bottom"/>
          </w:tcPr>
          <w:p w14:paraId="6AA90CCB" w14:textId="769C8BEE" w:rsidR="006F5D48" w:rsidRPr="00EF2C96" w:rsidRDefault="008501C0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(9</w:t>
            </w:r>
            <w:r w:rsidR="00794660">
              <w:rPr>
                <w:rFonts w:ascii="Angsana New" w:hAnsi="Angsana New" w:cs="Angsana New"/>
                <w:sz w:val="20"/>
                <w:lang w:val="en-US" w:bidi="th-TH"/>
              </w:rPr>
              <w:t>6</w:t>
            </w:r>
            <w:r>
              <w:rPr>
                <w:rFonts w:ascii="Angsana New" w:hAnsi="Angsana New" w:cs="Angsana New"/>
                <w:sz w:val="20"/>
                <w:lang w:val="en-US" w:bidi="th-TH"/>
              </w:rPr>
              <w:t>,75</w:t>
            </w:r>
            <w:r w:rsidR="00794660">
              <w:rPr>
                <w:rFonts w:ascii="Angsana New" w:hAnsi="Angsana New" w:cs="Angsana New"/>
                <w:sz w:val="20"/>
                <w:lang w:val="en-US" w:bidi="th-TH"/>
              </w:rPr>
              <w:t>5</w:t>
            </w:r>
            <w:r>
              <w:rPr>
                <w:rFonts w:ascii="Angsana New" w:hAnsi="Angsana New" w:cs="Angsana New"/>
                <w:sz w:val="20"/>
                <w:lang w:val="en-US" w:bidi="th-TH"/>
              </w:rPr>
              <w:t>)</w:t>
            </w:r>
          </w:p>
        </w:tc>
      </w:tr>
      <w:tr w:rsidR="006F5D48" w:rsidRPr="00647813" w14:paraId="110EDC0C" w14:textId="77777777" w:rsidTr="00245507">
        <w:tc>
          <w:tcPr>
            <w:tcW w:w="3418" w:type="dxa"/>
            <w:shd w:val="clear" w:color="auto" w:fill="auto"/>
          </w:tcPr>
          <w:p w14:paraId="42F5C0A8" w14:textId="77777777" w:rsidR="006F5D48" w:rsidRPr="00EF2C96" w:rsidRDefault="006F5D48" w:rsidP="006F5D48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ตัดจำหน่าย</w:t>
            </w:r>
          </w:p>
        </w:tc>
        <w:tc>
          <w:tcPr>
            <w:tcW w:w="1259" w:type="dxa"/>
            <w:shd w:val="clear" w:color="auto" w:fill="auto"/>
          </w:tcPr>
          <w:p w14:paraId="61116E1A" w14:textId="1D4FAD10" w:rsidR="006F5D48" w:rsidRPr="00EF2C96" w:rsidRDefault="00647A26" w:rsidP="006F5D48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(1,730)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4B9BECC" w14:textId="77777777" w:rsidR="006F5D48" w:rsidRPr="00EF2C96" w:rsidRDefault="006F5D48" w:rsidP="006F5D48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14D992C5" w14:textId="54D0A66E" w:rsidR="006F5D48" w:rsidRPr="00EF2C96" w:rsidRDefault="00647A26" w:rsidP="006F5D48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(35,076)</w:t>
            </w:r>
          </w:p>
        </w:tc>
        <w:tc>
          <w:tcPr>
            <w:tcW w:w="236" w:type="dxa"/>
            <w:vAlign w:val="center"/>
          </w:tcPr>
          <w:p w14:paraId="79E05060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2D7877A6" w14:textId="46617298" w:rsidR="006F5D48" w:rsidRPr="00EF2C96" w:rsidRDefault="00647A26" w:rsidP="006F5D48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(2,693)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192F00D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7D0FE6E7" w14:textId="77FAACD5" w:rsidR="006F5D48" w:rsidRPr="00EF2C96" w:rsidRDefault="00647A26" w:rsidP="006F5D48">
            <w:pPr>
              <w:pStyle w:val="acctfourfigures"/>
              <w:tabs>
                <w:tab w:val="clear" w:pos="765"/>
                <w:tab w:val="decimal" w:pos="888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(15,070)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661A375C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14:paraId="16CAAB27" w14:textId="4501412D" w:rsidR="006F5D48" w:rsidRPr="00EF2C96" w:rsidRDefault="008501C0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gridSpan w:val="2"/>
            <w:vAlign w:val="center"/>
          </w:tcPr>
          <w:p w14:paraId="7814ABC4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4C0E6BAC" w14:textId="68E3993D" w:rsidR="006F5D48" w:rsidRPr="00EF2C96" w:rsidRDefault="008501C0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0458DDC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shd w:val="clear" w:color="auto" w:fill="auto"/>
          </w:tcPr>
          <w:p w14:paraId="67600BBC" w14:textId="3488E437" w:rsidR="006F5D48" w:rsidRPr="00EF2C96" w:rsidRDefault="008501C0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(12,924)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AAF0AD4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583F578F" w14:textId="575AB5E2" w:rsidR="006F5D48" w:rsidRPr="00EF2C96" w:rsidRDefault="008501C0" w:rsidP="006F5D48">
            <w:pPr>
              <w:pStyle w:val="acctfourfigures"/>
              <w:tabs>
                <w:tab w:val="clear" w:pos="765"/>
                <w:tab w:val="decimal" w:pos="769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(67,493)</w:t>
            </w:r>
          </w:p>
        </w:tc>
      </w:tr>
      <w:tr w:rsidR="006F5D48" w:rsidRPr="00647813" w14:paraId="7C117CA6" w14:textId="77777777" w:rsidTr="00245507">
        <w:tc>
          <w:tcPr>
            <w:tcW w:w="3418" w:type="dxa"/>
            <w:shd w:val="clear" w:color="auto" w:fill="auto"/>
          </w:tcPr>
          <w:p w14:paraId="021C7CB3" w14:textId="77777777" w:rsidR="006F5D48" w:rsidRPr="00EF2C96" w:rsidRDefault="006F5D48" w:rsidP="006F5D48">
            <w:pPr>
              <w:spacing w:line="260" w:lineRule="exact"/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จำหน่าย</w:t>
            </w:r>
          </w:p>
        </w:tc>
        <w:tc>
          <w:tcPr>
            <w:tcW w:w="1259" w:type="dxa"/>
            <w:shd w:val="clear" w:color="auto" w:fill="auto"/>
          </w:tcPr>
          <w:p w14:paraId="084F474D" w14:textId="01D60EDA" w:rsidR="006F5D48" w:rsidRPr="00EF2C96" w:rsidRDefault="00647A26" w:rsidP="006F5D48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(3,623)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46F1B67" w14:textId="77777777" w:rsidR="006F5D48" w:rsidRPr="00EF2C96" w:rsidRDefault="006F5D48" w:rsidP="006F5D48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14:paraId="157B34BC" w14:textId="4E7F2B65" w:rsidR="006F5D48" w:rsidRPr="00EF2C96" w:rsidRDefault="00647A26" w:rsidP="006F5D48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(1,115)</w:t>
            </w:r>
          </w:p>
        </w:tc>
        <w:tc>
          <w:tcPr>
            <w:tcW w:w="236" w:type="dxa"/>
            <w:vAlign w:val="center"/>
          </w:tcPr>
          <w:p w14:paraId="32A2BC81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28268126" w14:textId="1C3C6204" w:rsidR="006F5D48" w:rsidRPr="00EF2C96" w:rsidRDefault="00647A26" w:rsidP="006F5D48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(549)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83551F0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60955ACC" w14:textId="766AF999" w:rsidR="006F5D48" w:rsidRPr="00EF2C96" w:rsidRDefault="00647A26" w:rsidP="006F5D48">
            <w:pPr>
              <w:pStyle w:val="acctfourfigures"/>
              <w:tabs>
                <w:tab w:val="clear" w:pos="765"/>
                <w:tab w:val="decimal" w:pos="888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(2,641)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5CC9328D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2DA54163" w14:textId="6AD86F91" w:rsidR="006F5D48" w:rsidRPr="00EF2C96" w:rsidRDefault="008501C0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(8,008)</w:t>
            </w:r>
          </w:p>
        </w:tc>
        <w:tc>
          <w:tcPr>
            <w:tcW w:w="236" w:type="dxa"/>
            <w:gridSpan w:val="2"/>
            <w:vAlign w:val="center"/>
          </w:tcPr>
          <w:p w14:paraId="37CA379A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63C3D11B" w14:textId="7E7A995D" w:rsidR="006F5D48" w:rsidRPr="00EF2C96" w:rsidRDefault="008501C0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A39E18E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shd w:val="clear" w:color="auto" w:fill="auto"/>
          </w:tcPr>
          <w:p w14:paraId="498F023E" w14:textId="02A7DF16" w:rsidR="006F5D48" w:rsidRPr="00EF2C96" w:rsidRDefault="008501C0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0E55CF75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0D046132" w14:textId="560E05F2" w:rsidR="006F5D48" w:rsidRPr="00EF2C96" w:rsidRDefault="008501C0" w:rsidP="006F5D48">
            <w:pPr>
              <w:pStyle w:val="acctfourfigures"/>
              <w:tabs>
                <w:tab w:val="clear" w:pos="765"/>
                <w:tab w:val="decimal" w:pos="769"/>
              </w:tabs>
              <w:spacing w:line="26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(15,936)</w:t>
            </w:r>
          </w:p>
        </w:tc>
      </w:tr>
      <w:tr w:rsidR="006F5D48" w:rsidRPr="00647813" w14:paraId="0EEB2983" w14:textId="77777777" w:rsidTr="00245507">
        <w:tc>
          <w:tcPr>
            <w:tcW w:w="3418" w:type="dxa"/>
            <w:shd w:val="clear" w:color="auto" w:fill="auto"/>
          </w:tcPr>
          <w:p w14:paraId="45E7E311" w14:textId="6C683036" w:rsidR="006F5D48" w:rsidRPr="00EF2C96" w:rsidRDefault="006F5D48" w:rsidP="006F5D48">
            <w:pPr>
              <w:spacing w:line="260" w:lineRule="exact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EF2C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ณ วันที่ </w:t>
            </w:r>
            <w:r w:rsidRPr="00EF2C96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31 </w:t>
            </w:r>
            <w:r w:rsidRPr="00EF2C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ธันวาคม </w:t>
            </w:r>
            <w:r w:rsidRPr="00EF2C96">
              <w:rPr>
                <w:rFonts w:ascii="Angsana New" w:hAnsi="Angsana New"/>
                <w:b/>
                <w:bCs/>
                <w:sz w:val="20"/>
                <w:szCs w:val="20"/>
              </w:rPr>
              <w:t>256</w:t>
            </w:r>
            <w:r>
              <w:rPr>
                <w:rFonts w:ascii="Angsana New" w:hAnsi="Angsana New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E1FA98" w14:textId="2D913732" w:rsidR="006F5D48" w:rsidRPr="00EF2C96" w:rsidRDefault="00647A26" w:rsidP="006F5D48">
            <w:pPr>
              <w:pStyle w:val="acctfourfigures"/>
              <w:tabs>
                <w:tab w:val="clear" w:pos="765"/>
                <w:tab w:val="decimal" w:pos="957"/>
              </w:tabs>
              <w:spacing w:line="260" w:lineRule="exact"/>
              <w:ind w:right="-90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1,794,498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A575A7B" w14:textId="77777777" w:rsidR="006F5D48" w:rsidRPr="00EF2C96" w:rsidRDefault="006F5D48" w:rsidP="006F5D48">
            <w:pPr>
              <w:pStyle w:val="acctfourfigures"/>
              <w:tabs>
                <w:tab w:val="clear" w:pos="765"/>
              </w:tabs>
              <w:spacing w:line="260" w:lineRule="exact"/>
              <w:ind w:right="11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37028A" w14:textId="5A47EF9D" w:rsidR="006F5D48" w:rsidRPr="00EF2C96" w:rsidRDefault="00647A26" w:rsidP="006F5D48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1,20</w:t>
            </w:r>
            <w:r w:rsidR="00794660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7,525</w:t>
            </w:r>
          </w:p>
        </w:tc>
        <w:tc>
          <w:tcPr>
            <w:tcW w:w="236" w:type="dxa"/>
            <w:vAlign w:val="center"/>
          </w:tcPr>
          <w:p w14:paraId="0D694A84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C7063" w14:textId="62726BE9" w:rsidR="006F5D48" w:rsidRPr="00EF2C96" w:rsidRDefault="00647A26" w:rsidP="006F5D48">
            <w:pPr>
              <w:pStyle w:val="acctfourfigures"/>
              <w:tabs>
                <w:tab w:val="clear" w:pos="765"/>
                <w:tab w:val="decimal" w:pos="79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</w:rPr>
              <w:t>836,694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45055EA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FCC494" w14:textId="497BC04B" w:rsidR="006F5D48" w:rsidRPr="00E02123" w:rsidRDefault="00647A26" w:rsidP="006F5D48">
            <w:pPr>
              <w:pStyle w:val="acctfourfigures"/>
              <w:tabs>
                <w:tab w:val="clear" w:pos="765"/>
                <w:tab w:val="decimal" w:pos="888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</w:rPr>
              <w:t>614,286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740E420C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08AFDB" w14:textId="1185DF94" w:rsidR="006F5D48" w:rsidRPr="00EF2C96" w:rsidRDefault="008501C0" w:rsidP="006F5D48">
            <w:pPr>
              <w:pStyle w:val="acctfourfigures"/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</w:rPr>
              <w:t>152,337</w:t>
            </w:r>
          </w:p>
        </w:tc>
        <w:tc>
          <w:tcPr>
            <w:tcW w:w="236" w:type="dxa"/>
            <w:gridSpan w:val="2"/>
            <w:vAlign w:val="center"/>
          </w:tcPr>
          <w:p w14:paraId="024F5B2D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96F11" w14:textId="488E8A42" w:rsidR="006F5D48" w:rsidRPr="00EF2C96" w:rsidRDefault="008501C0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</w:rPr>
              <w:t>201,414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CD6AEFB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38874" w14:textId="08F5C4FD" w:rsidR="006F5D48" w:rsidRPr="00EF2C96" w:rsidRDefault="008501C0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263,741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996CFF6" w14:textId="77777777" w:rsidR="006F5D48" w:rsidRPr="00EF2C96" w:rsidRDefault="006F5D48" w:rsidP="006F5D48">
            <w:pPr>
              <w:pStyle w:val="acctfourfigures"/>
              <w:tabs>
                <w:tab w:val="clear" w:pos="765"/>
                <w:tab w:val="decimal" w:pos="754"/>
              </w:tabs>
              <w:spacing w:line="26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B4FA17" w14:textId="47CE4CCE" w:rsidR="006F5D48" w:rsidRPr="004606B0" w:rsidRDefault="008501C0" w:rsidP="006F5D48">
            <w:pPr>
              <w:pStyle w:val="acctfourfigures"/>
              <w:tabs>
                <w:tab w:val="clear" w:pos="765"/>
                <w:tab w:val="decimal" w:pos="769"/>
              </w:tabs>
              <w:spacing w:line="260" w:lineRule="exact"/>
              <w:ind w:right="14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5,07</w:t>
            </w:r>
            <w:r w:rsidR="00794660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0</w:t>
            </w:r>
            <w:r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,49</w:t>
            </w:r>
            <w:r w:rsidR="00794660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5</w:t>
            </w:r>
          </w:p>
        </w:tc>
      </w:tr>
    </w:tbl>
    <w:p w14:paraId="6D3C11A5" w14:textId="3264EE92" w:rsidR="001C4479" w:rsidRDefault="001C4479">
      <w:pPr>
        <w:rPr>
          <w:rFonts w:ascii="Angsana New" w:hAnsi="Angsana New"/>
        </w:rPr>
      </w:pPr>
    </w:p>
    <w:p w14:paraId="652114DA" w14:textId="520561FD" w:rsidR="006F5D48" w:rsidRDefault="006F5D48">
      <w:pPr>
        <w:jc w:val="left"/>
        <w:rPr>
          <w:rFonts w:ascii="Angsana New" w:hAnsi="Angsana New"/>
          <w:cs/>
        </w:rPr>
      </w:pPr>
      <w:r>
        <w:rPr>
          <w:rFonts w:ascii="Angsana New" w:hAnsi="Angsana New"/>
          <w:cs/>
        </w:rPr>
        <w:br w:type="page"/>
      </w:r>
    </w:p>
    <w:p w14:paraId="428F770F" w14:textId="05017457" w:rsidR="001C4479" w:rsidRPr="00245507" w:rsidRDefault="001C4479">
      <w:pPr>
        <w:jc w:val="left"/>
        <w:rPr>
          <w:rFonts w:ascii="Angsana New" w:hAnsi="Angsana New"/>
          <w:sz w:val="2"/>
          <w:szCs w:val="2"/>
        </w:rPr>
      </w:pPr>
    </w:p>
    <w:tbl>
      <w:tblPr>
        <w:tblW w:w="14336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3417"/>
        <w:gridCol w:w="1259"/>
        <w:gridCol w:w="239"/>
        <w:gridCol w:w="1113"/>
        <w:gridCol w:w="238"/>
        <w:gridCol w:w="1024"/>
        <w:gridCol w:w="236"/>
        <w:gridCol w:w="1268"/>
        <w:gridCol w:w="244"/>
        <w:gridCol w:w="16"/>
        <w:gridCol w:w="1117"/>
        <w:gridCol w:w="269"/>
        <w:gridCol w:w="1084"/>
        <w:gridCol w:w="240"/>
        <w:gridCol w:w="1161"/>
        <w:gridCol w:w="262"/>
        <w:gridCol w:w="15"/>
        <w:gridCol w:w="1134"/>
      </w:tblGrid>
      <w:tr w:rsidR="00435571" w:rsidRPr="00A212BA" w14:paraId="43811851" w14:textId="77777777" w:rsidTr="00245507">
        <w:tc>
          <w:tcPr>
            <w:tcW w:w="3417" w:type="dxa"/>
            <w:shd w:val="clear" w:color="auto" w:fill="auto"/>
          </w:tcPr>
          <w:p w14:paraId="7D953131" w14:textId="77777777" w:rsidR="00435571" w:rsidRPr="00A212BA" w:rsidRDefault="00435571" w:rsidP="00435571">
            <w:pPr>
              <w:rPr>
                <w:rFonts w:ascii="Angsana New" w:hAnsi="Angsana New"/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0919" w:type="dxa"/>
            <w:gridSpan w:val="17"/>
          </w:tcPr>
          <w:p w14:paraId="5F8D1C3C" w14:textId="77777777" w:rsidR="00435571" w:rsidRPr="00A212BA" w:rsidRDefault="00435571" w:rsidP="00435571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งบการเงินรวม</w:t>
            </w:r>
          </w:p>
        </w:tc>
      </w:tr>
      <w:tr w:rsidR="003D3A7D" w:rsidRPr="00A212BA" w14:paraId="0022E4A1" w14:textId="77777777" w:rsidTr="00AE4879">
        <w:tc>
          <w:tcPr>
            <w:tcW w:w="3417" w:type="dxa"/>
            <w:shd w:val="clear" w:color="auto" w:fill="auto"/>
            <w:vAlign w:val="center"/>
          </w:tcPr>
          <w:p w14:paraId="4A8EB231" w14:textId="77777777" w:rsidR="003D3A7D" w:rsidRPr="00A212BA" w:rsidRDefault="003D3A7D" w:rsidP="003D3A7D">
            <w:pPr>
              <w:jc w:val="center"/>
              <w:rPr>
                <w:rFonts w:ascii="Angsana New" w:hAnsi="Angsana New"/>
                <w:i/>
                <w:iCs/>
                <w:color w:val="0000FF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5C54292C" w14:textId="77777777" w:rsidR="003D3A7D" w:rsidRPr="00245507" w:rsidRDefault="003D3A7D" w:rsidP="003D3A7D">
            <w:pPr>
              <w:spacing w:line="260" w:lineRule="exact"/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ที่ดินและ</w:t>
            </w:r>
          </w:p>
          <w:p w14:paraId="24291DC0" w14:textId="23BC5EA3" w:rsidR="003D3A7D" w:rsidRPr="00A212BA" w:rsidRDefault="003D3A7D" w:rsidP="003D3A7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ส่วนปรับปรุงที่ดิน</w:t>
            </w:r>
          </w:p>
        </w:tc>
        <w:tc>
          <w:tcPr>
            <w:tcW w:w="239" w:type="dxa"/>
            <w:shd w:val="clear" w:color="auto" w:fill="auto"/>
            <w:vAlign w:val="center"/>
          </w:tcPr>
          <w:p w14:paraId="58670D9D" w14:textId="77777777" w:rsidR="003D3A7D" w:rsidRPr="00A212BA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3F6766AD" w14:textId="77777777" w:rsidR="003D3A7D" w:rsidRPr="00245507" w:rsidRDefault="003D3A7D" w:rsidP="003D3A7D">
            <w:pPr>
              <w:spacing w:line="260" w:lineRule="exac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อาคารและ</w:t>
            </w:r>
          </w:p>
          <w:p w14:paraId="106EFDCC" w14:textId="7CDAD462" w:rsidR="003D3A7D" w:rsidRPr="00A212BA" w:rsidRDefault="003D3A7D" w:rsidP="003D3A7D">
            <w:pPr>
              <w:ind w:left="-108" w:right="-10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ส่วนปรับปรุงอาคาร</w:t>
            </w:r>
          </w:p>
        </w:tc>
        <w:tc>
          <w:tcPr>
            <w:tcW w:w="238" w:type="dxa"/>
            <w:vAlign w:val="center"/>
          </w:tcPr>
          <w:p w14:paraId="0D0B358F" w14:textId="77777777" w:rsidR="003D3A7D" w:rsidRPr="00A212BA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14:paraId="52E1D3A6" w14:textId="77777777" w:rsidR="003D3A7D" w:rsidRPr="00245507" w:rsidRDefault="003D3A7D" w:rsidP="003D3A7D">
            <w:pPr>
              <w:spacing w:line="260" w:lineRule="exact"/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147F567B" w14:textId="3C81620B" w:rsidR="003D3A7D" w:rsidRPr="00A212BA" w:rsidRDefault="003D3A7D" w:rsidP="003D3A7D">
            <w:pPr>
              <w:ind w:left="-108" w:right="-8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เครื่องจักร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4257763" w14:textId="77777777" w:rsidR="003D3A7D" w:rsidRPr="00A212BA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3B0A1A9D" w14:textId="77777777" w:rsidR="003D3A7D" w:rsidRPr="00245507" w:rsidRDefault="003D3A7D" w:rsidP="003D3A7D">
            <w:pPr>
              <w:tabs>
                <w:tab w:val="left" w:pos="540"/>
              </w:tabs>
              <w:spacing w:line="260" w:lineRule="exact"/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อุปกรณ์สำนักงาน</w:t>
            </w:r>
          </w:p>
          <w:p w14:paraId="3779048B" w14:textId="0DABCBC2" w:rsidR="003D3A7D" w:rsidRPr="00A212BA" w:rsidRDefault="003D3A7D" w:rsidP="003D3A7D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และอุปกรณ์อื่น</w:t>
            </w:r>
          </w:p>
        </w:tc>
        <w:tc>
          <w:tcPr>
            <w:tcW w:w="244" w:type="dxa"/>
            <w:shd w:val="clear" w:color="auto" w:fill="auto"/>
            <w:vAlign w:val="center"/>
          </w:tcPr>
          <w:p w14:paraId="38B01F90" w14:textId="77777777" w:rsidR="003D3A7D" w:rsidRPr="00A212BA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 w14:paraId="356B3323" w14:textId="77777777" w:rsidR="003D3A7D" w:rsidRDefault="003D3A7D" w:rsidP="003D3A7D">
            <w:pPr>
              <w:tabs>
                <w:tab w:val="left" w:pos="540"/>
              </w:tabs>
              <w:spacing w:line="260" w:lineRule="exact"/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3D75B271" w14:textId="6C9596B6" w:rsidR="003D3A7D" w:rsidRPr="00A212BA" w:rsidRDefault="003D3A7D" w:rsidP="003D3A7D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269" w:type="dxa"/>
            <w:vAlign w:val="center"/>
          </w:tcPr>
          <w:p w14:paraId="674B7FC7" w14:textId="77777777" w:rsidR="003D3A7D" w:rsidRPr="00A212BA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84" w:type="dxa"/>
            <w:vAlign w:val="center"/>
          </w:tcPr>
          <w:p w14:paraId="0A97DA45" w14:textId="77777777" w:rsidR="003D3A7D" w:rsidRPr="00245507" w:rsidRDefault="003D3A7D" w:rsidP="003D3A7D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สินทรัพย์</w:t>
            </w:r>
          </w:p>
          <w:p w14:paraId="674F3B15" w14:textId="7E9D5172" w:rsidR="003D3A7D" w:rsidRPr="00A212BA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ถาวรอื่น</w:t>
            </w:r>
          </w:p>
        </w:tc>
        <w:tc>
          <w:tcPr>
            <w:tcW w:w="240" w:type="dxa"/>
            <w:shd w:val="clear" w:color="auto" w:fill="auto"/>
            <w:vAlign w:val="center"/>
          </w:tcPr>
          <w:p w14:paraId="659A7CED" w14:textId="77777777" w:rsidR="003D3A7D" w:rsidRPr="00A212BA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72B78A4E" w14:textId="666E1C94" w:rsidR="003D3A7D" w:rsidRPr="00A212BA" w:rsidRDefault="003D3A7D" w:rsidP="003D3A7D">
            <w:pPr>
              <w:tabs>
                <w:tab w:val="left" w:pos="540"/>
              </w:tabs>
              <w:ind w:left="-108" w:right="-10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62" w:type="dxa"/>
            <w:shd w:val="clear" w:color="auto" w:fill="auto"/>
            <w:vAlign w:val="center"/>
          </w:tcPr>
          <w:p w14:paraId="0641B5FF" w14:textId="77777777" w:rsidR="003D3A7D" w:rsidRPr="00A212BA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center"/>
          </w:tcPr>
          <w:p w14:paraId="4882AAE4" w14:textId="77777777" w:rsidR="003D3A7D" w:rsidRDefault="003D3A7D" w:rsidP="003D3A7D">
            <w:pPr>
              <w:tabs>
                <w:tab w:val="left" w:pos="540"/>
              </w:tabs>
              <w:spacing w:line="260" w:lineRule="exac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21EF9B3B" w14:textId="57E2BAAD" w:rsidR="003D3A7D" w:rsidRPr="00A212BA" w:rsidRDefault="003D3A7D" w:rsidP="003D3A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245507">
              <w:rPr>
                <w:rFonts w:ascii="Angsana New" w:hAnsi="Angsana New"/>
                <w:sz w:val="20"/>
                <w:szCs w:val="20"/>
                <w:cs/>
              </w:rPr>
              <w:t>รวม</w:t>
            </w:r>
          </w:p>
        </w:tc>
      </w:tr>
      <w:tr w:rsidR="00435571" w:rsidRPr="00A212BA" w14:paraId="6FC56088" w14:textId="77777777" w:rsidTr="00245507">
        <w:tc>
          <w:tcPr>
            <w:tcW w:w="3417" w:type="dxa"/>
            <w:shd w:val="clear" w:color="auto" w:fill="auto"/>
          </w:tcPr>
          <w:p w14:paraId="55A99ED2" w14:textId="77777777" w:rsidR="00435571" w:rsidRPr="00A212BA" w:rsidRDefault="00435571" w:rsidP="00435571">
            <w:pPr>
              <w:ind w:left="-1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0919" w:type="dxa"/>
            <w:gridSpan w:val="17"/>
            <w:vAlign w:val="center"/>
          </w:tcPr>
          <w:p w14:paraId="673ED02E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18"/>
                <w:szCs w:val="18"/>
                <w:cs/>
                <w:lang w:bidi="th-TH"/>
              </w:rPr>
            </w:pPr>
            <w:r w:rsidRPr="00A212BA">
              <w:rPr>
                <w:rFonts w:ascii="Angsana New" w:hAnsi="Angsana New" w:cs="Angsana New"/>
                <w:i/>
                <w:iCs/>
                <w:sz w:val="18"/>
                <w:szCs w:val="18"/>
              </w:rPr>
              <w:t>(</w:t>
            </w:r>
            <w:r w:rsidRPr="00A212BA">
              <w:rPr>
                <w:rFonts w:ascii="Angsana New" w:hAnsi="Angsana New" w:cs="Angsana New"/>
                <w:i/>
                <w:iCs/>
                <w:sz w:val="18"/>
                <w:szCs w:val="18"/>
                <w:cs/>
                <w:lang w:bidi="th-TH"/>
              </w:rPr>
              <w:t>พันบาท)</w:t>
            </w:r>
          </w:p>
        </w:tc>
      </w:tr>
      <w:tr w:rsidR="00435571" w:rsidRPr="00A212BA" w14:paraId="2B650912" w14:textId="77777777" w:rsidTr="004F24FF">
        <w:tc>
          <w:tcPr>
            <w:tcW w:w="3417" w:type="dxa"/>
            <w:shd w:val="clear" w:color="auto" w:fill="auto"/>
          </w:tcPr>
          <w:p w14:paraId="021529DC" w14:textId="77777777" w:rsidR="00435571" w:rsidRPr="00A212BA" w:rsidRDefault="00435571" w:rsidP="00435571">
            <w:pPr>
              <w:ind w:left="-18"/>
              <w:rPr>
                <w:rFonts w:ascii="Angsana New" w:hAnsi="Angsana New"/>
                <w:i/>
                <w:iCs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b/>
                <w:bCs/>
                <w:i/>
                <w:iCs/>
                <w:sz w:val="18"/>
                <w:szCs w:val="18"/>
                <w:cs/>
              </w:rPr>
              <w:t>ค่าเสื่อมราคาและขาดทุนจากการด้อยค่า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00F3987E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1C2DDCC4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267AFE27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8" w:type="dxa"/>
          </w:tcPr>
          <w:p w14:paraId="5774D248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37B3E784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BC57C89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3247557C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44" w:type="dxa"/>
            <w:shd w:val="clear" w:color="auto" w:fill="auto"/>
            <w:vAlign w:val="bottom"/>
          </w:tcPr>
          <w:p w14:paraId="75A734FC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2AA89791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9" w:type="dxa"/>
          </w:tcPr>
          <w:p w14:paraId="20CB5E6F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34F28A1D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57A94071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131A1AF3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6B88A555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743B8B89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245507" w:rsidRPr="00A212BA" w14:paraId="2CD57378" w14:textId="77777777" w:rsidTr="00AE4879">
        <w:tc>
          <w:tcPr>
            <w:tcW w:w="3417" w:type="dxa"/>
            <w:shd w:val="clear" w:color="auto" w:fill="auto"/>
          </w:tcPr>
          <w:p w14:paraId="5E19CC95" w14:textId="3018819A" w:rsidR="00245507" w:rsidRPr="00A212BA" w:rsidRDefault="00245507" w:rsidP="00245507">
            <w:pPr>
              <w:ind w:left="-18"/>
              <w:rPr>
                <w:rFonts w:ascii="Angsana New" w:hAnsi="Angsana New"/>
                <w:sz w:val="18"/>
                <w:szCs w:val="18"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 xml:space="preserve">ณ วันที่ </w:t>
            </w:r>
            <w:r w:rsidRPr="00A212BA">
              <w:rPr>
                <w:rFonts w:ascii="Angsana New" w:hAnsi="Angsana New"/>
                <w:sz w:val="18"/>
                <w:szCs w:val="18"/>
              </w:rPr>
              <w:t xml:space="preserve">1 </w:t>
            </w:r>
            <w:r w:rsidRPr="00A212BA">
              <w:rPr>
                <w:rFonts w:ascii="Angsana New" w:hAnsi="Angsana New"/>
                <w:sz w:val="18"/>
                <w:szCs w:val="18"/>
                <w:cs/>
              </w:rPr>
              <w:t xml:space="preserve">มกราคม </w:t>
            </w:r>
            <w:r w:rsidRPr="00A212BA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3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1ECA5030" w14:textId="284EBABB" w:rsidR="00245507" w:rsidRPr="00245507" w:rsidRDefault="00245507" w:rsidP="0024550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245507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15,447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2731608" w14:textId="77777777" w:rsidR="00245507" w:rsidRPr="00245507" w:rsidRDefault="00245507" w:rsidP="0024550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24210D85" w14:textId="11123AB7" w:rsidR="00245507" w:rsidRPr="00245507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245507">
              <w:rPr>
                <w:rFonts w:ascii="Angsana New" w:hAnsi="Angsana New" w:cs="Angsana New"/>
                <w:sz w:val="18"/>
                <w:szCs w:val="18"/>
              </w:rPr>
              <w:t>194,594</w:t>
            </w:r>
          </w:p>
        </w:tc>
        <w:tc>
          <w:tcPr>
            <w:tcW w:w="238" w:type="dxa"/>
          </w:tcPr>
          <w:p w14:paraId="23106E47" w14:textId="77777777" w:rsidR="00245507" w:rsidRPr="00245507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48634DCB" w14:textId="0F3B58C8" w:rsidR="00245507" w:rsidRPr="00245507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245507">
              <w:rPr>
                <w:rFonts w:ascii="Angsana New" w:hAnsi="Angsana New" w:cs="Angsana New"/>
                <w:sz w:val="18"/>
                <w:szCs w:val="18"/>
              </w:rPr>
              <w:t>259,512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4AC40D6" w14:textId="77777777" w:rsidR="00245507" w:rsidRPr="00245507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7F400E48" w14:textId="3FEC1885" w:rsidR="00245507" w:rsidRPr="00245507" w:rsidRDefault="00245507" w:rsidP="00245507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245507">
              <w:rPr>
                <w:rFonts w:ascii="Angsana New" w:hAnsi="Angsana New" w:cs="Angsana New"/>
                <w:sz w:val="18"/>
                <w:szCs w:val="18"/>
              </w:rPr>
              <w:t>395,053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5770D75E" w14:textId="77777777" w:rsidR="00245507" w:rsidRPr="00245507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1F030AB1" w14:textId="38D0DB11" w:rsidR="00245507" w:rsidRPr="00245507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245507">
              <w:rPr>
                <w:rFonts w:ascii="Angsana New" w:hAnsi="Angsana New" w:cs="Angsana New"/>
                <w:sz w:val="18"/>
                <w:szCs w:val="18"/>
              </w:rPr>
              <w:t>120,744</w:t>
            </w:r>
          </w:p>
        </w:tc>
        <w:tc>
          <w:tcPr>
            <w:tcW w:w="269" w:type="dxa"/>
          </w:tcPr>
          <w:p w14:paraId="52BDDE19" w14:textId="77777777" w:rsidR="00245507" w:rsidRPr="00245507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58FE4EF4" w14:textId="6B85AB59" w:rsidR="00245507" w:rsidRPr="00245507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245507">
              <w:rPr>
                <w:rFonts w:ascii="Angsana New" w:hAnsi="Angsana New" w:cs="Angsana New"/>
                <w:sz w:val="18"/>
                <w:szCs w:val="18"/>
              </w:rPr>
              <w:t>115,213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F27D9BB" w14:textId="77777777" w:rsidR="00245507" w:rsidRPr="00245507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26D8B4C6" w14:textId="08E305F9" w:rsidR="00245507" w:rsidRPr="00245507" w:rsidRDefault="00245507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245507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629BE19A" w14:textId="77777777" w:rsidR="00245507" w:rsidRPr="00245507" w:rsidRDefault="00245507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112AAA57" w14:textId="3A41CC08" w:rsidR="00245507" w:rsidRPr="00245507" w:rsidRDefault="00245507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245507">
              <w:rPr>
                <w:rFonts w:ascii="Angsana New" w:hAnsi="Angsana New" w:cs="Angsana New"/>
                <w:sz w:val="18"/>
                <w:szCs w:val="18"/>
              </w:rPr>
              <w:t>1,100,563</w:t>
            </w:r>
          </w:p>
        </w:tc>
      </w:tr>
      <w:tr w:rsidR="00245507" w:rsidRPr="00A212BA" w14:paraId="1A09FD0A" w14:textId="77777777" w:rsidTr="00AE4879">
        <w:tc>
          <w:tcPr>
            <w:tcW w:w="3417" w:type="dxa"/>
            <w:shd w:val="clear" w:color="auto" w:fill="auto"/>
          </w:tcPr>
          <w:p w14:paraId="6C1318D1" w14:textId="4EE23A05" w:rsidR="00245507" w:rsidRPr="00A212BA" w:rsidRDefault="00245507" w:rsidP="00245507">
            <w:pPr>
              <w:ind w:left="-18"/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ค่าเสื่อมราคาสำหรับปี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33ABF872" w14:textId="093D2315" w:rsidR="00245507" w:rsidRPr="00A212BA" w:rsidRDefault="00245507" w:rsidP="0024550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7670441" w14:textId="77777777" w:rsidR="00245507" w:rsidRPr="00A212BA" w:rsidRDefault="00245507" w:rsidP="0024550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761B1F75" w14:textId="097796DA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74,013</w:t>
            </w:r>
          </w:p>
        </w:tc>
        <w:tc>
          <w:tcPr>
            <w:tcW w:w="238" w:type="dxa"/>
          </w:tcPr>
          <w:p w14:paraId="0992B049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5B819FD5" w14:textId="4BE2E1D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E4144F">
              <w:rPr>
                <w:rFonts w:ascii="Angsana New" w:hAnsi="Angsana New" w:cs="Angsana New"/>
                <w:sz w:val="18"/>
                <w:szCs w:val="18"/>
              </w:rPr>
              <w:t>115,770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DD9AE1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4E8B5DD0" w14:textId="59FEDB3B" w:rsidR="00245507" w:rsidRPr="00A212BA" w:rsidRDefault="00245507" w:rsidP="00245507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37,576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539AD79E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764EA72E" w14:textId="212D5661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7D2B98">
              <w:rPr>
                <w:rFonts w:ascii="Angsana New" w:hAnsi="Angsana New" w:cs="Angsana New"/>
                <w:sz w:val="18"/>
                <w:szCs w:val="18"/>
              </w:rPr>
              <w:t>7,180</w:t>
            </w:r>
          </w:p>
        </w:tc>
        <w:tc>
          <w:tcPr>
            <w:tcW w:w="269" w:type="dxa"/>
          </w:tcPr>
          <w:p w14:paraId="4270874C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7203448D" w14:textId="635788F3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12,092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269BC2E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2D64D401" w14:textId="302DB795" w:rsidR="00245507" w:rsidRPr="00A212BA" w:rsidRDefault="00245507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5C71FC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1025F30D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1AE9E52F" w14:textId="64E898C8" w:rsidR="00245507" w:rsidRPr="00A212BA" w:rsidRDefault="00245507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246,631</w:t>
            </w:r>
          </w:p>
        </w:tc>
      </w:tr>
      <w:tr w:rsidR="00245507" w:rsidRPr="00A212BA" w14:paraId="21BC63B4" w14:textId="77777777" w:rsidTr="00AE4879">
        <w:tc>
          <w:tcPr>
            <w:tcW w:w="3417" w:type="dxa"/>
            <w:shd w:val="clear" w:color="auto" w:fill="auto"/>
          </w:tcPr>
          <w:p w14:paraId="1122A54B" w14:textId="57D8A1FE" w:rsidR="00245507" w:rsidRPr="00A212BA" w:rsidRDefault="00245507" w:rsidP="00245507">
            <w:pPr>
              <w:ind w:left="-18"/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 w:hint="cs"/>
                <w:sz w:val="18"/>
                <w:szCs w:val="18"/>
                <w:cs/>
              </w:rPr>
              <w:t xml:space="preserve">(กลับรายการ) </w:t>
            </w:r>
            <w:r w:rsidRPr="00A212BA">
              <w:rPr>
                <w:rFonts w:ascii="Angsana New" w:hAnsi="Angsana New" w:hint="cs"/>
                <w:sz w:val="18"/>
                <w:szCs w:val="18"/>
                <w:cs/>
              </w:rPr>
              <w:t>ขาดทุนจากการด้อยค่า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792BD8F4" w14:textId="4A3A1FB3" w:rsidR="00245507" w:rsidRPr="00A212BA" w:rsidRDefault="00245507" w:rsidP="0024550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(2,907)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22EF703" w14:textId="77777777" w:rsidR="00245507" w:rsidRPr="00A212BA" w:rsidRDefault="00245507" w:rsidP="0024550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7EC6F6FE" w14:textId="32DEF736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2,959</w:t>
            </w:r>
          </w:p>
        </w:tc>
        <w:tc>
          <w:tcPr>
            <w:tcW w:w="238" w:type="dxa"/>
          </w:tcPr>
          <w:p w14:paraId="31FE645D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075D0174" w14:textId="2EBE9CA6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E4144F">
              <w:rPr>
                <w:rFonts w:ascii="Angsana New" w:hAnsi="Angsana New" w:cs="Angsana New"/>
                <w:sz w:val="18"/>
                <w:szCs w:val="18"/>
              </w:rPr>
              <w:t>2,377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0D856D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1FC4689D" w14:textId="618C5176" w:rsidR="00245507" w:rsidRPr="00A212BA" w:rsidRDefault="00245507" w:rsidP="00245507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4CEE037C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62088B94" w14:textId="5F1E0ECE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7D2B98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7CDF9D4E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29A2B2CC" w14:textId="1F2AE71B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1B20084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04CAC1F1" w14:textId="4BF0AA5C" w:rsidR="00245507" w:rsidRPr="00A212BA" w:rsidRDefault="00245507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5C71FC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717EE2EF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2BD4E75B" w14:textId="6AC4640F" w:rsidR="00245507" w:rsidRPr="00A212BA" w:rsidRDefault="00245507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2,429</w:t>
            </w:r>
          </w:p>
        </w:tc>
      </w:tr>
      <w:tr w:rsidR="00245507" w:rsidRPr="00A212BA" w14:paraId="1EDF5B58" w14:textId="77777777" w:rsidTr="00AE4879">
        <w:tc>
          <w:tcPr>
            <w:tcW w:w="3417" w:type="dxa"/>
          </w:tcPr>
          <w:p w14:paraId="2CCB6564" w14:textId="77777777" w:rsidR="00245507" w:rsidRPr="00A212BA" w:rsidRDefault="00245507" w:rsidP="00245507">
            <w:pPr>
              <w:ind w:right="-36"/>
              <w:rPr>
                <w:rFonts w:ascii="Angsana New" w:hAnsi="Angsana New"/>
                <w:sz w:val="18"/>
                <w:szCs w:val="18"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หักค่าเสื่อมราคาสะสมของอาคารที่โอนไป</w:t>
            </w:r>
          </w:p>
          <w:p w14:paraId="13BB8E59" w14:textId="0D429740" w:rsidR="00245507" w:rsidRPr="00A212BA" w:rsidRDefault="00245507" w:rsidP="00245507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</w:rPr>
              <w:t xml:space="preserve">   </w:t>
            </w:r>
            <w:r w:rsidRPr="00A212BA">
              <w:rPr>
                <w:rFonts w:ascii="Angsana New" w:hAnsi="Angsana New"/>
                <w:sz w:val="18"/>
                <w:szCs w:val="18"/>
                <w:cs/>
              </w:rPr>
              <w:t>อสังหาริมทรัพย์เพื่อการลงทุน</w:t>
            </w:r>
            <w:r w:rsidRPr="00A212BA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A212BA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 xml:space="preserve">(ดูหมายเหตุข้อ </w:t>
            </w:r>
            <w:r w:rsidRPr="00A212BA">
              <w:rPr>
                <w:rFonts w:ascii="Angsana New" w:hAnsi="Angsana New"/>
                <w:i/>
                <w:iCs/>
                <w:sz w:val="18"/>
                <w:szCs w:val="18"/>
              </w:rPr>
              <w:t>1</w:t>
            </w:r>
            <w:r w:rsidR="00C872F1">
              <w:rPr>
                <w:rFonts w:ascii="Angsana New" w:hAnsi="Angsana New"/>
                <w:i/>
                <w:iCs/>
                <w:sz w:val="18"/>
                <w:szCs w:val="18"/>
              </w:rPr>
              <w:t>3</w:t>
            </w:r>
            <w:r w:rsidRPr="00A212BA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)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1D50B850" w14:textId="2060E73B" w:rsidR="00245507" w:rsidRPr="00A212BA" w:rsidRDefault="00245507" w:rsidP="0024550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CBB8F95" w14:textId="77777777" w:rsidR="00245507" w:rsidRPr="00A212BA" w:rsidRDefault="00245507" w:rsidP="0024550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02801BA7" w14:textId="773B797D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(9,780)</w:t>
            </w:r>
          </w:p>
        </w:tc>
        <w:tc>
          <w:tcPr>
            <w:tcW w:w="238" w:type="dxa"/>
          </w:tcPr>
          <w:p w14:paraId="07B184F4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4046295C" w14:textId="79CA59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EAD790A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40096241" w14:textId="710872B9" w:rsidR="00245507" w:rsidRPr="00A212BA" w:rsidRDefault="00245507" w:rsidP="00245507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430B277D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1DF6B204" w14:textId="0EB05EE4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7D2B98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1C18017F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  <w:vAlign w:val="bottom"/>
          </w:tcPr>
          <w:p w14:paraId="5FFE27E5" w14:textId="51B361D5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44D7653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1AC12AD7" w14:textId="145E20C2" w:rsidR="00245507" w:rsidRPr="00A212BA" w:rsidRDefault="00245507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5C71FC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7F954807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1CF93127" w14:textId="09EEFEA0" w:rsidR="00245507" w:rsidRPr="00A212BA" w:rsidRDefault="00245507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(9,780)</w:t>
            </w:r>
          </w:p>
        </w:tc>
      </w:tr>
      <w:tr w:rsidR="00245507" w:rsidRPr="00A212BA" w14:paraId="27E6ABA8" w14:textId="77777777" w:rsidTr="004F24FF">
        <w:tc>
          <w:tcPr>
            <w:tcW w:w="3417" w:type="dxa"/>
          </w:tcPr>
          <w:p w14:paraId="79BFFEF4" w14:textId="43F86828" w:rsidR="00245507" w:rsidRPr="00A212BA" w:rsidRDefault="00245507" w:rsidP="00245507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ตัดจำหน่าย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55A4DB7D" w14:textId="2830B98D" w:rsidR="00245507" w:rsidRPr="00A212BA" w:rsidRDefault="00245507" w:rsidP="0024550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0852633" w14:textId="77777777" w:rsidR="00245507" w:rsidRPr="00A212BA" w:rsidRDefault="00245507" w:rsidP="0024550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7F17398E" w14:textId="0DF2F956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(800)</w:t>
            </w:r>
          </w:p>
        </w:tc>
        <w:tc>
          <w:tcPr>
            <w:tcW w:w="238" w:type="dxa"/>
          </w:tcPr>
          <w:p w14:paraId="39080448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03991633" w14:textId="5B3E6FEE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F24FF">
              <w:rPr>
                <w:rFonts w:ascii="Angsana New" w:hAnsi="Angsana New" w:cs="Angsana New"/>
                <w:sz w:val="18"/>
                <w:szCs w:val="18"/>
              </w:rPr>
              <w:t>(4,739)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2F5666A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3B66B9B7" w14:textId="3E0322BB" w:rsidR="00245507" w:rsidRPr="00A212BA" w:rsidRDefault="00245507" w:rsidP="00245507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(2,930)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6EEF66B6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71444E06" w14:textId="657CD754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7D2B98">
              <w:rPr>
                <w:rFonts w:ascii="Angsana New" w:hAnsi="Angsana New" w:cs="Angsana New"/>
                <w:sz w:val="18"/>
                <w:szCs w:val="18"/>
              </w:rPr>
              <w:t>(1,145)</w:t>
            </w:r>
          </w:p>
        </w:tc>
        <w:tc>
          <w:tcPr>
            <w:tcW w:w="269" w:type="dxa"/>
          </w:tcPr>
          <w:p w14:paraId="64722A66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0AD16C64" w14:textId="7F9212E1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(43)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F37E9EF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3F1632BE" w14:textId="5798AB7E" w:rsidR="00245507" w:rsidRPr="00A212BA" w:rsidRDefault="00245507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5C71FC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51A57059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52D3F18E" w14:textId="403F4B8A" w:rsidR="00245507" w:rsidRPr="00A212BA" w:rsidRDefault="00245507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(9,657)</w:t>
            </w:r>
          </w:p>
        </w:tc>
      </w:tr>
      <w:tr w:rsidR="00245507" w:rsidRPr="00A212BA" w14:paraId="0218103E" w14:textId="77777777" w:rsidTr="004F24FF">
        <w:tc>
          <w:tcPr>
            <w:tcW w:w="3417" w:type="dxa"/>
          </w:tcPr>
          <w:p w14:paraId="5754020E" w14:textId="2BC0B281" w:rsidR="00245507" w:rsidRPr="00A212BA" w:rsidRDefault="00245507" w:rsidP="00245507">
            <w:pPr>
              <w:tabs>
                <w:tab w:val="left" w:pos="162"/>
              </w:tabs>
              <w:ind w:left="162" w:hanging="162"/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จำหน่าย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4CDFAB80" w14:textId="120DA989" w:rsidR="00245507" w:rsidRPr="00A212BA" w:rsidRDefault="00245507" w:rsidP="0024550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BC3343A" w14:textId="77777777" w:rsidR="00245507" w:rsidRPr="00A212BA" w:rsidRDefault="00245507" w:rsidP="0024550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4AB77008" w14:textId="4157A0CE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8" w:type="dxa"/>
          </w:tcPr>
          <w:p w14:paraId="7A51D060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2FB3DB2D" w14:textId="55FD59C0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F24FF">
              <w:rPr>
                <w:rFonts w:ascii="Angsana New" w:hAnsi="Angsana New" w:cs="Angsana New"/>
                <w:sz w:val="18"/>
                <w:szCs w:val="18"/>
              </w:rPr>
              <w:t>(1,330)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1EC2132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7AC23874" w14:textId="205BC9EA" w:rsidR="00245507" w:rsidRPr="00A212BA" w:rsidRDefault="00245507" w:rsidP="00245507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(51,403)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07FCAA50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031E6F65" w14:textId="349FF060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7D2B98">
              <w:rPr>
                <w:rFonts w:ascii="Angsana New" w:hAnsi="Angsana New" w:cs="Angsana New"/>
                <w:sz w:val="18"/>
                <w:szCs w:val="18"/>
              </w:rPr>
              <w:t>(9,374)</w:t>
            </w:r>
          </w:p>
        </w:tc>
        <w:tc>
          <w:tcPr>
            <w:tcW w:w="269" w:type="dxa"/>
          </w:tcPr>
          <w:p w14:paraId="41A42F3D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52B4FDD2" w14:textId="73E98376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47A36C9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5F947A29" w14:textId="26AB8465" w:rsidR="00245507" w:rsidRPr="00A212BA" w:rsidRDefault="00245507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5C71FC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5E1F5920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73AAFF7B" w14:textId="10463775" w:rsidR="00245507" w:rsidRPr="00A212BA" w:rsidRDefault="00245507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(62,107)</w:t>
            </w:r>
          </w:p>
        </w:tc>
      </w:tr>
      <w:tr w:rsidR="00245507" w:rsidRPr="00A212BA" w14:paraId="0A4124E7" w14:textId="77777777" w:rsidTr="00AE4879">
        <w:tc>
          <w:tcPr>
            <w:tcW w:w="3417" w:type="dxa"/>
          </w:tcPr>
          <w:p w14:paraId="599377A8" w14:textId="1A8CCEE4" w:rsidR="00245507" w:rsidRPr="00A212BA" w:rsidRDefault="00245507" w:rsidP="00245507">
            <w:pPr>
              <w:tabs>
                <w:tab w:val="left" w:pos="162"/>
              </w:tabs>
              <w:ind w:left="162" w:hanging="162"/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กลับรายการค่าเสื่อมราคาสะสมจากการตีราคาสินทรัพย์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09624CAA" w14:textId="1B834C23" w:rsidR="00245507" w:rsidRPr="00A212BA" w:rsidRDefault="00245507" w:rsidP="0024550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B23C710" w14:textId="77777777" w:rsidR="00245507" w:rsidRPr="00A212BA" w:rsidRDefault="00245507" w:rsidP="0024550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46987838" w14:textId="5C6389AC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(233,639)</w:t>
            </w:r>
          </w:p>
        </w:tc>
        <w:tc>
          <w:tcPr>
            <w:tcW w:w="238" w:type="dxa"/>
          </w:tcPr>
          <w:p w14:paraId="6248DA27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1FE5F3E5" w14:textId="72E79EE8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4F24FF">
              <w:rPr>
                <w:rFonts w:ascii="Angsana New" w:hAnsi="Angsana New" w:cs="Angsana New"/>
                <w:sz w:val="18"/>
                <w:szCs w:val="18"/>
              </w:rPr>
              <w:t>(278,090)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3CA56FB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1477BD45" w14:textId="28E24D86" w:rsidR="00245507" w:rsidRPr="00A212BA" w:rsidRDefault="00245507" w:rsidP="00245507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50A4AAA0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58329C8E" w14:textId="77186053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7D2B98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28ACEB06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  <w:vAlign w:val="bottom"/>
          </w:tcPr>
          <w:p w14:paraId="0CC10D30" w14:textId="5954F7BD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523B344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25A126D3" w14:textId="412BB771" w:rsidR="00245507" w:rsidRPr="00A212BA" w:rsidRDefault="00245507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 w:rsidRPr="005C71FC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325B2E71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6F116AF5" w14:textId="5B3B1235" w:rsidR="00245507" w:rsidRPr="00A212BA" w:rsidRDefault="00245507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(511,729)</w:t>
            </w:r>
          </w:p>
        </w:tc>
      </w:tr>
      <w:tr w:rsidR="00245507" w:rsidRPr="00A212BA" w14:paraId="42A2D524" w14:textId="77777777" w:rsidTr="004F24FF">
        <w:tc>
          <w:tcPr>
            <w:tcW w:w="3417" w:type="dxa"/>
            <w:shd w:val="clear" w:color="auto" w:fill="auto"/>
          </w:tcPr>
          <w:p w14:paraId="7033C60E" w14:textId="044499B5" w:rsidR="00245507" w:rsidRPr="00A212BA" w:rsidRDefault="00245507" w:rsidP="00245507">
            <w:pPr>
              <w:spacing w:line="160" w:lineRule="atLeast"/>
              <w:ind w:left="158" w:hanging="158"/>
              <w:jc w:val="left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ณ วันที่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31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ธันวาคม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>256</w:t>
            </w:r>
            <w:r>
              <w:rPr>
                <w:rFonts w:ascii="Angsana New" w:hAnsi="Angsana New"/>
                <w:b/>
                <w:bCs/>
                <w:sz w:val="18"/>
                <w:szCs w:val="18"/>
              </w:rPr>
              <w:t>3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และ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1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มกราคม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>256</w:t>
            </w:r>
            <w:r>
              <w:rPr>
                <w:rFonts w:ascii="Angsana New" w:hAnsi="Angsana New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41F563" w14:textId="043651CD" w:rsidR="00245507" w:rsidRPr="00A212BA" w:rsidRDefault="00245507" w:rsidP="0024550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12,540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66F898B" w14:textId="77777777" w:rsidR="00245507" w:rsidRPr="00A212BA" w:rsidRDefault="00245507" w:rsidP="0024550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FC6446" w14:textId="32ECD115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27,347</w:t>
            </w:r>
          </w:p>
        </w:tc>
        <w:tc>
          <w:tcPr>
            <w:tcW w:w="238" w:type="dxa"/>
          </w:tcPr>
          <w:p w14:paraId="409FB5E9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bottom"/>
          </w:tcPr>
          <w:p w14:paraId="4A127573" w14:textId="421DE18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E4144F">
              <w:rPr>
                <w:rFonts w:ascii="Angsana New" w:hAnsi="Angsana New" w:cs="Angsana New"/>
                <w:b/>
                <w:bCs/>
                <w:sz w:val="18"/>
                <w:szCs w:val="18"/>
              </w:rPr>
              <w:t>93,500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1309365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9362A1" w14:textId="0F61DC27" w:rsidR="00245507" w:rsidRPr="00A212BA" w:rsidRDefault="00245507" w:rsidP="00245507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378,296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543BABA1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34241F" w14:textId="38476B0E" w:rsidR="00245507" w:rsidRPr="007D2B98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7D2B98">
              <w:rPr>
                <w:rFonts w:ascii="Angsana New" w:hAnsi="Angsana New" w:cs="Angsana New"/>
                <w:b/>
                <w:bCs/>
                <w:sz w:val="18"/>
                <w:szCs w:val="18"/>
              </w:rPr>
              <w:t>117,405</w:t>
            </w:r>
          </w:p>
        </w:tc>
        <w:tc>
          <w:tcPr>
            <w:tcW w:w="269" w:type="dxa"/>
          </w:tcPr>
          <w:p w14:paraId="3B5A6A91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</w:tcPr>
          <w:p w14:paraId="06247771" w14:textId="26E2DC58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111FE0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127,262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006ED69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CEBA4C" w14:textId="682BD0CB" w:rsidR="00245507" w:rsidRPr="005C71FC" w:rsidRDefault="00245507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69CDD7B0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</w:tcBorders>
            <w:vAlign w:val="bottom"/>
          </w:tcPr>
          <w:p w14:paraId="18D8723A" w14:textId="73F5D7C1" w:rsidR="00245507" w:rsidRPr="00A212BA" w:rsidRDefault="00245507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756,350</w:t>
            </w:r>
          </w:p>
        </w:tc>
      </w:tr>
      <w:tr w:rsidR="00245507" w:rsidRPr="00A212BA" w14:paraId="75436DB7" w14:textId="77777777" w:rsidTr="004F24FF">
        <w:tc>
          <w:tcPr>
            <w:tcW w:w="3417" w:type="dxa"/>
            <w:shd w:val="clear" w:color="auto" w:fill="auto"/>
          </w:tcPr>
          <w:p w14:paraId="7BD79726" w14:textId="77777777" w:rsidR="00245507" w:rsidRPr="00A212BA" w:rsidRDefault="00245507" w:rsidP="00245507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ค่าเสื่อมราคาสำหรับปี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18CE7B2D" w14:textId="6DFD886D" w:rsidR="00245507" w:rsidRPr="00A212BA" w:rsidRDefault="00691021" w:rsidP="0024550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4583641" w14:textId="77777777" w:rsidR="00245507" w:rsidRPr="00A212BA" w:rsidRDefault="00245507" w:rsidP="0024550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07262B57" w14:textId="55271E6C" w:rsidR="00245507" w:rsidRPr="00A212BA" w:rsidRDefault="00691021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57,255</w:t>
            </w:r>
          </w:p>
        </w:tc>
        <w:tc>
          <w:tcPr>
            <w:tcW w:w="238" w:type="dxa"/>
          </w:tcPr>
          <w:p w14:paraId="5E596645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vAlign w:val="bottom"/>
          </w:tcPr>
          <w:p w14:paraId="26B551B7" w14:textId="371E03A4" w:rsidR="00245507" w:rsidRPr="00E4144F" w:rsidRDefault="00691021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100,433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50C9B7F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1FB60B97" w14:textId="26BD1389" w:rsidR="00245507" w:rsidRPr="00A212BA" w:rsidRDefault="00691021" w:rsidP="00245507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43,804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25E75907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374F2BB9" w14:textId="03F8D281" w:rsidR="00245507" w:rsidRPr="007D2B98" w:rsidRDefault="00691021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9,031</w:t>
            </w:r>
          </w:p>
        </w:tc>
        <w:tc>
          <w:tcPr>
            <w:tcW w:w="269" w:type="dxa"/>
          </w:tcPr>
          <w:p w14:paraId="734D2B4D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</w:tcPr>
          <w:p w14:paraId="728313AB" w14:textId="65C81076" w:rsidR="00245507" w:rsidRPr="00A212BA" w:rsidRDefault="00691021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12,243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9967A23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0CD863AA" w14:textId="4B14D6DC" w:rsidR="00245507" w:rsidRPr="005C71FC" w:rsidRDefault="00691021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64742727" w14:textId="77777777" w:rsidR="00245507" w:rsidRPr="00A212BA" w:rsidRDefault="00245507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570EFE6D" w14:textId="67C2C649" w:rsidR="00245507" w:rsidRPr="00A212BA" w:rsidRDefault="00691021" w:rsidP="00245507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222,766</w:t>
            </w:r>
          </w:p>
        </w:tc>
      </w:tr>
      <w:tr w:rsidR="00AF56E2" w:rsidRPr="00A212BA" w14:paraId="3AF44FD9" w14:textId="77777777" w:rsidTr="004F24FF">
        <w:tc>
          <w:tcPr>
            <w:tcW w:w="3417" w:type="dxa"/>
            <w:shd w:val="clear" w:color="auto" w:fill="auto"/>
          </w:tcPr>
          <w:p w14:paraId="000CC73A" w14:textId="77777777" w:rsidR="00AF56E2" w:rsidRPr="00A212BA" w:rsidRDefault="00AF56E2" w:rsidP="00AF56E2">
            <w:pPr>
              <w:ind w:right="-36"/>
              <w:rPr>
                <w:rFonts w:ascii="Angsana New" w:hAnsi="Angsana New"/>
                <w:sz w:val="18"/>
                <w:szCs w:val="18"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หักค่าเสื่อมราคาสะสมของอาคารที่โอนไป</w:t>
            </w:r>
          </w:p>
          <w:p w14:paraId="28F013F3" w14:textId="0543BF36" w:rsidR="00AF56E2" w:rsidRPr="00A212BA" w:rsidRDefault="00AF56E2" w:rsidP="00AF56E2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</w:rPr>
              <w:t xml:space="preserve">   </w:t>
            </w:r>
            <w:r w:rsidRPr="00A212BA">
              <w:rPr>
                <w:rFonts w:ascii="Angsana New" w:hAnsi="Angsana New"/>
                <w:sz w:val="18"/>
                <w:szCs w:val="18"/>
                <w:cs/>
              </w:rPr>
              <w:t>อสังหาริมทรัพย์เพื่อการลงทุน</w:t>
            </w:r>
            <w:r w:rsidRPr="00A212BA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A212BA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 xml:space="preserve">(ดูหมายเหตุข้อ </w:t>
            </w:r>
            <w:r w:rsidRPr="00A212BA">
              <w:rPr>
                <w:rFonts w:ascii="Angsana New" w:hAnsi="Angsana New"/>
                <w:i/>
                <w:iCs/>
                <w:sz w:val="18"/>
                <w:szCs w:val="18"/>
              </w:rPr>
              <w:t>1</w:t>
            </w:r>
            <w:r>
              <w:rPr>
                <w:rFonts w:ascii="Angsana New" w:hAnsi="Angsana New"/>
                <w:i/>
                <w:iCs/>
                <w:sz w:val="18"/>
                <w:szCs w:val="18"/>
              </w:rPr>
              <w:t>3</w:t>
            </w:r>
            <w:r w:rsidRPr="00A212BA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)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1D3A274C" w14:textId="130B2482" w:rsidR="00AF56E2" w:rsidRDefault="00AF56E2" w:rsidP="00AF56E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B02562A" w14:textId="77777777" w:rsidR="00AF56E2" w:rsidRPr="00A212BA" w:rsidRDefault="00AF56E2" w:rsidP="00AF56E2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03B07502" w14:textId="171B7D87" w:rsidR="00AF56E2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(2,001)</w:t>
            </w:r>
          </w:p>
        </w:tc>
        <w:tc>
          <w:tcPr>
            <w:tcW w:w="238" w:type="dxa"/>
          </w:tcPr>
          <w:p w14:paraId="238588D9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vAlign w:val="bottom"/>
          </w:tcPr>
          <w:p w14:paraId="54DFAC5F" w14:textId="14AB65E8" w:rsidR="00AF56E2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3E4938D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12FD564D" w14:textId="0E714229" w:rsidR="00AF56E2" w:rsidRDefault="00AF56E2" w:rsidP="00AF56E2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1BE485CB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28ED6A9B" w14:textId="2A03E04F" w:rsidR="00AF56E2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371F7614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</w:tcPr>
          <w:p w14:paraId="142ECC21" w14:textId="77777777" w:rsidR="00AF56E2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  <w:p w14:paraId="4D01B8D4" w14:textId="6259D53E" w:rsidR="00AF56E2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61C7581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1CD4C390" w14:textId="2B56A1C3" w:rsidR="00AF56E2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295F1BCB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40BA023A" w14:textId="2B72A6D3" w:rsidR="00AF56E2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(2,001)</w:t>
            </w:r>
          </w:p>
        </w:tc>
      </w:tr>
      <w:tr w:rsidR="00AF56E2" w:rsidRPr="00A212BA" w14:paraId="241C3CC4" w14:textId="77777777" w:rsidTr="004F24FF">
        <w:tc>
          <w:tcPr>
            <w:tcW w:w="3417" w:type="dxa"/>
            <w:shd w:val="clear" w:color="auto" w:fill="auto"/>
          </w:tcPr>
          <w:p w14:paraId="36D508AE" w14:textId="77777777" w:rsidR="00AF56E2" w:rsidRPr="00441B2D" w:rsidRDefault="00AF56E2" w:rsidP="00AF56E2">
            <w:pPr>
              <w:tabs>
                <w:tab w:val="left" w:pos="162"/>
              </w:tabs>
              <w:ind w:left="162" w:hanging="162"/>
              <w:rPr>
                <w:rFonts w:ascii="Angsana New" w:hAnsi="Angsana New"/>
                <w:sz w:val="18"/>
                <w:szCs w:val="18"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ตัดจำหน่าย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25BAD726" w14:textId="3F5EDB37" w:rsidR="00AF56E2" w:rsidRPr="00A212BA" w:rsidRDefault="00AF56E2" w:rsidP="00AF56E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(1,730)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BDCA1C7" w14:textId="2D8F808D" w:rsidR="00AF56E2" w:rsidRPr="00A212BA" w:rsidRDefault="00AF56E2" w:rsidP="00AF56E2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2A370205" w14:textId="7C88C219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(3,974)</w:t>
            </w:r>
          </w:p>
        </w:tc>
        <w:tc>
          <w:tcPr>
            <w:tcW w:w="238" w:type="dxa"/>
          </w:tcPr>
          <w:p w14:paraId="1B555289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vAlign w:val="bottom"/>
          </w:tcPr>
          <w:p w14:paraId="334C07A5" w14:textId="157E68FF" w:rsidR="00AF56E2" w:rsidRPr="004F24FF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6CE0F6D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2A326AD7" w14:textId="08D1F1E5" w:rsidR="00AF56E2" w:rsidRPr="00A212BA" w:rsidRDefault="00AF56E2" w:rsidP="00AF56E2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(13,047)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6B399451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1AFBDBF1" w14:textId="7BB05FE6" w:rsidR="00AF56E2" w:rsidRPr="007D2B98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4B317169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</w:tcPr>
          <w:p w14:paraId="42D8A036" w14:textId="472C74BB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B871402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581742C7" w14:textId="7983845E" w:rsidR="00AF56E2" w:rsidRPr="005C71FC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0F69B306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6505A1C7" w14:textId="3B281253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(18,751)</w:t>
            </w:r>
          </w:p>
        </w:tc>
      </w:tr>
      <w:tr w:rsidR="00AF56E2" w:rsidRPr="00A212BA" w14:paraId="538C4F58" w14:textId="77777777" w:rsidTr="004F24FF">
        <w:tc>
          <w:tcPr>
            <w:tcW w:w="3417" w:type="dxa"/>
            <w:shd w:val="clear" w:color="auto" w:fill="auto"/>
          </w:tcPr>
          <w:p w14:paraId="6A53ED23" w14:textId="77777777" w:rsidR="00AF56E2" w:rsidRPr="00A212BA" w:rsidRDefault="00AF56E2" w:rsidP="00AF56E2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จำหน่าย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30BD51ED" w14:textId="350C94D6" w:rsidR="00AF56E2" w:rsidRPr="00A212BA" w:rsidRDefault="00AF56E2" w:rsidP="00AF56E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9FCAE63" w14:textId="77777777" w:rsidR="00AF56E2" w:rsidRPr="00A212BA" w:rsidRDefault="00AF56E2" w:rsidP="00AF56E2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1DBAFC23" w14:textId="47AA9B8B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(7)</w:t>
            </w:r>
          </w:p>
        </w:tc>
        <w:tc>
          <w:tcPr>
            <w:tcW w:w="238" w:type="dxa"/>
          </w:tcPr>
          <w:p w14:paraId="29677AF8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vAlign w:val="bottom"/>
          </w:tcPr>
          <w:p w14:paraId="01E5550A" w14:textId="5641784E" w:rsidR="00AF56E2" w:rsidRPr="004F24FF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(549)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5FC050C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405A81D7" w14:textId="3D1A6595" w:rsidR="00AF56E2" w:rsidRPr="00A212BA" w:rsidRDefault="00AF56E2" w:rsidP="00AF56E2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(2,623)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6B33F5D6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436AFFB0" w14:textId="5DCB4D87" w:rsidR="00AF56E2" w:rsidRPr="007D2B98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(7,767)</w:t>
            </w:r>
          </w:p>
        </w:tc>
        <w:tc>
          <w:tcPr>
            <w:tcW w:w="269" w:type="dxa"/>
          </w:tcPr>
          <w:p w14:paraId="7ADFE0F8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</w:tcPr>
          <w:p w14:paraId="79C688B8" w14:textId="0F86F910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077FA25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25C44EA9" w14:textId="457A112B" w:rsidR="00AF56E2" w:rsidRPr="005C71FC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770A6E7A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663D2A4A" w14:textId="40FD8B3F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(10,946)</w:t>
            </w:r>
          </w:p>
        </w:tc>
      </w:tr>
      <w:tr w:rsidR="00AF56E2" w:rsidRPr="00647813" w14:paraId="563F22E8" w14:textId="77777777" w:rsidTr="00245507">
        <w:tc>
          <w:tcPr>
            <w:tcW w:w="3417" w:type="dxa"/>
            <w:shd w:val="clear" w:color="auto" w:fill="auto"/>
          </w:tcPr>
          <w:p w14:paraId="259946CF" w14:textId="085CE959" w:rsidR="00AF56E2" w:rsidRPr="00A212BA" w:rsidRDefault="00AF56E2" w:rsidP="00AF56E2">
            <w:pPr>
              <w:ind w:left="162" w:hanging="180"/>
              <w:rPr>
                <w:rFonts w:ascii="Angsana New" w:hAnsi="Angsana New"/>
                <w:b/>
                <w:bCs/>
                <w:i/>
                <w:iCs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ณ วันที่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31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ธันวาคม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>256</w:t>
            </w:r>
            <w:r>
              <w:rPr>
                <w:rFonts w:ascii="Angsana New" w:hAnsi="Angsana New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3E3417" w14:textId="44B20C83" w:rsidR="00AF56E2" w:rsidRPr="00A212BA" w:rsidRDefault="00AF56E2" w:rsidP="00AF56E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10,810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161155E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7DAE22" w14:textId="3C7ACEF2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78,620</w:t>
            </w:r>
          </w:p>
        </w:tc>
        <w:tc>
          <w:tcPr>
            <w:tcW w:w="238" w:type="dxa"/>
          </w:tcPr>
          <w:p w14:paraId="448E3946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3813FD" w14:textId="1B3D075B" w:rsidR="00AF56E2" w:rsidRPr="00E4144F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</w:rPr>
              <w:t>193,384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563976B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B4BACA" w14:textId="79BA24ED" w:rsidR="00AF56E2" w:rsidRPr="00A212BA" w:rsidRDefault="00AF56E2" w:rsidP="00AF56E2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406,430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686EA5D5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DCBD09" w14:textId="2860C6F8" w:rsidR="00AF56E2" w:rsidRPr="007D2B98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</w:rPr>
              <w:t>118,669</w:t>
            </w:r>
          </w:p>
        </w:tc>
        <w:tc>
          <w:tcPr>
            <w:tcW w:w="269" w:type="dxa"/>
          </w:tcPr>
          <w:p w14:paraId="6A4CE83F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</w:tcPr>
          <w:p w14:paraId="23769AF8" w14:textId="756BFEA4" w:rsidR="00AF56E2" w:rsidRPr="00111FE0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5"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139,505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823ED05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4892E3" w14:textId="76F184BF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3C37DF8A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877924" w14:textId="4D9E9E9C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947,418</w:t>
            </w:r>
          </w:p>
        </w:tc>
      </w:tr>
      <w:tr w:rsidR="00AF56E2" w:rsidRPr="00647813" w14:paraId="2F7F6E00" w14:textId="77777777" w:rsidTr="00245507">
        <w:tc>
          <w:tcPr>
            <w:tcW w:w="3417" w:type="dxa"/>
            <w:shd w:val="clear" w:color="auto" w:fill="auto"/>
          </w:tcPr>
          <w:p w14:paraId="4A297B7A" w14:textId="77777777" w:rsidR="00AF56E2" w:rsidRPr="00A212BA" w:rsidRDefault="00AF56E2" w:rsidP="00AF56E2">
            <w:pPr>
              <w:ind w:left="162" w:hanging="180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72CB2B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32E8EDEA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FBF3D0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38" w:type="dxa"/>
          </w:tcPr>
          <w:p w14:paraId="58C5492E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bottom"/>
          </w:tcPr>
          <w:p w14:paraId="239542A7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02ACB73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CBB8E4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4680F2EC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F41762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69" w:type="dxa"/>
          </w:tcPr>
          <w:p w14:paraId="3E31E7AA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</w:tcPr>
          <w:p w14:paraId="1B912F2A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5"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2BCB1FE6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937287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759D72D1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4AAA99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</w:tr>
      <w:tr w:rsidR="00AF56E2" w:rsidRPr="00647813" w14:paraId="372E7DAE" w14:textId="77777777" w:rsidTr="00245507">
        <w:tc>
          <w:tcPr>
            <w:tcW w:w="3417" w:type="dxa"/>
            <w:shd w:val="clear" w:color="auto" w:fill="auto"/>
          </w:tcPr>
          <w:p w14:paraId="643830AD" w14:textId="41ADEA35" w:rsidR="00AF56E2" w:rsidRPr="00A212BA" w:rsidRDefault="00AF56E2" w:rsidP="00AF56E2">
            <w:pPr>
              <w:ind w:left="162" w:hanging="180"/>
              <w:rPr>
                <w:rFonts w:ascii="Angsana New" w:hAnsi="Angsana New"/>
                <w:b/>
                <w:bCs/>
                <w:i/>
                <w:iCs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b/>
                <w:bCs/>
                <w:i/>
                <w:iCs/>
                <w:sz w:val="18"/>
                <w:szCs w:val="18"/>
                <w:cs/>
              </w:rPr>
              <w:t>มูลค่าสุทธิทางบัญชี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5AB050D6" w14:textId="77777777" w:rsidR="00AF56E2" w:rsidRPr="00A212BA" w:rsidRDefault="00AF56E2" w:rsidP="00AF56E2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391A027A" w14:textId="77777777" w:rsidR="00AF56E2" w:rsidRPr="00A212BA" w:rsidRDefault="00AF56E2" w:rsidP="00AF56E2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35DDC8E7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8" w:type="dxa"/>
          </w:tcPr>
          <w:p w14:paraId="187123CE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4777602A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9B10C4A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28315557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07A3B803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2ED6F08E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9" w:type="dxa"/>
          </w:tcPr>
          <w:p w14:paraId="06D74A89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0C53202C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6C05E683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39692813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12333DBE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2D45785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AF56E2" w:rsidRPr="00647813" w14:paraId="3215B468" w14:textId="77777777" w:rsidTr="00245507">
        <w:tc>
          <w:tcPr>
            <w:tcW w:w="3417" w:type="dxa"/>
            <w:shd w:val="clear" w:color="auto" w:fill="auto"/>
          </w:tcPr>
          <w:p w14:paraId="1785A581" w14:textId="540E28EB" w:rsidR="00AF56E2" w:rsidRPr="00A212BA" w:rsidRDefault="00AF56E2" w:rsidP="00AF56E2">
            <w:pPr>
              <w:ind w:left="-18" w:right="-108"/>
              <w:rPr>
                <w:rFonts w:ascii="Angsana New" w:hAnsi="Angsana New"/>
                <w:sz w:val="18"/>
                <w:szCs w:val="18"/>
              </w:rPr>
            </w:pP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ณ วันที่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31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ธันวาคม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>256</w:t>
            </w:r>
            <w:r>
              <w:rPr>
                <w:rFonts w:ascii="Angsana New" w:hAnsi="Angsana New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7D2B12F6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7883640B" w14:textId="77777777" w:rsidR="00AF56E2" w:rsidRPr="00A212BA" w:rsidRDefault="00AF56E2" w:rsidP="00AF56E2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63A203CA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8" w:type="dxa"/>
          </w:tcPr>
          <w:p w14:paraId="597837B8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73FE77CA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4467A72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1ED416D9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497D357C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6379A7CB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9" w:type="dxa"/>
          </w:tcPr>
          <w:p w14:paraId="4D26F71A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  <w:vAlign w:val="bottom"/>
          </w:tcPr>
          <w:p w14:paraId="6AE290E9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10DE2D23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3676602C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76544442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9CB94BC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AF56E2" w:rsidRPr="00647813" w14:paraId="741BDE6D" w14:textId="77777777" w:rsidTr="00245507">
        <w:tc>
          <w:tcPr>
            <w:tcW w:w="3417" w:type="dxa"/>
            <w:shd w:val="clear" w:color="auto" w:fill="auto"/>
          </w:tcPr>
          <w:p w14:paraId="05B6D7E5" w14:textId="77777777" w:rsidR="00AF56E2" w:rsidRPr="00A212BA" w:rsidRDefault="00AF56E2" w:rsidP="00AF56E2">
            <w:pPr>
              <w:ind w:left="162" w:hanging="180"/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ภายใต้กรรมสิทธิ์ของกลุ่มบริษัท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52852510" w14:textId="2A2014EC" w:rsidR="00AF56E2" w:rsidRPr="00A212BA" w:rsidRDefault="00AF56E2" w:rsidP="00AF56E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1,563,723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8EBAB7B" w14:textId="77777777" w:rsidR="00AF56E2" w:rsidRPr="00A212BA" w:rsidRDefault="00AF56E2" w:rsidP="00AF56E2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641E7143" w14:textId="51E70686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987,229</w:t>
            </w:r>
          </w:p>
        </w:tc>
        <w:tc>
          <w:tcPr>
            <w:tcW w:w="238" w:type="dxa"/>
          </w:tcPr>
          <w:p w14:paraId="7EEC0089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3EDD88DF" w14:textId="2F823FE8" w:rsidR="00AF56E2" w:rsidRPr="004F24FF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580,125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3D8ABA7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3A3DFAF0" w14:textId="00E672FA" w:rsidR="00AF56E2" w:rsidRPr="009906A2" w:rsidRDefault="00AF56E2" w:rsidP="00AF56E2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906A2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127,585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76D097C9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3B5BE89D" w14:textId="5253C88B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14,123</w:t>
            </w:r>
          </w:p>
        </w:tc>
        <w:tc>
          <w:tcPr>
            <w:tcW w:w="269" w:type="dxa"/>
          </w:tcPr>
          <w:p w14:paraId="4FF7ACC5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6BABE452" w14:textId="2C64C558" w:rsidR="00AF56E2" w:rsidRPr="00111FE0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111FE0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67,620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C630710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3E12D298" w14:textId="0CEE4438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217,699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7325ECA1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0F3CD69" w14:textId="5F3940F1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3,558,104</w:t>
            </w:r>
          </w:p>
        </w:tc>
      </w:tr>
      <w:tr w:rsidR="00AF56E2" w:rsidRPr="00647813" w14:paraId="089F8AC0" w14:textId="77777777" w:rsidTr="00245507">
        <w:tc>
          <w:tcPr>
            <w:tcW w:w="3417" w:type="dxa"/>
            <w:shd w:val="clear" w:color="auto" w:fill="auto"/>
          </w:tcPr>
          <w:p w14:paraId="6C30FF05" w14:textId="7B018F22" w:rsidR="00AF56E2" w:rsidRPr="00A212BA" w:rsidRDefault="00613753" w:rsidP="00AF56E2">
            <w:pPr>
              <w:ind w:left="162" w:hanging="180"/>
              <w:rPr>
                <w:rFonts w:ascii="Angsana New" w:hAnsi="Angsana New"/>
                <w:sz w:val="18"/>
                <w:szCs w:val="18"/>
                <w:cs/>
              </w:rPr>
            </w:pPr>
            <w:r w:rsidRPr="003C0489">
              <w:rPr>
                <w:rFonts w:ascii="Angsana New" w:hAnsi="Angsana New"/>
                <w:sz w:val="18"/>
                <w:szCs w:val="18"/>
                <w:cs/>
              </w:rPr>
              <w:t>สินทรัพย์สิทธิการใช้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B453BC" w14:textId="0AA5B347" w:rsidR="00AF56E2" w:rsidRPr="00A212BA" w:rsidRDefault="00AF56E2" w:rsidP="00AF56E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5,990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6FD22F2" w14:textId="77777777" w:rsidR="00AF56E2" w:rsidRPr="00A212BA" w:rsidRDefault="00AF56E2" w:rsidP="00AF56E2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327AFA" w14:textId="2766129F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96,198</w:t>
            </w:r>
          </w:p>
        </w:tc>
        <w:tc>
          <w:tcPr>
            <w:tcW w:w="238" w:type="dxa"/>
          </w:tcPr>
          <w:p w14:paraId="53A49339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6BB0D9B5" w14:textId="1D0994DE" w:rsidR="00AF56E2" w:rsidRPr="004F24FF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A9CD316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5AE734" w14:textId="1A970FB1" w:rsidR="00AF56E2" w:rsidRPr="009906A2" w:rsidRDefault="00AF56E2" w:rsidP="00AF56E2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906A2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292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5364AB9A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181A92" w14:textId="66AFF05F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/>
              </w:rPr>
              <w:t>9,360</w:t>
            </w:r>
          </w:p>
        </w:tc>
        <w:tc>
          <w:tcPr>
            <w:tcW w:w="269" w:type="dxa"/>
          </w:tcPr>
          <w:p w14:paraId="2FC034E6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14:paraId="7BBA1792" w14:textId="10295E1C" w:rsidR="00AF56E2" w:rsidRPr="00111FE0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111FE0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D2728D6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5669B1" w14:textId="4E4D3ACE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58217DDF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E6B44C" w14:textId="3CAD566F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111,840</w:t>
            </w:r>
          </w:p>
        </w:tc>
      </w:tr>
      <w:tr w:rsidR="00AF56E2" w:rsidRPr="00647813" w14:paraId="1C9C1A79" w14:textId="77777777" w:rsidTr="00245507">
        <w:tc>
          <w:tcPr>
            <w:tcW w:w="3417" w:type="dxa"/>
            <w:shd w:val="clear" w:color="auto" w:fill="auto"/>
          </w:tcPr>
          <w:p w14:paraId="6B9A91A2" w14:textId="77777777" w:rsidR="00AF56E2" w:rsidRPr="00A212BA" w:rsidRDefault="00AF56E2" w:rsidP="00AF56E2">
            <w:pPr>
              <w:ind w:left="162" w:hanging="180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3D1E24C" w14:textId="1988C8CC" w:rsidR="00AF56E2" w:rsidRPr="00A212BA" w:rsidRDefault="00AF56E2" w:rsidP="00AF56E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2916E8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1,5</w:t>
            </w: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69,713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5E34D8F" w14:textId="77777777" w:rsidR="00AF56E2" w:rsidRPr="00A212BA" w:rsidRDefault="00AF56E2" w:rsidP="00AF56E2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233985" w14:textId="28DE05DE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2916E8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1,0</w:t>
            </w: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83,427</w:t>
            </w:r>
          </w:p>
        </w:tc>
        <w:tc>
          <w:tcPr>
            <w:tcW w:w="238" w:type="dxa"/>
          </w:tcPr>
          <w:p w14:paraId="2E62839A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5F6E16" w14:textId="0E4BE09A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2916E8">
              <w:rPr>
                <w:rFonts w:ascii="Angsana New" w:hAnsi="Angsana New" w:cs="Angsana New"/>
                <w:b/>
                <w:bCs/>
                <w:sz w:val="18"/>
                <w:szCs w:val="18"/>
              </w:rPr>
              <w:t>5</w:t>
            </w:r>
            <w:r>
              <w:rPr>
                <w:rFonts w:ascii="Angsana New" w:hAnsi="Angsana New" w:cs="Angsana New"/>
                <w:b/>
                <w:bCs/>
                <w:sz w:val="18"/>
                <w:szCs w:val="18"/>
              </w:rPr>
              <w:t>80,125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0EEBE1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7BDED2" w14:textId="2700503B" w:rsidR="00AF56E2" w:rsidRPr="00A212BA" w:rsidRDefault="00AF56E2" w:rsidP="00AF56E2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cs/>
                <w:lang w:bidi="th-TH"/>
              </w:rPr>
            </w:pPr>
            <w:r w:rsidRPr="002916E8">
              <w:rPr>
                <w:rFonts w:ascii="Angsana New" w:hAnsi="Angsana New" w:cs="Angsana New"/>
                <w:b/>
                <w:bCs/>
                <w:sz w:val="18"/>
                <w:szCs w:val="18"/>
              </w:rPr>
              <w:t>127,877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521FEE16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FDACFE" w14:textId="348D6C1A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2916E8">
              <w:rPr>
                <w:rFonts w:ascii="Angsana New" w:hAnsi="Angsana New" w:cs="Angsana New"/>
                <w:b/>
                <w:bCs/>
                <w:sz w:val="18"/>
                <w:szCs w:val="18"/>
                <w:lang w:val="en-US"/>
              </w:rPr>
              <w:t>23</w:t>
            </w: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/>
              </w:rPr>
              <w:t>,483</w:t>
            </w:r>
          </w:p>
        </w:tc>
        <w:tc>
          <w:tcPr>
            <w:tcW w:w="269" w:type="dxa"/>
          </w:tcPr>
          <w:p w14:paraId="77E24E6F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</w:tcPr>
          <w:p w14:paraId="3FE7E113" w14:textId="2C3BB1F8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5"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2916E8">
              <w:rPr>
                <w:rFonts w:ascii="Angsana New" w:hAnsi="Angsana New" w:cs="Angsana New"/>
                <w:b/>
                <w:bCs/>
                <w:sz w:val="18"/>
                <w:szCs w:val="18"/>
              </w:rPr>
              <w:t>67,620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DB26D58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119A1D6" w14:textId="423C4ACF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2916E8">
              <w:rPr>
                <w:rFonts w:ascii="Angsana New" w:hAnsi="Angsana New" w:cs="Angsana New"/>
                <w:b/>
                <w:bCs/>
                <w:sz w:val="18"/>
                <w:szCs w:val="18"/>
              </w:rPr>
              <w:t>217,699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4F62528D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05D3D4" w14:textId="381EA226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2916E8">
              <w:rPr>
                <w:rFonts w:ascii="Angsana New" w:hAnsi="Angsana New" w:cs="Angsana New"/>
                <w:b/>
                <w:bCs/>
                <w:sz w:val="18"/>
                <w:szCs w:val="18"/>
              </w:rPr>
              <w:t>3,669,944</w:t>
            </w:r>
          </w:p>
        </w:tc>
      </w:tr>
      <w:tr w:rsidR="00AF56E2" w:rsidRPr="00647813" w14:paraId="5621D286" w14:textId="77777777" w:rsidTr="00245507">
        <w:tc>
          <w:tcPr>
            <w:tcW w:w="3417" w:type="dxa"/>
            <w:shd w:val="clear" w:color="auto" w:fill="auto"/>
          </w:tcPr>
          <w:p w14:paraId="7EEC17FD" w14:textId="696E7603" w:rsidR="00AF56E2" w:rsidRPr="00A212BA" w:rsidRDefault="00AF56E2" w:rsidP="00AF56E2">
            <w:pPr>
              <w:ind w:left="162" w:hanging="180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ณ วันที่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31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ธันวาคม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>256</w:t>
            </w:r>
            <w:r>
              <w:rPr>
                <w:rFonts w:ascii="Angsana New" w:hAnsi="Angsana New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42613BE5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2743AB1E" w14:textId="77777777" w:rsidR="00AF56E2" w:rsidRPr="00A212BA" w:rsidRDefault="00AF56E2" w:rsidP="00AF56E2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6A085917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8" w:type="dxa"/>
          </w:tcPr>
          <w:p w14:paraId="5D4EB43A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2F64EBFD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DBE175C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10930515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7336B63D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14FA4A88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9" w:type="dxa"/>
          </w:tcPr>
          <w:p w14:paraId="610A0D5C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59AF66F9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90E5585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75F39AD7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1D882DE8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C55E43E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AF56E2" w:rsidRPr="00647813" w14:paraId="47FD7E43" w14:textId="77777777" w:rsidTr="00245507">
        <w:tc>
          <w:tcPr>
            <w:tcW w:w="3417" w:type="dxa"/>
            <w:shd w:val="clear" w:color="auto" w:fill="auto"/>
          </w:tcPr>
          <w:p w14:paraId="6A963AC4" w14:textId="77777777" w:rsidR="00AF56E2" w:rsidRPr="00112CC3" w:rsidRDefault="00AF56E2" w:rsidP="00AF56E2">
            <w:pPr>
              <w:ind w:left="162" w:hanging="180"/>
              <w:rPr>
                <w:rFonts w:ascii="Angsana New" w:hAnsi="Angsana New"/>
                <w:sz w:val="18"/>
                <w:szCs w:val="18"/>
                <w:highlight w:val="yellow"/>
                <w:cs/>
              </w:rPr>
            </w:pPr>
            <w:r w:rsidRPr="006A15BA">
              <w:rPr>
                <w:rFonts w:ascii="Angsana New" w:hAnsi="Angsana New"/>
                <w:sz w:val="18"/>
                <w:szCs w:val="18"/>
                <w:cs/>
              </w:rPr>
              <w:t>ภายใต้กรรมสิทธิ์ของกลุ่มบริษัท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2059541C" w14:textId="1F0C50A5" w:rsidR="00AF56E2" w:rsidRPr="00A212BA" w:rsidRDefault="007C3924" w:rsidP="00AF56E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1,783,688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DFC8706" w14:textId="77777777" w:rsidR="00AF56E2" w:rsidRPr="00A212BA" w:rsidRDefault="00AF56E2" w:rsidP="00AF56E2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7BD4A447" w14:textId="4A5D1891" w:rsidR="00AF56E2" w:rsidRPr="00A212BA" w:rsidRDefault="007C3924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1,050,837</w:t>
            </w:r>
          </w:p>
        </w:tc>
        <w:tc>
          <w:tcPr>
            <w:tcW w:w="238" w:type="dxa"/>
          </w:tcPr>
          <w:p w14:paraId="27AF335A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0751CB68" w14:textId="0F9E33CB" w:rsidR="00AF56E2" w:rsidRPr="00A212BA" w:rsidRDefault="007C3924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643,310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7F501BC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3D5088E6" w14:textId="5412CD98" w:rsidR="00AF56E2" w:rsidRPr="008211F8" w:rsidRDefault="007C3924" w:rsidP="00AF56E2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207,</w:t>
            </w:r>
            <w:r w:rsidR="009E3499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4</w:t>
            </w:r>
            <w:r w:rsidR="008211F8">
              <w:rPr>
                <w:rFonts w:ascii="Angsana New" w:hAnsi="Angsana New" w:cs="Angsana New"/>
                <w:sz w:val="18"/>
                <w:szCs w:val="18"/>
                <w:lang w:bidi="th-TH"/>
              </w:rPr>
              <w:t>49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55A0C635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13E0B340" w14:textId="135635FA" w:rsidR="00AF56E2" w:rsidRPr="00A212BA" w:rsidRDefault="007C3924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25,707</w:t>
            </w:r>
          </w:p>
        </w:tc>
        <w:tc>
          <w:tcPr>
            <w:tcW w:w="269" w:type="dxa"/>
          </w:tcPr>
          <w:p w14:paraId="2E49697B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5160553F" w14:textId="118DF862" w:rsidR="00AF56E2" w:rsidRPr="00111FE0" w:rsidRDefault="007C3924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61,90</w:t>
            </w:r>
            <w:r w:rsidR="00003A99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9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7B32940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2F427483" w14:textId="0A1C3456" w:rsidR="00AF56E2" w:rsidRPr="00A212BA" w:rsidRDefault="007C3924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263,741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237C8D99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C50EF69" w14:textId="3C1D27A1" w:rsidR="00AF56E2" w:rsidRPr="00480845" w:rsidRDefault="007C3924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4,036,</w:t>
            </w:r>
            <w:r w:rsidR="009E3499">
              <w:rPr>
                <w:rFonts w:ascii="Angsana New" w:hAnsi="Angsana New" w:cs="Angsana New"/>
                <w:sz w:val="18"/>
                <w:szCs w:val="18"/>
              </w:rPr>
              <w:t>6</w:t>
            </w:r>
            <w:r w:rsidR="008211F8">
              <w:rPr>
                <w:rFonts w:ascii="Angsana New" w:hAnsi="Angsana New" w:cs="Angsana New"/>
                <w:sz w:val="18"/>
                <w:szCs w:val="18"/>
              </w:rPr>
              <w:t>41</w:t>
            </w:r>
          </w:p>
        </w:tc>
      </w:tr>
      <w:tr w:rsidR="00AF56E2" w:rsidRPr="00647813" w14:paraId="3418E439" w14:textId="77777777" w:rsidTr="00245507">
        <w:tc>
          <w:tcPr>
            <w:tcW w:w="3417" w:type="dxa"/>
            <w:shd w:val="clear" w:color="auto" w:fill="auto"/>
          </w:tcPr>
          <w:p w14:paraId="62E1B890" w14:textId="522FAC16" w:rsidR="00AF56E2" w:rsidRPr="003C0489" w:rsidRDefault="00AF56E2" w:rsidP="00AF56E2">
            <w:pPr>
              <w:ind w:left="162" w:hanging="180"/>
              <w:rPr>
                <w:rFonts w:ascii="Angsana New" w:hAnsi="Angsana New"/>
                <w:sz w:val="18"/>
                <w:szCs w:val="18"/>
                <w:cs/>
              </w:rPr>
            </w:pPr>
            <w:r w:rsidRPr="003C0489">
              <w:rPr>
                <w:rFonts w:ascii="Angsana New" w:hAnsi="Angsana New"/>
                <w:sz w:val="18"/>
                <w:szCs w:val="18"/>
                <w:cs/>
              </w:rPr>
              <w:t>สินทรัพย์สิทธิการใช้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725F8E" w14:textId="367E837D" w:rsidR="00AF56E2" w:rsidRPr="00A212BA" w:rsidRDefault="007C3924" w:rsidP="00AF56E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6C88C00" w14:textId="77777777" w:rsidR="00AF56E2" w:rsidRPr="00A212BA" w:rsidRDefault="00AF56E2" w:rsidP="00AF56E2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AFA56D" w14:textId="1D630E07" w:rsidR="00AF56E2" w:rsidRPr="00A212BA" w:rsidRDefault="007C3924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78,068</w:t>
            </w:r>
          </w:p>
        </w:tc>
        <w:tc>
          <w:tcPr>
            <w:tcW w:w="238" w:type="dxa"/>
          </w:tcPr>
          <w:p w14:paraId="4B6A4719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473677B4" w14:textId="4335A65F" w:rsidR="00AF56E2" w:rsidRPr="00A212BA" w:rsidRDefault="007C3924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F9B0444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FF704E" w14:textId="3E2C9F3D" w:rsidR="00AF56E2" w:rsidRPr="008211F8" w:rsidRDefault="008211F8" w:rsidP="00AF56E2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bidi="th-TH"/>
              </w:rPr>
              <w:t>407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0A8444BE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4DEFCA" w14:textId="467A43CE" w:rsidR="00AF56E2" w:rsidRPr="00A212BA" w:rsidRDefault="007C3924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  <w:lang w:val="en-US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/>
              </w:rPr>
              <w:t>7,961</w:t>
            </w:r>
          </w:p>
        </w:tc>
        <w:tc>
          <w:tcPr>
            <w:tcW w:w="269" w:type="dxa"/>
          </w:tcPr>
          <w:p w14:paraId="3BF4C5CA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14:paraId="3854B312" w14:textId="13835A40" w:rsidR="00AF56E2" w:rsidRPr="00111FE0" w:rsidRDefault="007C3924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5" w:right="-110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4668777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67B67A" w14:textId="312A16BA" w:rsidR="00AF56E2" w:rsidRPr="00A212BA" w:rsidRDefault="007C3924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01D01C6C" w14:textId="77777777" w:rsidR="00AF56E2" w:rsidRPr="00A212BA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DF1442" w14:textId="511C7A48" w:rsidR="00AF56E2" w:rsidRPr="008211F8" w:rsidRDefault="007C3924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86,</w:t>
            </w:r>
            <w:r w:rsidR="009E3499">
              <w:rPr>
                <w:rFonts w:ascii="Angsana New" w:hAnsi="Angsana New" w:cs="Angsana New"/>
                <w:sz w:val="18"/>
                <w:szCs w:val="18"/>
              </w:rPr>
              <w:t>4</w:t>
            </w:r>
            <w:r w:rsidR="008211F8">
              <w:rPr>
                <w:rFonts w:ascii="Angsana New" w:hAnsi="Angsana New" w:cs="Angsana New"/>
                <w:sz w:val="18"/>
                <w:szCs w:val="18"/>
              </w:rPr>
              <w:t>36</w:t>
            </w:r>
          </w:p>
        </w:tc>
      </w:tr>
      <w:tr w:rsidR="00AF56E2" w:rsidRPr="00647813" w14:paraId="1B0D04E8" w14:textId="77777777" w:rsidTr="00245507">
        <w:tc>
          <w:tcPr>
            <w:tcW w:w="3417" w:type="dxa"/>
            <w:shd w:val="clear" w:color="auto" w:fill="auto"/>
          </w:tcPr>
          <w:p w14:paraId="09288451" w14:textId="77777777" w:rsidR="00AF56E2" w:rsidRPr="00A212BA" w:rsidRDefault="00AF56E2" w:rsidP="00AF56E2">
            <w:pPr>
              <w:ind w:left="162" w:hanging="180"/>
              <w:rPr>
                <w:rFonts w:ascii="Angsana New" w:hAnsi="Angsana New"/>
                <w:sz w:val="18"/>
                <w:szCs w:val="18"/>
                <w:highlight w:val="cyan"/>
                <w:cs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68DBC2" w14:textId="63C78386" w:rsidR="00AF56E2" w:rsidRPr="002916E8" w:rsidRDefault="00AF56E2" w:rsidP="00AF56E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1,783,688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BC3947E" w14:textId="77777777" w:rsidR="00AF56E2" w:rsidRPr="002916E8" w:rsidRDefault="00AF56E2" w:rsidP="00AF56E2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2478B8" w14:textId="1725740B" w:rsidR="00AF56E2" w:rsidRPr="002916E8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1,128,905</w:t>
            </w:r>
          </w:p>
        </w:tc>
        <w:tc>
          <w:tcPr>
            <w:tcW w:w="238" w:type="dxa"/>
          </w:tcPr>
          <w:p w14:paraId="6738079A" w14:textId="77777777" w:rsidR="00AF56E2" w:rsidRPr="002916E8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889A33" w14:textId="3C31064E" w:rsidR="00AF56E2" w:rsidRPr="002916E8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</w:rPr>
              <w:t>643,310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2908F02" w14:textId="77777777" w:rsidR="00AF56E2" w:rsidRPr="002916E8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ECB42ED" w14:textId="44D506CD" w:rsidR="00AF56E2" w:rsidRPr="002916E8" w:rsidRDefault="00AF56E2" w:rsidP="00AF56E2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</w:rPr>
              <w:t>207,856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46D35A09" w14:textId="77777777" w:rsidR="00AF56E2" w:rsidRPr="002916E8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31E03D" w14:textId="7708F96D" w:rsidR="00AF56E2" w:rsidRPr="002916E8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/>
              </w:rPr>
              <w:t>33,668</w:t>
            </w:r>
          </w:p>
        </w:tc>
        <w:tc>
          <w:tcPr>
            <w:tcW w:w="269" w:type="dxa"/>
          </w:tcPr>
          <w:p w14:paraId="55745D40" w14:textId="77777777" w:rsidR="00AF56E2" w:rsidRPr="002916E8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</w:tcPr>
          <w:p w14:paraId="6C2A38F6" w14:textId="62B7CCB5" w:rsidR="00AF56E2" w:rsidRPr="002916E8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5"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</w:rPr>
              <w:t>61,909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AD837F8" w14:textId="77777777" w:rsidR="00AF56E2" w:rsidRPr="002916E8" w:rsidRDefault="00AF56E2" w:rsidP="00AF56E2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3E7EFA6" w14:textId="194ABFED" w:rsidR="00AF56E2" w:rsidRPr="002916E8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</w:rPr>
              <w:t>263,741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33E182E1" w14:textId="77777777" w:rsidR="00AF56E2" w:rsidRPr="002916E8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D66C7D4" w14:textId="2361D7C5" w:rsidR="00AF56E2" w:rsidRPr="002916E8" w:rsidRDefault="00AF56E2" w:rsidP="00AF56E2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</w:rPr>
              <w:t>4,123,077</w:t>
            </w:r>
          </w:p>
        </w:tc>
      </w:tr>
    </w:tbl>
    <w:p w14:paraId="24DC8611" w14:textId="77777777" w:rsidR="00DA2BFE" w:rsidRPr="00647813" w:rsidRDefault="00DA2BFE" w:rsidP="00DA2BFE">
      <w:pPr>
        <w:spacing w:before="240"/>
        <w:rPr>
          <w:rFonts w:ascii="Angsana New" w:hAnsi="Angsana New"/>
          <w:sz w:val="30"/>
          <w:szCs w:val="30"/>
          <w:cs/>
        </w:rPr>
        <w:sectPr w:rsidR="00DA2BFE" w:rsidRPr="00647813" w:rsidSect="00B42E43">
          <w:footerReference w:type="default" r:id="rId19"/>
          <w:pgSz w:w="16840" w:h="11907" w:orient="landscape" w:code="9"/>
          <w:pgMar w:top="270" w:right="576" w:bottom="450" w:left="1152" w:header="720" w:footer="720" w:gutter="0"/>
          <w:cols w:space="720"/>
          <w:docGrid w:linePitch="326"/>
        </w:sectPr>
      </w:pPr>
    </w:p>
    <w:tbl>
      <w:tblPr>
        <w:tblW w:w="145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90"/>
        <w:gridCol w:w="270"/>
        <w:gridCol w:w="1440"/>
        <w:gridCol w:w="236"/>
        <w:gridCol w:w="1024"/>
        <w:gridCol w:w="270"/>
        <w:gridCol w:w="900"/>
        <w:gridCol w:w="252"/>
        <w:gridCol w:w="1080"/>
        <w:gridCol w:w="270"/>
        <w:gridCol w:w="1080"/>
        <w:gridCol w:w="270"/>
        <w:gridCol w:w="1080"/>
        <w:gridCol w:w="270"/>
        <w:gridCol w:w="1080"/>
        <w:gridCol w:w="270"/>
        <w:gridCol w:w="1098"/>
      </w:tblGrid>
      <w:tr w:rsidR="007427FE" w:rsidRPr="00883C43" w14:paraId="386AE2AA" w14:textId="77777777" w:rsidTr="00255287">
        <w:trPr>
          <w:tblHeader/>
        </w:trPr>
        <w:tc>
          <w:tcPr>
            <w:tcW w:w="3690" w:type="dxa"/>
            <w:shd w:val="clear" w:color="auto" w:fill="auto"/>
          </w:tcPr>
          <w:p w14:paraId="717FE1E6" w14:textId="77777777" w:rsidR="007427FE" w:rsidRPr="00883C43" w:rsidRDefault="007427FE" w:rsidP="00255287">
            <w:pPr>
              <w:spacing w:line="280" w:lineRule="exact"/>
              <w:ind w:right="-36"/>
              <w:rPr>
                <w:rFonts w:ascii="Angsana New" w:hAnsi="Angsana New"/>
                <w:i/>
                <w:iCs/>
                <w:color w:val="0000FF"/>
                <w:sz w:val="22"/>
                <w:szCs w:val="22"/>
                <w:cs/>
              </w:rPr>
            </w:pPr>
          </w:p>
        </w:tc>
        <w:tc>
          <w:tcPr>
            <w:tcW w:w="270" w:type="dxa"/>
          </w:tcPr>
          <w:p w14:paraId="6B1B594B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620" w:type="dxa"/>
            <w:gridSpan w:val="15"/>
          </w:tcPr>
          <w:p w14:paraId="133D7980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883C4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7427FE" w:rsidRPr="00883C43" w14:paraId="5E09A26A" w14:textId="77777777" w:rsidTr="00255287">
        <w:trPr>
          <w:tblHeader/>
        </w:trPr>
        <w:tc>
          <w:tcPr>
            <w:tcW w:w="3690" w:type="dxa"/>
            <w:shd w:val="clear" w:color="auto" w:fill="auto"/>
          </w:tcPr>
          <w:p w14:paraId="77867250" w14:textId="77777777" w:rsidR="007427FE" w:rsidRPr="00883C43" w:rsidRDefault="007427FE" w:rsidP="00255287">
            <w:pPr>
              <w:spacing w:line="280" w:lineRule="exact"/>
              <w:ind w:right="-36"/>
              <w:rPr>
                <w:rFonts w:ascii="Angsana New" w:hAnsi="Angsana New"/>
                <w:i/>
                <w:iCs/>
                <w:color w:val="0000FF"/>
                <w:sz w:val="22"/>
                <w:szCs w:val="22"/>
              </w:rPr>
            </w:pPr>
          </w:p>
        </w:tc>
        <w:tc>
          <w:tcPr>
            <w:tcW w:w="270" w:type="dxa"/>
            <w:vAlign w:val="bottom"/>
          </w:tcPr>
          <w:p w14:paraId="52C59E30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2528450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ที่ดินและ</w:t>
            </w:r>
            <w:r w:rsidRPr="00883C43">
              <w:rPr>
                <w:rFonts w:ascii="Angsana New" w:hAnsi="Angsana New"/>
                <w:sz w:val="22"/>
                <w:szCs w:val="22"/>
                <w:cs/>
              </w:rPr>
              <w:br/>
              <w:t>ส่วนปรับปรุงที่ดิน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2AAA19E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5706F8DA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อาคารและส่วน</w:t>
            </w:r>
            <w:r w:rsidRPr="00883C43">
              <w:rPr>
                <w:rFonts w:ascii="Angsana New" w:hAnsi="Angsana New"/>
                <w:sz w:val="22"/>
                <w:szCs w:val="22"/>
                <w:cs/>
              </w:rPr>
              <w:br/>
              <w:t>ปรับปรุงอาคาร</w:t>
            </w:r>
          </w:p>
        </w:tc>
        <w:tc>
          <w:tcPr>
            <w:tcW w:w="270" w:type="dxa"/>
            <w:vAlign w:val="bottom"/>
          </w:tcPr>
          <w:p w14:paraId="4185947E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3C9E82AF" w14:textId="77777777" w:rsidR="007427FE" w:rsidRPr="00883C43" w:rsidRDefault="007427FE" w:rsidP="00255287">
            <w:pPr>
              <w:spacing w:line="280" w:lineRule="exact"/>
              <w:ind w:left="-126" w:right="-8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28085668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2E79DA9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 w:right="-10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อุปกรณ์</w:t>
            </w:r>
          </w:p>
          <w:p w14:paraId="6A9839FA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 w:right="-10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สำนักงานและอุปกรณ์อื่น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CF52700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3E61C85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 w:right="-10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E0D4FB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557AA01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 w:right="-10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สินทรัพย์</w:t>
            </w:r>
            <w:r w:rsidRPr="00883C43">
              <w:rPr>
                <w:rFonts w:ascii="Angsana New" w:hAnsi="Angsana New"/>
                <w:sz w:val="22"/>
                <w:szCs w:val="22"/>
                <w:cs/>
              </w:rPr>
              <w:br/>
              <w:t>ถาวรอื่น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F21B5E9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</w:tcPr>
          <w:p w14:paraId="409EB629" w14:textId="77777777" w:rsidR="00CB202B" w:rsidRDefault="00CB202B" w:rsidP="00255287">
            <w:pPr>
              <w:tabs>
                <w:tab w:val="left" w:pos="540"/>
              </w:tabs>
              <w:spacing w:line="280" w:lineRule="exact"/>
              <w:ind w:left="-126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4B4CABC6" w14:textId="16C9390F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70" w:type="dxa"/>
          </w:tcPr>
          <w:p w14:paraId="576695C8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98" w:type="dxa"/>
            <w:vAlign w:val="bottom"/>
          </w:tcPr>
          <w:p w14:paraId="158D051B" w14:textId="77777777" w:rsidR="007427FE" w:rsidRPr="00883C43" w:rsidRDefault="007427FE" w:rsidP="00255287">
            <w:pPr>
              <w:tabs>
                <w:tab w:val="left" w:pos="540"/>
              </w:tabs>
              <w:spacing w:line="280" w:lineRule="exact"/>
              <w:ind w:left="-12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</w:tr>
      <w:tr w:rsidR="007427FE" w:rsidRPr="00883C43" w14:paraId="7D7563F1" w14:textId="77777777" w:rsidTr="00255287">
        <w:trPr>
          <w:trHeight w:val="279"/>
          <w:tblHeader/>
        </w:trPr>
        <w:tc>
          <w:tcPr>
            <w:tcW w:w="3690" w:type="dxa"/>
            <w:shd w:val="clear" w:color="auto" w:fill="auto"/>
          </w:tcPr>
          <w:p w14:paraId="32A8B2E5" w14:textId="77777777" w:rsidR="007427FE" w:rsidRPr="00883C43" w:rsidRDefault="007427FE" w:rsidP="00255287">
            <w:pPr>
              <w:spacing w:line="280" w:lineRule="exact"/>
              <w:ind w:left="-18" w:right="-3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70" w:type="dxa"/>
          </w:tcPr>
          <w:p w14:paraId="1B64E619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left="-126" w:right="11"/>
              <w:jc w:val="center"/>
              <w:rPr>
                <w:rFonts w:ascii="Angsana New" w:hAnsi="Angsana New" w:cs="Angsana New"/>
                <w:i/>
                <w:iCs/>
                <w:szCs w:val="22"/>
              </w:rPr>
            </w:pPr>
          </w:p>
        </w:tc>
        <w:tc>
          <w:tcPr>
            <w:tcW w:w="10620" w:type="dxa"/>
            <w:gridSpan w:val="15"/>
          </w:tcPr>
          <w:p w14:paraId="08DC1099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left="-126" w:right="11"/>
              <w:jc w:val="center"/>
              <w:rPr>
                <w:rFonts w:ascii="Angsana New" w:hAnsi="Angsana New" w:cs="Angsana New"/>
                <w:i/>
                <w:iCs/>
                <w:szCs w:val="22"/>
                <w:cs/>
                <w:lang w:bidi="th-TH"/>
              </w:rPr>
            </w:pPr>
            <w:r w:rsidRPr="00883C43">
              <w:rPr>
                <w:rFonts w:ascii="Angsana New" w:hAnsi="Angsana New" w:cs="Angsana New"/>
                <w:i/>
                <w:iCs/>
                <w:szCs w:val="22"/>
              </w:rPr>
              <w:t>(</w:t>
            </w:r>
            <w:r w:rsidRPr="00883C43">
              <w:rPr>
                <w:rFonts w:ascii="Angsana New" w:hAnsi="Angsana New" w:cs="Angsana New"/>
                <w:i/>
                <w:iCs/>
                <w:szCs w:val="22"/>
                <w:cs/>
                <w:lang w:bidi="th-TH"/>
              </w:rPr>
              <w:t>พันบาท)</w:t>
            </w:r>
          </w:p>
        </w:tc>
      </w:tr>
      <w:tr w:rsidR="007427FE" w:rsidRPr="00883C43" w14:paraId="02E7240B" w14:textId="77777777" w:rsidTr="00255287">
        <w:tc>
          <w:tcPr>
            <w:tcW w:w="3690" w:type="dxa"/>
            <w:shd w:val="clear" w:color="auto" w:fill="auto"/>
          </w:tcPr>
          <w:p w14:paraId="1B8814C1" w14:textId="77777777" w:rsidR="007427FE" w:rsidRPr="00883C43" w:rsidRDefault="007427FE" w:rsidP="00255287">
            <w:pPr>
              <w:spacing w:line="280" w:lineRule="exact"/>
              <w:ind w:left="-18" w:right="-36"/>
              <w:rPr>
                <w:rFonts w:ascii="Angsana New" w:hAnsi="Angsana New"/>
                <w:i/>
                <w:iCs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  <w:t>ราคาทุน/ราคาประเมินใหม่</w:t>
            </w:r>
          </w:p>
        </w:tc>
        <w:tc>
          <w:tcPr>
            <w:tcW w:w="270" w:type="dxa"/>
          </w:tcPr>
          <w:p w14:paraId="2C013548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565D543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EB33777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6C63BF0C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</w:tcPr>
          <w:p w14:paraId="49A52213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5F191056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14:paraId="5F94A07C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3DDAECE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A87F50B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CD08986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738D46A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6A39AE36" w14:textId="77777777" w:rsidR="007427FE" w:rsidRPr="00883C43" w:rsidRDefault="007427FE" w:rsidP="00255287">
            <w:pPr>
              <w:pStyle w:val="acctfourfigures"/>
              <w:tabs>
                <w:tab w:val="left" w:pos="720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1DD474D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61052E36" w14:textId="77777777" w:rsidR="007427FE" w:rsidRPr="00883C43" w:rsidRDefault="007427FE" w:rsidP="00255287">
            <w:pPr>
              <w:pStyle w:val="acctfourfigures"/>
              <w:tabs>
                <w:tab w:val="left" w:pos="720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</w:tcPr>
          <w:p w14:paraId="1ECAB445" w14:textId="77777777" w:rsidR="007427FE" w:rsidRPr="00883C43" w:rsidRDefault="007427FE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98" w:type="dxa"/>
            <w:vAlign w:val="bottom"/>
          </w:tcPr>
          <w:p w14:paraId="61728F0F" w14:textId="77777777" w:rsidR="007427FE" w:rsidRPr="00883C43" w:rsidRDefault="007427FE" w:rsidP="00255287">
            <w:pPr>
              <w:pStyle w:val="acctfourfigures"/>
              <w:tabs>
                <w:tab w:val="clear" w:pos="765"/>
                <w:tab w:val="decimal" w:pos="1152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</w:tr>
      <w:tr w:rsidR="00255287" w:rsidRPr="00883C43" w14:paraId="055BF865" w14:textId="77777777" w:rsidTr="00255287">
        <w:tc>
          <w:tcPr>
            <w:tcW w:w="3690" w:type="dxa"/>
            <w:shd w:val="clear" w:color="auto" w:fill="auto"/>
          </w:tcPr>
          <w:p w14:paraId="785E7B8E" w14:textId="7EEB7A82" w:rsidR="00255287" w:rsidRPr="00883C43" w:rsidRDefault="00255287" w:rsidP="00255287">
            <w:pPr>
              <w:spacing w:line="280" w:lineRule="exact"/>
              <w:ind w:left="-18" w:right="-36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883C43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883C43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883C43">
              <w:rPr>
                <w:rFonts w:ascii="Angsana New" w:hAnsi="Angsana New"/>
                <w:sz w:val="22"/>
                <w:szCs w:val="22"/>
                <w:cs/>
              </w:rPr>
              <w:t xml:space="preserve">มกราคม </w:t>
            </w:r>
            <w:r w:rsidRPr="00883C43">
              <w:rPr>
                <w:rFonts w:ascii="Angsana New" w:hAnsi="Angsana New"/>
                <w:sz w:val="22"/>
                <w:szCs w:val="22"/>
              </w:rPr>
              <w:t>25</w:t>
            </w:r>
            <w:r>
              <w:rPr>
                <w:rFonts w:ascii="Angsana New" w:hAnsi="Angsana New"/>
                <w:sz w:val="22"/>
                <w:szCs w:val="22"/>
              </w:rPr>
              <w:t>63</w:t>
            </w:r>
          </w:p>
        </w:tc>
        <w:tc>
          <w:tcPr>
            <w:tcW w:w="270" w:type="dxa"/>
          </w:tcPr>
          <w:p w14:paraId="14C7B067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4BC72540" w14:textId="497B9760" w:rsidR="00255287" w:rsidRPr="00C86775" w:rsidRDefault="00255287" w:rsidP="00C86775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C86775">
              <w:rPr>
                <w:rFonts w:ascii="Angsana New" w:hAnsi="Angsana New" w:cs="Angsana New"/>
                <w:szCs w:val="22"/>
                <w:lang w:val="en-US"/>
              </w:rPr>
              <w:t>464,702</w:t>
            </w:r>
          </w:p>
        </w:tc>
        <w:tc>
          <w:tcPr>
            <w:tcW w:w="236" w:type="dxa"/>
            <w:shd w:val="clear" w:color="auto" w:fill="auto"/>
          </w:tcPr>
          <w:p w14:paraId="31ECED2E" w14:textId="77777777" w:rsidR="00255287" w:rsidRPr="00C86775" w:rsidRDefault="00255287" w:rsidP="00C86775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24" w:type="dxa"/>
            <w:shd w:val="clear" w:color="auto" w:fill="auto"/>
          </w:tcPr>
          <w:p w14:paraId="6953CAE3" w14:textId="256B274D" w:rsidR="00255287" w:rsidRPr="00C86775" w:rsidRDefault="00255287" w:rsidP="00C86775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C86775">
              <w:rPr>
                <w:rFonts w:ascii="Angsana New" w:hAnsi="Angsana New" w:cs="Angsana New"/>
                <w:szCs w:val="22"/>
                <w:lang w:bidi="th-TH"/>
              </w:rPr>
              <w:t>443,838</w:t>
            </w:r>
          </w:p>
        </w:tc>
        <w:tc>
          <w:tcPr>
            <w:tcW w:w="270" w:type="dxa"/>
          </w:tcPr>
          <w:p w14:paraId="4E9B43C0" w14:textId="77777777" w:rsidR="00255287" w:rsidRPr="00C86775" w:rsidRDefault="00255287" w:rsidP="00C86775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00" w:type="dxa"/>
          </w:tcPr>
          <w:p w14:paraId="3582FC0F" w14:textId="1ACF7E41" w:rsidR="00255287" w:rsidRPr="00C86775" w:rsidRDefault="00255287" w:rsidP="00C86775">
            <w:pPr>
              <w:pStyle w:val="acctfourfigures"/>
              <w:tabs>
                <w:tab w:val="clear" w:pos="765"/>
                <w:tab w:val="decimal" w:pos="669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C86775">
              <w:rPr>
                <w:rFonts w:ascii="Angsana New" w:hAnsi="Angsana New" w:cs="Angsana New"/>
                <w:szCs w:val="22"/>
                <w:lang w:bidi="th-TH"/>
              </w:rPr>
              <w:t>239,626</w:t>
            </w:r>
          </w:p>
        </w:tc>
        <w:tc>
          <w:tcPr>
            <w:tcW w:w="252" w:type="dxa"/>
            <w:shd w:val="clear" w:color="auto" w:fill="auto"/>
          </w:tcPr>
          <w:p w14:paraId="7D0CA715" w14:textId="77777777" w:rsidR="00255287" w:rsidRPr="00C86775" w:rsidRDefault="00255287" w:rsidP="00C86775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6972D673" w14:textId="252B4FD1" w:rsidR="00255287" w:rsidRPr="00C86775" w:rsidRDefault="00255287" w:rsidP="00C86775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C86775">
              <w:rPr>
                <w:rFonts w:ascii="Angsana New" w:hAnsi="Angsana New" w:cs="Angsana New"/>
                <w:szCs w:val="22"/>
                <w:lang w:bidi="th-TH"/>
              </w:rPr>
              <w:t>157,280</w:t>
            </w:r>
          </w:p>
        </w:tc>
        <w:tc>
          <w:tcPr>
            <w:tcW w:w="270" w:type="dxa"/>
            <w:shd w:val="clear" w:color="auto" w:fill="auto"/>
          </w:tcPr>
          <w:p w14:paraId="7599E380" w14:textId="77777777" w:rsidR="00255287" w:rsidRPr="00C86775" w:rsidRDefault="00255287" w:rsidP="00C86775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2BB98AA8" w14:textId="09A1D45A" w:rsidR="00255287" w:rsidRPr="00C86775" w:rsidRDefault="00255287" w:rsidP="00C86775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C86775">
              <w:rPr>
                <w:rFonts w:ascii="Angsana New" w:hAnsi="Angsana New" w:cs="Angsana New"/>
                <w:szCs w:val="22"/>
                <w:lang w:bidi="th-TH"/>
              </w:rPr>
              <w:t>91,506</w:t>
            </w:r>
          </w:p>
        </w:tc>
        <w:tc>
          <w:tcPr>
            <w:tcW w:w="270" w:type="dxa"/>
            <w:shd w:val="clear" w:color="auto" w:fill="auto"/>
          </w:tcPr>
          <w:p w14:paraId="08090AE7" w14:textId="77777777" w:rsidR="00255287" w:rsidRPr="00C86775" w:rsidRDefault="00255287" w:rsidP="00C86775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5DF3F86A" w14:textId="205C48DB" w:rsidR="00255287" w:rsidRPr="00C86775" w:rsidRDefault="00255287" w:rsidP="00C86775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C86775">
              <w:rPr>
                <w:rFonts w:ascii="Angsana New" w:hAnsi="Angsana New" w:cs="Angsana New"/>
                <w:szCs w:val="22"/>
                <w:lang w:bidi="th-TH"/>
              </w:rPr>
              <w:t>146,297</w:t>
            </w:r>
          </w:p>
        </w:tc>
        <w:tc>
          <w:tcPr>
            <w:tcW w:w="270" w:type="dxa"/>
            <w:shd w:val="clear" w:color="auto" w:fill="auto"/>
          </w:tcPr>
          <w:p w14:paraId="738DD2B2" w14:textId="77777777" w:rsidR="00255287" w:rsidRPr="00C86775" w:rsidRDefault="00255287" w:rsidP="00C86775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22D8EEDA" w14:textId="0F63A9F7" w:rsidR="00255287" w:rsidRPr="00C86775" w:rsidRDefault="00255287" w:rsidP="00C86775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  <w:r w:rsidRPr="00C86775">
              <w:rPr>
                <w:rFonts w:ascii="Angsana New" w:hAnsi="Angsana New" w:cs="Angsana New"/>
                <w:szCs w:val="22"/>
                <w:lang w:bidi="th-TH"/>
              </w:rPr>
              <w:t>2,208</w:t>
            </w:r>
          </w:p>
        </w:tc>
        <w:tc>
          <w:tcPr>
            <w:tcW w:w="270" w:type="dxa"/>
          </w:tcPr>
          <w:p w14:paraId="774FE228" w14:textId="77777777" w:rsidR="00255287" w:rsidRPr="00C86775" w:rsidRDefault="00255287" w:rsidP="00C86775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98" w:type="dxa"/>
          </w:tcPr>
          <w:p w14:paraId="4EA404E1" w14:textId="7D7C293E" w:rsidR="00255287" w:rsidRPr="00C86775" w:rsidRDefault="00255287" w:rsidP="00C86775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jc w:val="both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C86775">
              <w:rPr>
                <w:rFonts w:ascii="Angsana New" w:hAnsi="Angsana New" w:cs="Angsana New"/>
                <w:szCs w:val="22"/>
                <w:lang w:bidi="th-TH"/>
              </w:rPr>
              <w:t>1,545,457</w:t>
            </w:r>
          </w:p>
        </w:tc>
      </w:tr>
      <w:tr w:rsidR="00255287" w:rsidRPr="00883C43" w14:paraId="4D92FAFB" w14:textId="77777777" w:rsidTr="00255287">
        <w:tc>
          <w:tcPr>
            <w:tcW w:w="3690" w:type="dxa"/>
            <w:shd w:val="clear" w:color="auto" w:fill="auto"/>
          </w:tcPr>
          <w:p w14:paraId="3454E733" w14:textId="02559ED3" w:rsidR="00255287" w:rsidRPr="00883C43" w:rsidRDefault="00255287" w:rsidP="00255287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270" w:type="dxa"/>
          </w:tcPr>
          <w:p w14:paraId="19D9D3CE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1440" w:type="dxa"/>
            <w:shd w:val="clear" w:color="auto" w:fill="auto"/>
          </w:tcPr>
          <w:p w14:paraId="549F5795" w14:textId="1F47186D" w:rsidR="00255287" w:rsidRPr="00883C43" w:rsidRDefault="00255287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883C43">
              <w:rPr>
                <w:rFonts w:ascii="Angsana New" w:hAnsi="Angsana New" w:cs="Angsana New"/>
                <w:szCs w:val="22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FEFCF7C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</w:tcPr>
          <w:p w14:paraId="2DF7B884" w14:textId="0580CC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57</w:t>
            </w:r>
          </w:p>
        </w:tc>
        <w:tc>
          <w:tcPr>
            <w:tcW w:w="270" w:type="dxa"/>
          </w:tcPr>
          <w:p w14:paraId="136E6C29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</w:tcPr>
          <w:p w14:paraId="0E3809F5" w14:textId="3930B3EB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13</w:t>
            </w:r>
          </w:p>
        </w:tc>
        <w:tc>
          <w:tcPr>
            <w:tcW w:w="252" w:type="dxa"/>
            <w:shd w:val="clear" w:color="auto" w:fill="auto"/>
          </w:tcPr>
          <w:p w14:paraId="16E2C42A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48C2FAA" w14:textId="1C730B2D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1,</w:t>
            </w:r>
            <w:r>
              <w:rPr>
                <w:rFonts w:ascii="Angsana New" w:hAnsi="Angsana New" w:cs="Angsana New"/>
                <w:szCs w:val="22"/>
                <w:lang w:val="en-US" w:bidi="th-TH"/>
              </w:rPr>
              <w:t>206</w:t>
            </w:r>
          </w:p>
        </w:tc>
        <w:tc>
          <w:tcPr>
            <w:tcW w:w="270" w:type="dxa"/>
            <w:shd w:val="clear" w:color="auto" w:fill="auto"/>
          </w:tcPr>
          <w:p w14:paraId="610D4D45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65A38F7" w14:textId="048077CC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E4840F5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4F0E00E" w14:textId="4F80744C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7D045E2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0C15F647" w14:textId="0DFA6160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6,033</w:t>
            </w:r>
          </w:p>
        </w:tc>
        <w:tc>
          <w:tcPr>
            <w:tcW w:w="270" w:type="dxa"/>
          </w:tcPr>
          <w:p w14:paraId="4195A8FB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98" w:type="dxa"/>
          </w:tcPr>
          <w:p w14:paraId="25807EF3" w14:textId="59766A94" w:rsidR="00255287" w:rsidRPr="00883C43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7,30</w:t>
            </w:r>
            <w:r>
              <w:rPr>
                <w:rFonts w:ascii="Angsana New" w:hAnsi="Angsana New" w:cs="Angsana New"/>
                <w:szCs w:val="22"/>
                <w:lang w:bidi="th-TH"/>
              </w:rPr>
              <w:t>9</w:t>
            </w:r>
          </w:p>
        </w:tc>
      </w:tr>
      <w:tr w:rsidR="00255287" w:rsidRPr="00883C43" w14:paraId="2ADB8E27" w14:textId="77777777" w:rsidTr="00255287">
        <w:tc>
          <w:tcPr>
            <w:tcW w:w="3690" w:type="dxa"/>
            <w:shd w:val="clear" w:color="auto" w:fill="auto"/>
          </w:tcPr>
          <w:p w14:paraId="116F3D90" w14:textId="29BAC2FF" w:rsidR="00255287" w:rsidRPr="00883C43" w:rsidRDefault="00255287" w:rsidP="00255287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270" w:type="dxa"/>
          </w:tcPr>
          <w:p w14:paraId="7399895D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4379CA2" w14:textId="2EE38D47" w:rsidR="00255287" w:rsidRPr="00883C43" w:rsidRDefault="00255287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35,708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480E9C3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2094C1CC" w14:textId="6AAFAAA4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76,145</w:t>
            </w:r>
          </w:p>
        </w:tc>
        <w:tc>
          <w:tcPr>
            <w:tcW w:w="270" w:type="dxa"/>
            <w:vAlign w:val="center"/>
          </w:tcPr>
          <w:p w14:paraId="05DB6E6D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4E2811BB" w14:textId="70324B3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723D0D5F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B36D892" w14:textId="547C5D90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21F119B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CF36CD5" w14:textId="421E3C66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1A2F53C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3A6A7B5" w14:textId="1CFFDBCA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B7CAB57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18C5E141" w14:textId="1E9F99D8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7A5F3A60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98" w:type="dxa"/>
            <w:vAlign w:val="center"/>
          </w:tcPr>
          <w:p w14:paraId="324F64D2" w14:textId="6BDDB58E" w:rsidR="00255287" w:rsidRPr="00883C43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111,853</w:t>
            </w:r>
          </w:p>
        </w:tc>
      </w:tr>
      <w:tr w:rsidR="00255287" w:rsidRPr="00883C43" w14:paraId="2669E31A" w14:textId="77777777" w:rsidTr="00255287">
        <w:tc>
          <w:tcPr>
            <w:tcW w:w="3690" w:type="dxa"/>
            <w:shd w:val="clear" w:color="auto" w:fill="auto"/>
          </w:tcPr>
          <w:p w14:paraId="39C0C3A3" w14:textId="7CD768E8" w:rsidR="00255287" w:rsidRPr="00883C43" w:rsidRDefault="00255287" w:rsidP="00255287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โอน</w:t>
            </w:r>
          </w:p>
        </w:tc>
        <w:tc>
          <w:tcPr>
            <w:tcW w:w="270" w:type="dxa"/>
          </w:tcPr>
          <w:p w14:paraId="331E0C39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C7AF8A" w14:textId="338AEA5E" w:rsidR="00255287" w:rsidRPr="00883C43" w:rsidRDefault="00255287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/>
              </w:rPr>
            </w:pPr>
            <w:r w:rsidRPr="00883C43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1A609E3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39D6319E" w14:textId="734DF3A2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1,527</w:t>
            </w:r>
          </w:p>
        </w:tc>
        <w:tc>
          <w:tcPr>
            <w:tcW w:w="270" w:type="dxa"/>
            <w:vAlign w:val="center"/>
          </w:tcPr>
          <w:p w14:paraId="693A404E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7AC1DC3B" w14:textId="108885BD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407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7A2AB2D9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31C32EE" w14:textId="607F6F1C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BDAB74A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0B68221" w14:textId="13D68201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4AAE35C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AE1232D" w14:textId="27462B5E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618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A0F5E9F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1AADDB8C" w14:textId="49FA882B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(2,552)</w:t>
            </w:r>
          </w:p>
        </w:tc>
        <w:tc>
          <w:tcPr>
            <w:tcW w:w="270" w:type="dxa"/>
            <w:vAlign w:val="center"/>
          </w:tcPr>
          <w:p w14:paraId="1ACC3EE9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98" w:type="dxa"/>
            <w:vAlign w:val="center"/>
          </w:tcPr>
          <w:p w14:paraId="28963B33" w14:textId="2B46BD5A" w:rsidR="00255287" w:rsidRPr="00883C43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</w:tr>
      <w:tr w:rsidR="00255287" w:rsidRPr="00883C43" w14:paraId="31BD9134" w14:textId="77777777" w:rsidTr="00255287">
        <w:tc>
          <w:tcPr>
            <w:tcW w:w="3690" w:type="dxa"/>
            <w:shd w:val="clear" w:color="auto" w:fill="auto"/>
          </w:tcPr>
          <w:p w14:paraId="6EE08CEE" w14:textId="77777777" w:rsidR="00255287" w:rsidRDefault="00255287" w:rsidP="00255287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ส่วนเกินทุนของ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ที่ดินและ</w:t>
            </w:r>
            <w:r w:rsidRPr="00883C43">
              <w:rPr>
                <w:rFonts w:ascii="Angsana New" w:hAnsi="Angsana New"/>
                <w:sz w:val="22"/>
                <w:szCs w:val="22"/>
                <w:cs/>
              </w:rPr>
              <w:t>อาคารโอนไปอสังหาริมทรัพย์</w:t>
            </w:r>
          </w:p>
          <w:p w14:paraId="33996C22" w14:textId="378B8205" w:rsidR="00255287" w:rsidRPr="00883C43" w:rsidRDefault="00255287" w:rsidP="00255287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883C43">
              <w:rPr>
                <w:rFonts w:ascii="Angsana New" w:hAnsi="Angsana New"/>
                <w:sz w:val="22"/>
                <w:szCs w:val="22"/>
                <w:cs/>
              </w:rPr>
              <w:t>เพื่อการลงทุน</w:t>
            </w:r>
          </w:p>
        </w:tc>
        <w:tc>
          <w:tcPr>
            <w:tcW w:w="270" w:type="dxa"/>
          </w:tcPr>
          <w:p w14:paraId="1FD6164A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321E8BA" w14:textId="53DAF678" w:rsidR="00255287" w:rsidRPr="00883C43" w:rsidRDefault="00255287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/>
                <w:szCs w:val="22"/>
              </w:rPr>
              <w:t>9,204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6EA0B39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0BBD7A07" w14:textId="122E2C18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22,070</w:t>
            </w:r>
          </w:p>
        </w:tc>
        <w:tc>
          <w:tcPr>
            <w:tcW w:w="270" w:type="dxa"/>
            <w:vAlign w:val="bottom"/>
          </w:tcPr>
          <w:p w14:paraId="7EFF1CCE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1C0108DE" w14:textId="105E47AC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6EBDF434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84E5AA4" w14:textId="0BF058BF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0F800D9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5455250" w14:textId="1E8940E6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F73737F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B229DF7" w14:textId="128B8329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A12C381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CE2FD3C" w14:textId="0D3379F0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B19CAAE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98" w:type="dxa"/>
            <w:vAlign w:val="bottom"/>
          </w:tcPr>
          <w:p w14:paraId="77812D8E" w14:textId="0AD9AEF4" w:rsidR="00255287" w:rsidRPr="00883C43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31,274</w:t>
            </w:r>
          </w:p>
        </w:tc>
      </w:tr>
      <w:tr w:rsidR="00255287" w:rsidRPr="00883C43" w14:paraId="0A9A54B5" w14:textId="77777777" w:rsidTr="00255287">
        <w:tc>
          <w:tcPr>
            <w:tcW w:w="3690" w:type="dxa"/>
            <w:shd w:val="clear" w:color="auto" w:fill="auto"/>
          </w:tcPr>
          <w:p w14:paraId="1AB34CB2" w14:textId="6BF6408E" w:rsidR="00255287" w:rsidRPr="00883C43" w:rsidRDefault="00255287" w:rsidP="00255287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โอนไปอสังหาริมทรัพย์เพื่อการลงทุน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FD0B76">
              <w:rPr>
                <w:rFonts w:ascii="Angsana New" w:hAnsi="Angsana New" w:hint="cs"/>
                <w:i/>
                <w:iCs/>
                <w:sz w:val="22"/>
                <w:szCs w:val="22"/>
                <w:cs/>
              </w:rPr>
              <w:t>(ดู</w:t>
            </w:r>
            <w:r w:rsidRPr="00FD0B76">
              <w:rPr>
                <w:rFonts w:ascii="Angsana New" w:hAnsi="Angsana New" w:hint="cs"/>
                <w:i/>
                <w:iCs/>
                <w:spacing w:val="4"/>
                <w:sz w:val="22"/>
                <w:szCs w:val="22"/>
                <w:cs/>
              </w:rPr>
              <w:t xml:space="preserve">หมายเหตุข้อ </w:t>
            </w:r>
            <w:r w:rsidRPr="00FD0B76">
              <w:rPr>
                <w:rFonts w:ascii="Angsana New" w:hAnsi="Angsana New"/>
                <w:i/>
                <w:iCs/>
                <w:spacing w:val="4"/>
                <w:sz w:val="22"/>
                <w:szCs w:val="22"/>
              </w:rPr>
              <w:t>1</w:t>
            </w:r>
            <w:r w:rsidR="001149B1">
              <w:rPr>
                <w:rFonts w:ascii="Angsana New" w:hAnsi="Angsana New"/>
                <w:i/>
                <w:iCs/>
                <w:spacing w:val="4"/>
                <w:sz w:val="22"/>
                <w:szCs w:val="22"/>
              </w:rPr>
              <w:t>3</w:t>
            </w:r>
            <w:r w:rsidRPr="00FD0B76">
              <w:rPr>
                <w:rFonts w:ascii="Angsana New" w:hAnsi="Angsana New" w:hint="cs"/>
                <w:i/>
                <w:iCs/>
                <w:sz w:val="22"/>
                <w:szCs w:val="22"/>
                <w:cs/>
              </w:rPr>
              <w:t>)</w:t>
            </w:r>
          </w:p>
        </w:tc>
        <w:tc>
          <w:tcPr>
            <w:tcW w:w="270" w:type="dxa"/>
          </w:tcPr>
          <w:p w14:paraId="5E76953A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647B2CE" w14:textId="5C19740C" w:rsidR="00255287" w:rsidRPr="00883C43" w:rsidRDefault="00255287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883C43">
              <w:rPr>
                <w:rFonts w:ascii="Angsana New" w:hAnsi="Angsana New" w:cs="Angsana New"/>
                <w:szCs w:val="22"/>
              </w:rPr>
              <w:t>(118,923)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7A34F6C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1F2A99C2" w14:textId="5785CD0B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(73,503)</w:t>
            </w:r>
          </w:p>
        </w:tc>
        <w:tc>
          <w:tcPr>
            <w:tcW w:w="270" w:type="dxa"/>
            <w:vAlign w:val="center"/>
          </w:tcPr>
          <w:p w14:paraId="405971CE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426FCCDE" w14:textId="43181349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5613431A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C023036" w14:textId="0DA8ADC4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B005372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68E0F5D" w14:textId="1B1EEE4E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2F0192E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002F4F8" w14:textId="0CA8DF5C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C7CA036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541B3AD1" w14:textId="458D88AA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33AC3FDD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98" w:type="dxa"/>
            <w:vAlign w:val="center"/>
          </w:tcPr>
          <w:p w14:paraId="721AD640" w14:textId="61C0BD18" w:rsidR="00255287" w:rsidRPr="00883C43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(19</w:t>
            </w:r>
            <w:r>
              <w:rPr>
                <w:rFonts w:ascii="Angsana New" w:hAnsi="Angsana New" w:cs="Angsana New"/>
                <w:szCs w:val="22"/>
                <w:lang w:val="en-US" w:bidi="th-TH"/>
              </w:rPr>
              <w:t>2,426</w:t>
            </w: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)</w:t>
            </w:r>
          </w:p>
        </w:tc>
      </w:tr>
      <w:tr w:rsidR="00255287" w:rsidRPr="00883C43" w14:paraId="4A37E952" w14:textId="77777777" w:rsidTr="00255287">
        <w:tc>
          <w:tcPr>
            <w:tcW w:w="3690" w:type="dxa"/>
            <w:shd w:val="clear" w:color="auto" w:fill="auto"/>
          </w:tcPr>
          <w:p w14:paraId="484A849E" w14:textId="0A980501" w:rsidR="00255287" w:rsidRPr="00883C43" w:rsidRDefault="00255287" w:rsidP="00255287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ตัดจำหน่าย</w:t>
            </w:r>
          </w:p>
        </w:tc>
        <w:tc>
          <w:tcPr>
            <w:tcW w:w="270" w:type="dxa"/>
          </w:tcPr>
          <w:p w14:paraId="6DCE7325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2432CD" w14:textId="3A232BAB" w:rsidR="00255287" w:rsidRPr="00883C43" w:rsidRDefault="00255287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883C43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BBDACBB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569835A2" w14:textId="724F12D0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284E6E6E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63EF3EFC" w14:textId="5E91B1A4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(1,</w:t>
            </w:r>
            <w:r>
              <w:rPr>
                <w:rFonts w:ascii="Angsana New" w:hAnsi="Angsana New" w:cs="Angsana New"/>
                <w:szCs w:val="22"/>
                <w:lang w:bidi="th-TH"/>
              </w:rPr>
              <w:t>999</w:t>
            </w:r>
            <w:r w:rsidRPr="00883C43">
              <w:rPr>
                <w:rFonts w:ascii="Angsana New" w:hAnsi="Angsana New" w:cs="Angsana New"/>
                <w:szCs w:val="22"/>
                <w:lang w:bidi="th-TH"/>
              </w:rPr>
              <w:t>)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6C503F42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D97AE87" w14:textId="1658D8FE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F0F4C15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8E68FB5" w14:textId="698937C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023D092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9054542" w14:textId="502DAD4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A3ED51D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27826EBC" w14:textId="035D4A6C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51DEFAC9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98" w:type="dxa"/>
            <w:vAlign w:val="center"/>
          </w:tcPr>
          <w:p w14:paraId="7247DEB6" w14:textId="2CFCCB9B" w:rsidR="00255287" w:rsidRPr="00883C43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(1,</w:t>
            </w:r>
            <w:r>
              <w:rPr>
                <w:rFonts w:ascii="Angsana New" w:hAnsi="Angsana New" w:cs="Angsana New"/>
                <w:szCs w:val="22"/>
                <w:lang w:val="en-US" w:bidi="th-TH"/>
              </w:rPr>
              <w:t>999)</w:t>
            </w:r>
          </w:p>
        </w:tc>
      </w:tr>
      <w:tr w:rsidR="00255287" w:rsidRPr="00883C43" w14:paraId="60A5E518" w14:textId="77777777" w:rsidTr="00255287">
        <w:tc>
          <w:tcPr>
            <w:tcW w:w="3690" w:type="dxa"/>
            <w:shd w:val="clear" w:color="auto" w:fill="auto"/>
          </w:tcPr>
          <w:p w14:paraId="478F2FAE" w14:textId="0504AA3E" w:rsidR="00255287" w:rsidRPr="00883C43" w:rsidRDefault="00255287" w:rsidP="00255287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จำหน่าย</w:t>
            </w:r>
          </w:p>
        </w:tc>
        <w:tc>
          <w:tcPr>
            <w:tcW w:w="270" w:type="dxa"/>
          </w:tcPr>
          <w:p w14:paraId="5B250525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433B9A" w14:textId="791BBFE3" w:rsidR="00255287" w:rsidRPr="00883C43" w:rsidRDefault="00255287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883C43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C5250A5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0CECB1A5" w14:textId="389D6BB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6F67C966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7BA652AD" w14:textId="0A3A15E3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36BEA42B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AACE00F" w14:textId="71666719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(69)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51C8281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1C76DA7" w14:textId="008E2EC9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(7,004)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AC64A87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425F2FD" w14:textId="69A57C81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EE79480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6538BC01" w14:textId="0CA65681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4C915378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98" w:type="dxa"/>
            <w:vAlign w:val="center"/>
          </w:tcPr>
          <w:p w14:paraId="7E3C0C04" w14:textId="6451588B" w:rsidR="00255287" w:rsidRPr="00883C43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(7,</w:t>
            </w:r>
            <w:r>
              <w:rPr>
                <w:rFonts w:ascii="Angsana New" w:hAnsi="Angsana New" w:cs="Angsana New"/>
                <w:szCs w:val="22"/>
                <w:lang w:val="en-US" w:bidi="th-TH"/>
              </w:rPr>
              <w:t>073</w:t>
            </w: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)</w:t>
            </w:r>
          </w:p>
        </w:tc>
      </w:tr>
      <w:tr w:rsidR="00255287" w:rsidRPr="00883C43" w14:paraId="34428F69" w14:textId="77777777" w:rsidTr="00255287">
        <w:tc>
          <w:tcPr>
            <w:tcW w:w="3690" w:type="dxa"/>
            <w:shd w:val="clear" w:color="auto" w:fill="auto"/>
          </w:tcPr>
          <w:p w14:paraId="134A4F0F" w14:textId="1F03CCD0" w:rsidR="00255287" w:rsidRPr="00883C43" w:rsidRDefault="00255287" w:rsidP="00255287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กลับรายการตีราคาสินทรัพย์</w:t>
            </w:r>
          </w:p>
        </w:tc>
        <w:tc>
          <w:tcPr>
            <w:tcW w:w="270" w:type="dxa"/>
          </w:tcPr>
          <w:p w14:paraId="24C7BC7B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D967FD8" w14:textId="1FBEC9DA" w:rsidR="00255287" w:rsidRPr="00883C43" w:rsidRDefault="00255287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 w:rsidRPr="00883C43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1B34E0C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46C5EE43" w14:textId="7552859C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(72,487)</w:t>
            </w:r>
          </w:p>
        </w:tc>
        <w:tc>
          <w:tcPr>
            <w:tcW w:w="270" w:type="dxa"/>
            <w:vAlign w:val="center"/>
          </w:tcPr>
          <w:p w14:paraId="32525A41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1C5D4842" w14:textId="79DCB492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41A9BAE2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7733EB4" w14:textId="23082B78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B3947A0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F7D7C80" w14:textId="0B7859C3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C1DF6E4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495721B" w14:textId="2318460A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447313B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0A38597D" w14:textId="7543A9F2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2ECDB49A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98" w:type="dxa"/>
            <w:vAlign w:val="center"/>
          </w:tcPr>
          <w:p w14:paraId="24964785" w14:textId="3FDBB195" w:rsidR="00255287" w:rsidRPr="00883C43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(7</w:t>
            </w:r>
            <w:r>
              <w:rPr>
                <w:rFonts w:ascii="Angsana New" w:hAnsi="Angsana New" w:cs="Angsana New"/>
                <w:szCs w:val="22"/>
                <w:lang w:val="en-US" w:bidi="th-TH"/>
              </w:rPr>
              <w:t>2,487</w:t>
            </w: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)</w:t>
            </w:r>
          </w:p>
        </w:tc>
      </w:tr>
      <w:tr w:rsidR="00255287" w:rsidRPr="00883C43" w14:paraId="739B1C7B" w14:textId="77777777" w:rsidTr="00255287">
        <w:tc>
          <w:tcPr>
            <w:tcW w:w="3690" w:type="dxa"/>
            <w:shd w:val="clear" w:color="auto" w:fill="auto"/>
          </w:tcPr>
          <w:p w14:paraId="5DB0562E" w14:textId="2A3E10EF" w:rsidR="00255287" w:rsidRPr="001149B1" w:rsidRDefault="00255287" w:rsidP="00255287">
            <w:pPr>
              <w:spacing w:line="280" w:lineRule="exact"/>
              <w:ind w:left="158" w:right="-36" w:hanging="158"/>
              <w:jc w:val="lef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Pr="00883C43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31 </w:t>
            </w:r>
            <w:r w:rsidRPr="00883C4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883C43">
              <w:rPr>
                <w:rFonts w:ascii="Angsana New" w:hAnsi="Angsana New"/>
                <w:b/>
                <w:bCs/>
                <w:sz w:val="22"/>
                <w:szCs w:val="22"/>
              </w:rPr>
              <w:t>256</w:t>
            </w:r>
            <w:r>
              <w:rPr>
                <w:rFonts w:ascii="Angsana New" w:hAnsi="Angsana New"/>
                <w:b/>
                <w:bCs/>
                <w:sz w:val="22"/>
                <w:szCs w:val="22"/>
              </w:rPr>
              <w:t>3</w:t>
            </w:r>
            <w:r w:rsidR="001149B1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="001149B1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และ</w:t>
            </w:r>
            <w:r w:rsidR="001149B1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="001149B1" w:rsidRPr="001149B1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1 </w:t>
            </w:r>
            <w:r w:rsidR="001149B1" w:rsidRPr="001149B1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มกราคม </w:t>
            </w:r>
            <w:r w:rsidR="001149B1" w:rsidRPr="001149B1">
              <w:rPr>
                <w:rFonts w:ascii="Angsana New" w:hAnsi="Angsana New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270" w:type="dxa"/>
          </w:tcPr>
          <w:p w14:paraId="49DACEBA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39A4E9" w14:textId="6A3886F4" w:rsidR="00255287" w:rsidRPr="00883C43" w:rsidRDefault="00255287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  <w:t>390,691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0787BB3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2E61EF" w14:textId="159E3914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>
              <w:rPr>
                <w:rFonts w:ascii="Angsana New" w:hAnsi="Angsana New" w:cs="Angsana New"/>
                <w:b/>
                <w:bCs/>
                <w:szCs w:val="22"/>
              </w:rPr>
              <w:t>397,647</w:t>
            </w:r>
          </w:p>
        </w:tc>
        <w:tc>
          <w:tcPr>
            <w:tcW w:w="270" w:type="dxa"/>
          </w:tcPr>
          <w:p w14:paraId="336FFAD9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69F71552" w14:textId="72006019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</w:rPr>
              <w:t>238,047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46F9D75C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C7C5D3" w14:textId="137382E4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</w:rPr>
              <w:t>158,41</w:t>
            </w:r>
            <w:r>
              <w:rPr>
                <w:rFonts w:ascii="Angsana New" w:hAnsi="Angsana New" w:cs="Angsana New"/>
                <w:b/>
                <w:bCs/>
                <w:szCs w:val="22"/>
              </w:rPr>
              <w:t>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FFD34F2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FE52D83" w14:textId="51711635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</w:rPr>
              <w:t>84,502</w:t>
            </w:r>
          </w:p>
        </w:tc>
        <w:tc>
          <w:tcPr>
            <w:tcW w:w="270" w:type="dxa"/>
            <w:shd w:val="clear" w:color="auto" w:fill="auto"/>
          </w:tcPr>
          <w:p w14:paraId="060FCF56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791DA6E" w14:textId="7A6DBDA0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</w:rPr>
              <w:t>146,915</w:t>
            </w:r>
          </w:p>
        </w:tc>
        <w:tc>
          <w:tcPr>
            <w:tcW w:w="270" w:type="dxa"/>
            <w:shd w:val="clear" w:color="auto" w:fill="auto"/>
          </w:tcPr>
          <w:p w14:paraId="21756CAE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0D703F6" w14:textId="5F10A32D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</w:rPr>
              <w:t>5,689</w:t>
            </w:r>
          </w:p>
        </w:tc>
        <w:tc>
          <w:tcPr>
            <w:tcW w:w="270" w:type="dxa"/>
          </w:tcPr>
          <w:p w14:paraId="43BFC969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vAlign w:val="bottom"/>
          </w:tcPr>
          <w:p w14:paraId="2F9EA134" w14:textId="1C50DF86" w:rsidR="00255287" w:rsidRPr="00883C43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  <w:t>1,421,908</w:t>
            </w:r>
          </w:p>
        </w:tc>
      </w:tr>
      <w:tr w:rsidR="00255287" w:rsidRPr="00883C43" w14:paraId="1D9BC5E2" w14:textId="77777777" w:rsidTr="00255287">
        <w:tc>
          <w:tcPr>
            <w:tcW w:w="3690" w:type="dxa"/>
          </w:tcPr>
          <w:p w14:paraId="550542E9" w14:textId="77777777" w:rsidR="00255287" w:rsidRPr="00883C43" w:rsidRDefault="00255287" w:rsidP="00255287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270" w:type="dxa"/>
          </w:tcPr>
          <w:p w14:paraId="77072334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1440" w:type="dxa"/>
            <w:shd w:val="clear" w:color="auto" w:fill="auto"/>
          </w:tcPr>
          <w:p w14:paraId="67DE6F22" w14:textId="55DC890C" w:rsidR="00255287" w:rsidRPr="00FC3F6F" w:rsidRDefault="00FC3F6F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B5A6542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</w:tcPr>
          <w:p w14:paraId="35EB831F" w14:textId="3AD3CE33" w:rsidR="00255287" w:rsidRPr="00FF1142" w:rsidRDefault="004A597D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F1142">
              <w:rPr>
                <w:rFonts w:ascii="Angsana New" w:hAnsi="Angsana New" w:cs="Angsana New"/>
                <w:szCs w:val="22"/>
                <w:lang w:bidi="th-TH"/>
              </w:rPr>
              <w:t>6</w:t>
            </w:r>
            <w:r w:rsidR="00FF1142" w:rsidRPr="00FF1142">
              <w:rPr>
                <w:rFonts w:ascii="Angsana New" w:hAnsi="Angsana New" w:cs="Angsana New"/>
                <w:szCs w:val="22"/>
                <w:lang w:bidi="th-TH"/>
              </w:rPr>
              <w:t>62</w:t>
            </w:r>
          </w:p>
        </w:tc>
        <w:tc>
          <w:tcPr>
            <w:tcW w:w="270" w:type="dxa"/>
          </w:tcPr>
          <w:p w14:paraId="2712168D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</w:tcPr>
          <w:p w14:paraId="7BF7F456" w14:textId="2E25A2E4" w:rsidR="00255287" w:rsidRPr="00111964" w:rsidRDefault="00111964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1,845</w:t>
            </w:r>
          </w:p>
        </w:tc>
        <w:tc>
          <w:tcPr>
            <w:tcW w:w="252" w:type="dxa"/>
            <w:shd w:val="clear" w:color="auto" w:fill="auto"/>
          </w:tcPr>
          <w:p w14:paraId="726594A1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3E03DB66" w14:textId="2C79FD9E" w:rsidR="00255287" w:rsidRPr="00FC3F6F" w:rsidRDefault="00FC3F6F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1,91</w:t>
            </w:r>
            <w:r w:rsidR="00F208F0">
              <w:rPr>
                <w:rFonts w:ascii="Angsana New" w:hAnsi="Angsana New" w:cs="Angsana New"/>
                <w:szCs w:val="22"/>
                <w:lang w:bidi="th-TH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3504BC16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1B05E47" w14:textId="6425B2EA" w:rsidR="00255287" w:rsidRPr="00FC3F6F" w:rsidRDefault="00FC3F6F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3,350</w:t>
            </w:r>
          </w:p>
        </w:tc>
        <w:tc>
          <w:tcPr>
            <w:tcW w:w="270" w:type="dxa"/>
            <w:shd w:val="clear" w:color="auto" w:fill="auto"/>
          </w:tcPr>
          <w:p w14:paraId="361D8BCE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268938A7" w14:textId="1E430258" w:rsidR="00255287" w:rsidRPr="00CC2FE6" w:rsidRDefault="00FF1142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highlight w:val="yellow"/>
                <w:lang w:bidi="th-TH"/>
              </w:rPr>
            </w:pPr>
            <w:r w:rsidRPr="00FF1142">
              <w:rPr>
                <w:rFonts w:ascii="Angsana New" w:hAnsi="Angsana New" w:cs="Angsana New"/>
                <w:szCs w:val="22"/>
                <w:lang w:bidi="th-TH"/>
              </w:rPr>
              <w:t>63</w:t>
            </w:r>
          </w:p>
        </w:tc>
        <w:tc>
          <w:tcPr>
            <w:tcW w:w="270" w:type="dxa"/>
            <w:shd w:val="clear" w:color="auto" w:fill="auto"/>
          </w:tcPr>
          <w:p w14:paraId="794F17D6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6A525D48" w14:textId="61100E74" w:rsidR="00255287" w:rsidRPr="00FF1142" w:rsidRDefault="004A597D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F1142">
              <w:rPr>
                <w:rFonts w:ascii="Angsana New" w:hAnsi="Angsana New" w:cs="Angsana New"/>
                <w:szCs w:val="22"/>
                <w:lang w:bidi="th-TH"/>
              </w:rPr>
              <w:t>81,</w:t>
            </w:r>
            <w:r w:rsidR="00FF1142" w:rsidRPr="00FF1142">
              <w:rPr>
                <w:rFonts w:ascii="Angsana New" w:hAnsi="Angsana New" w:cs="Angsana New"/>
                <w:szCs w:val="22"/>
                <w:lang w:bidi="th-TH"/>
              </w:rPr>
              <w:t>650</w:t>
            </w:r>
          </w:p>
        </w:tc>
        <w:tc>
          <w:tcPr>
            <w:tcW w:w="270" w:type="dxa"/>
          </w:tcPr>
          <w:p w14:paraId="74D18CC3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98" w:type="dxa"/>
          </w:tcPr>
          <w:p w14:paraId="26120D7A" w14:textId="2C962B1D" w:rsidR="00255287" w:rsidRPr="00111964" w:rsidRDefault="00111964" w:rsidP="00255287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89,482</w:t>
            </w:r>
          </w:p>
        </w:tc>
      </w:tr>
      <w:tr w:rsidR="00255287" w:rsidRPr="00883C43" w14:paraId="78EC950F" w14:textId="77777777" w:rsidTr="00255287">
        <w:tc>
          <w:tcPr>
            <w:tcW w:w="3690" w:type="dxa"/>
          </w:tcPr>
          <w:p w14:paraId="7C032A4B" w14:textId="77777777" w:rsidR="00255287" w:rsidRPr="00883C43" w:rsidRDefault="00255287" w:rsidP="00255287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โอน</w:t>
            </w:r>
          </w:p>
        </w:tc>
        <w:tc>
          <w:tcPr>
            <w:tcW w:w="270" w:type="dxa"/>
          </w:tcPr>
          <w:p w14:paraId="139291E5" w14:textId="77777777" w:rsidR="00255287" w:rsidRPr="00883C43" w:rsidRDefault="00255287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center"/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8F3AD3E" w14:textId="08826DD3" w:rsidR="00255287" w:rsidRPr="00FC3F6F" w:rsidRDefault="00FC3F6F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74A266D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32B0E3AA" w14:textId="6AF24014" w:rsidR="00255287" w:rsidRPr="00FF1142" w:rsidRDefault="004A597D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F1142">
              <w:rPr>
                <w:rFonts w:ascii="Angsana New" w:hAnsi="Angsana New" w:cs="Angsana New"/>
                <w:szCs w:val="22"/>
                <w:lang w:bidi="th-TH"/>
              </w:rPr>
              <w:t>21,</w:t>
            </w:r>
            <w:r w:rsidR="00FF1142" w:rsidRPr="00FF1142">
              <w:rPr>
                <w:rFonts w:ascii="Angsana New" w:hAnsi="Angsana New" w:cs="Angsana New"/>
                <w:szCs w:val="22"/>
                <w:lang w:bidi="th-TH"/>
              </w:rPr>
              <w:t>458</w:t>
            </w:r>
          </w:p>
        </w:tc>
        <w:tc>
          <w:tcPr>
            <w:tcW w:w="270" w:type="dxa"/>
            <w:vAlign w:val="center"/>
          </w:tcPr>
          <w:p w14:paraId="471AAFD9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65D8EF6C" w14:textId="38EA8622" w:rsidR="00255287" w:rsidRPr="004A597D" w:rsidRDefault="004A597D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22,270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4E65E909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6A9E034" w14:textId="67C8B44D" w:rsidR="00255287" w:rsidRPr="004A597D" w:rsidRDefault="004A597D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E0AEDE1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454930C" w14:textId="6102C493" w:rsidR="00255287" w:rsidRPr="00FC3F6F" w:rsidRDefault="00FC3F6F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B9A2A0B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44BDD69" w14:textId="4734B45E" w:rsidR="00255287" w:rsidRPr="00CC2FE6" w:rsidRDefault="00FC3F6F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highlight w:val="yellow"/>
                <w:lang w:bidi="th-TH"/>
              </w:rPr>
            </w:pPr>
            <w:r w:rsidRPr="00FF1142">
              <w:rPr>
                <w:rFonts w:ascii="Angsana New" w:hAnsi="Angsana New" w:cs="Angsana New"/>
                <w:szCs w:val="22"/>
                <w:lang w:bidi="th-TH"/>
              </w:rPr>
              <w:t>3,</w:t>
            </w:r>
            <w:r w:rsidR="00FF1142" w:rsidRPr="00FF1142">
              <w:rPr>
                <w:rFonts w:ascii="Angsana New" w:hAnsi="Angsana New" w:cs="Angsana New"/>
                <w:szCs w:val="22"/>
                <w:lang w:bidi="th-TH"/>
              </w:rPr>
              <w:t>510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D79D0E6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054FD389" w14:textId="761BDD8D" w:rsidR="00255287" w:rsidRPr="00FF1142" w:rsidRDefault="004A597D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FF1142">
              <w:rPr>
                <w:rFonts w:ascii="Angsana New" w:hAnsi="Angsana New" w:cs="Angsana New"/>
                <w:szCs w:val="22"/>
                <w:lang w:bidi="th-TH"/>
              </w:rPr>
              <w:t>(47,</w:t>
            </w:r>
            <w:r w:rsidR="00FF1142" w:rsidRPr="00FF1142">
              <w:rPr>
                <w:rFonts w:ascii="Angsana New" w:hAnsi="Angsana New" w:cs="Angsana New"/>
                <w:szCs w:val="22"/>
                <w:lang w:bidi="th-TH"/>
              </w:rPr>
              <w:t>238</w:t>
            </w:r>
            <w:r w:rsidRPr="00FF1142">
              <w:rPr>
                <w:rFonts w:ascii="Angsana New" w:hAnsi="Angsana New" w:cs="Angsana New"/>
                <w:szCs w:val="22"/>
                <w:lang w:bidi="th-TH"/>
              </w:rPr>
              <w:t>)</w:t>
            </w:r>
          </w:p>
        </w:tc>
        <w:tc>
          <w:tcPr>
            <w:tcW w:w="270" w:type="dxa"/>
            <w:vAlign w:val="center"/>
          </w:tcPr>
          <w:p w14:paraId="6272E949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98" w:type="dxa"/>
            <w:vAlign w:val="center"/>
          </w:tcPr>
          <w:p w14:paraId="6D6C9066" w14:textId="154DB418" w:rsidR="00255287" w:rsidRPr="00FC3F6F" w:rsidRDefault="00FC3F6F" w:rsidP="00255287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</w:tr>
      <w:tr w:rsidR="00255287" w:rsidRPr="00883C43" w14:paraId="310BACE2" w14:textId="77777777" w:rsidTr="00255287">
        <w:trPr>
          <w:trHeight w:val="225"/>
        </w:trPr>
        <w:tc>
          <w:tcPr>
            <w:tcW w:w="3690" w:type="dxa"/>
            <w:shd w:val="clear" w:color="auto" w:fill="auto"/>
          </w:tcPr>
          <w:p w14:paraId="1EE50FCC" w14:textId="1C2E2161" w:rsidR="00255287" w:rsidRPr="00883C43" w:rsidRDefault="00255287" w:rsidP="00255287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โอนไปอสังหาริมทรัพย์เพื่อการลงทุน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FD0B76">
              <w:rPr>
                <w:rFonts w:ascii="Angsana New" w:hAnsi="Angsana New" w:hint="cs"/>
                <w:i/>
                <w:iCs/>
                <w:sz w:val="22"/>
                <w:szCs w:val="22"/>
                <w:cs/>
              </w:rPr>
              <w:t>(ดู</w:t>
            </w:r>
            <w:r w:rsidRPr="00FD0B76">
              <w:rPr>
                <w:rFonts w:ascii="Angsana New" w:hAnsi="Angsana New" w:hint="cs"/>
                <w:i/>
                <w:iCs/>
                <w:spacing w:val="4"/>
                <w:sz w:val="22"/>
                <w:szCs w:val="22"/>
                <w:cs/>
              </w:rPr>
              <w:t xml:space="preserve">หมายเหตุข้อ </w:t>
            </w:r>
            <w:r w:rsidRPr="00FD0B76">
              <w:rPr>
                <w:rFonts w:ascii="Angsana New" w:hAnsi="Angsana New"/>
                <w:i/>
                <w:iCs/>
                <w:spacing w:val="4"/>
                <w:sz w:val="22"/>
                <w:szCs w:val="22"/>
              </w:rPr>
              <w:t>1</w:t>
            </w:r>
            <w:r w:rsidR="00C872F1">
              <w:rPr>
                <w:rFonts w:ascii="Angsana New" w:hAnsi="Angsana New"/>
                <w:i/>
                <w:iCs/>
                <w:spacing w:val="4"/>
                <w:sz w:val="22"/>
                <w:szCs w:val="22"/>
              </w:rPr>
              <w:t>3</w:t>
            </w:r>
            <w:r w:rsidRPr="00FD0B76">
              <w:rPr>
                <w:rFonts w:ascii="Angsana New" w:hAnsi="Angsana New" w:hint="cs"/>
                <w:i/>
                <w:iCs/>
                <w:sz w:val="22"/>
                <w:szCs w:val="22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49BBFB4" w14:textId="77777777" w:rsidR="00255287" w:rsidRPr="00883C43" w:rsidRDefault="00255287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center"/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1637E0" w14:textId="1A606691" w:rsidR="00255287" w:rsidRPr="00FC3F6F" w:rsidRDefault="00FC3F6F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D6A8443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0A60C9CC" w14:textId="58EDB3A2" w:rsidR="00255287" w:rsidRPr="00FC3F6F" w:rsidRDefault="00FC3F6F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(17,730)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E2A4737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6FAD3FB" w14:textId="6C447C45" w:rsidR="00255287" w:rsidRPr="00FC3F6F" w:rsidRDefault="00FC3F6F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0FA33D92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47DC769" w14:textId="06184610" w:rsidR="00255287" w:rsidRPr="00FC3F6F" w:rsidRDefault="00FC3F6F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57B18D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7436716" w14:textId="5B59261E" w:rsidR="00255287" w:rsidRPr="00FC3F6F" w:rsidRDefault="00FC3F6F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FD669F2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FAB302C" w14:textId="599C46E8" w:rsidR="00255287" w:rsidRPr="00FC3F6F" w:rsidRDefault="00FC3F6F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563D7DD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25CDE86" w14:textId="321137F4" w:rsidR="00255287" w:rsidRPr="00FC3F6F" w:rsidRDefault="00FC3F6F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FD19F16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14:paraId="47D0D1C1" w14:textId="6E860B6A" w:rsidR="00255287" w:rsidRPr="00FC3F6F" w:rsidRDefault="00FC3F6F" w:rsidP="00255287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(17,730)</w:t>
            </w:r>
          </w:p>
        </w:tc>
      </w:tr>
      <w:tr w:rsidR="00255287" w:rsidRPr="00883C43" w14:paraId="52142BCF" w14:textId="77777777" w:rsidTr="00255287">
        <w:tc>
          <w:tcPr>
            <w:tcW w:w="3690" w:type="dxa"/>
          </w:tcPr>
          <w:p w14:paraId="271F51F8" w14:textId="77777777" w:rsidR="00255287" w:rsidRPr="00883C43" w:rsidRDefault="00255287" w:rsidP="00255287">
            <w:pPr>
              <w:spacing w:line="280" w:lineRule="exact"/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จำหน่าย</w:t>
            </w:r>
          </w:p>
        </w:tc>
        <w:tc>
          <w:tcPr>
            <w:tcW w:w="270" w:type="dxa"/>
          </w:tcPr>
          <w:p w14:paraId="2985884C" w14:textId="77777777" w:rsidR="00255287" w:rsidRPr="00883C43" w:rsidRDefault="00255287" w:rsidP="00255287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center"/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CA992A" w14:textId="072FF527" w:rsidR="00255287" w:rsidRPr="00FC3F6F" w:rsidRDefault="00FC3F6F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16293A9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2DC7851A" w14:textId="4A99BE8D" w:rsidR="00255287" w:rsidRPr="00FC3F6F" w:rsidRDefault="00FC3F6F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5A4A0498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649F265D" w14:textId="4B0CF181" w:rsidR="00255287" w:rsidRPr="00FC3F6F" w:rsidRDefault="00FC3F6F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488FB43F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C02B565" w14:textId="2003C0EC" w:rsidR="00255287" w:rsidRPr="00FC3F6F" w:rsidRDefault="00FC3F6F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EF5BBBC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42FDF2E" w14:textId="7F2FCA97" w:rsidR="00255287" w:rsidRPr="00FC3F6F" w:rsidRDefault="00FC3F6F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(2,288)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B91D747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4FCAA64" w14:textId="5723735A" w:rsidR="00255287" w:rsidRPr="00FC3F6F" w:rsidRDefault="00FC3F6F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C2191DF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0EE60629" w14:textId="26D3A23D" w:rsidR="00255287" w:rsidRPr="00FC3F6F" w:rsidRDefault="00FC3F6F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298706D2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98" w:type="dxa"/>
            <w:vAlign w:val="center"/>
          </w:tcPr>
          <w:p w14:paraId="3C1D7B68" w14:textId="77F5ABFB" w:rsidR="00255287" w:rsidRPr="00FC3F6F" w:rsidRDefault="00FC3F6F" w:rsidP="00255287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(2,288)</w:t>
            </w:r>
          </w:p>
        </w:tc>
      </w:tr>
      <w:tr w:rsidR="00255287" w:rsidRPr="00883C43" w14:paraId="47012F42" w14:textId="77777777" w:rsidTr="00255287">
        <w:tc>
          <w:tcPr>
            <w:tcW w:w="3690" w:type="dxa"/>
            <w:shd w:val="clear" w:color="auto" w:fill="auto"/>
          </w:tcPr>
          <w:p w14:paraId="3642C518" w14:textId="0BBDC102" w:rsidR="00255287" w:rsidRPr="00883C43" w:rsidRDefault="00255287" w:rsidP="00255287">
            <w:pPr>
              <w:spacing w:line="280" w:lineRule="exact"/>
              <w:ind w:right="-36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883C4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Pr="00883C43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31 </w:t>
            </w:r>
            <w:r w:rsidRPr="00883C4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883C43">
              <w:rPr>
                <w:rFonts w:ascii="Angsana New" w:hAnsi="Angsana New"/>
                <w:b/>
                <w:bCs/>
                <w:sz w:val="22"/>
                <w:szCs w:val="22"/>
              </w:rPr>
              <w:t>256</w:t>
            </w:r>
            <w:r>
              <w:rPr>
                <w:rFonts w:ascii="Angsana New" w:hAnsi="Angsana New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70" w:type="dxa"/>
          </w:tcPr>
          <w:p w14:paraId="410DC052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97E55A" w14:textId="35E1142B" w:rsidR="00255287" w:rsidRPr="004A597D" w:rsidRDefault="004A597D" w:rsidP="00255287">
            <w:pPr>
              <w:pStyle w:val="acctfourfigures"/>
              <w:tabs>
                <w:tab w:val="clear" w:pos="765"/>
                <w:tab w:val="decimal" w:pos="972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Cs w:val="22"/>
                <w:lang w:bidi="th-TH"/>
              </w:rPr>
              <w:t>390,691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9468630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96A6C6" w14:textId="4B27361D" w:rsidR="00255287" w:rsidRPr="00111964" w:rsidRDefault="00111964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>
              <w:rPr>
                <w:rFonts w:ascii="Angsana New" w:hAnsi="Angsana New" w:cs="Angsana New"/>
                <w:b/>
                <w:bCs/>
                <w:szCs w:val="22"/>
              </w:rPr>
              <w:t>402,037</w:t>
            </w:r>
          </w:p>
        </w:tc>
        <w:tc>
          <w:tcPr>
            <w:tcW w:w="270" w:type="dxa"/>
          </w:tcPr>
          <w:p w14:paraId="5B88AA68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FE45A1" w14:textId="3E6D2CD7" w:rsidR="00255287" w:rsidRPr="00111964" w:rsidRDefault="00111964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>
              <w:rPr>
                <w:rFonts w:ascii="Angsana New" w:hAnsi="Angsana New" w:cs="Angsana New"/>
                <w:b/>
                <w:bCs/>
                <w:szCs w:val="22"/>
              </w:rPr>
              <w:t>262,162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49C1EFE7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1D5686" w14:textId="1DC57613" w:rsidR="00255287" w:rsidRPr="00111964" w:rsidRDefault="00111964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>
              <w:rPr>
                <w:rFonts w:ascii="Angsana New" w:hAnsi="Angsana New" w:cs="Angsana New"/>
                <w:b/>
                <w:bCs/>
                <w:szCs w:val="22"/>
              </w:rPr>
              <w:t>160,32</w:t>
            </w:r>
            <w:r w:rsidR="00F208F0">
              <w:rPr>
                <w:rFonts w:ascii="Angsana New" w:hAnsi="Angsana New" w:cs="Angsana New"/>
                <w:b/>
                <w:bCs/>
                <w:szCs w:val="22"/>
              </w:rPr>
              <w:t>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8D11D7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F26A07" w14:textId="73A3C83C" w:rsidR="00255287" w:rsidRPr="00111964" w:rsidRDefault="00111964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>
              <w:rPr>
                <w:rFonts w:ascii="Angsana New" w:hAnsi="Angsana New" w:cs="Angsana New"/>
                <w:b/>
                <w:bCs/>
                <w:szCs w:val="22"/>
              </w:rPr>
              <w:t>85,564</w:t>
            </w:r>
          </w:p>
        </w:tc>
        <w:tc>
          <w:tcPr>
            <w:tcW w:w="270" w:type="dxa"/>
            <w:shd w:val="clear" w:color="auto" w:fill="auto"/>
          </w:tcPr>
          <w:p w14:paraId="64DA715F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3C39D5" w14:textId="0E1A40D9" w:rsidR="00255287" w:rsidRPr="00FC3F6F" w:rsidRDefault="00FC3F6F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>
              <w:rPr>
                <w:rFonts w:ascii="Angsana New" w:hAnsi="Angsana New" w:cs="Angsana New"/>
                <w:b/>
                <w:bCs/>
                <w:szCs w:val="22"/>
              </w:rPr>
              <w:t>150,48</w:t>
            </w:r>
            <w:r w:rsidR="00FF1142">
              <w:rPr>
                <w:rFonts w:ascii="Angsana New" w:hAnsi="Angsana New" w:cs="Angsana New"/>
                <w:b/>
                <w:bCs/>
                <w:szCs w:val="22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40835E92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ACFD7BE" w14:textId="6D58A641" w:rsidR="00255287" w:rsidRPr="00111964" w:rsidRDefault="00111964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>
              <w:rPr>
                <w:rFonts w:ascii="Angsana New" w:hAnsi="Angsana New" w:cs="Angsana New"/>
                <w:b/>
                <w:bCs/>
                <w:szCs w:val="22"/>
              </w:rPr>
              <w:t>40,101</w:t>
            </w:r>
          </w:p>
        </w:tc>
        <w:tc>
          <w:tcPr>
            <w:tcW w:w="270" w:type="dxa"/>
          </w:tcPr>
          <w:p w14:paraId="62943930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20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62C3DF" w14:textId="1235EDBF" w:rsidR="00255287" w:rsidRPr="00111964" w:rsidRDefault="00111964" w:rsidP="00255287">
            <w:pPr>
              <w:pStyle w:val="acctfourfigures"/>
              <w:tabs>
                <w:tab w:val="clear" w:pos="765"/>
                <w:tab w:val="decimal" w:pos="819"/>
              </w:tabs>
              <w:spacing w:line="280" w:lineRule="exac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Cs w:val="22"/>
                <w:lang w:bidi="th-TH"/>
              </w:rPr>
              <w:t>1,491,372</w:t>
            </w:r>
          </w:p>
        </w:tc>
      </w:tr>
    </w:tbl>
    <w:p w14:paraId="137ECA86" w14:textId="77777777" w:rsidR="0089729C" w:rsidRPr="00647813" w:rsidRDefault="0089729C" w:rsidP="000A66D4">
      <w:pPr>
        <w:ind w:left="-18" w:right="-36"/>
        <w:rPr>
          <w:rFonts w:ascii="Angsana New" w:hAnsi="Angsana New"/>
          <w:b/>
          <w:bCs/>
          <w:i/>
          <w:iCs/>
          <w:sz w:val="26"/>
          <w:szCs w:val="26"/>
        </w:rPr>
        <w:sectPr w:rsidR="0089729C" w:rsidRPr="00647813" w:rsidSect="00937843">
          <w:headerReference w:type="default" r:id="rId20"/>
          <w:footerReference w:type="default" r:id="rId21"/>
          <w:pgSz w:w="16840" w:h="11907" w:orient="landscape" w:code="9"/>
          <w:pgMar w:top="288" w:right="576" w:bottom="576" w:left="1152" w:header="720" w:footer="720" w:gutter="0"/>
          <w:cols w:space="720"/>
          <w:docGrid w:linePitch="326"/>
        </w:sectPr>
      </w:pPr>
    </w:p>
    <w:tbl>
      <w:tblPr>
        <w:tblW w:w="14921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3708"/>
        <w:gridCol w:w="270"/>
        <w:gridCol w:w="1402"/>
        <w:gridCol w:w="236"/>
        <w:gridCol w:w="1215"/>
        <w:gridCol w:w="236"/>
        <w:gridCol w:w="1028"/>
        <w:gridCol w:w="239"/>
        <w:gridCol w:w="1121"/>
        <w:gridCol w:w="239"/>
        <w:gridCol w:w="1028"/>
        <w:gridCol w:w="239"/>
        <w:gridCol w:w="1121"/>
        <w:gridCol w:w="266"/>
        <w:gridCol w:w="1215"/>
        <w:gridCol w:w="237"/>
        <w:gridCol w:w="1121"/>
      </w:tblGrid>
      <w:tr w:rsidR="009238DD" w:rsidRPr="00883C43" w14:paraId="4C122685" w14:textId="77777777" w:rsidTr="00244EC2">
        <w:trPr>
          <w:trHeight w:val="348"/>
        </w:trPr>
        <w:tc>
          <w:tcPr>
            <w:tcW w:w="3708" w:type="dxa"/>
            <w:shd w:val="clear" w:color="auto" w:fill="auto"/>
          </w:tcPr>
          <w:p w14:paraId="022C3E77" w14:textId="77777777" w:rsidR="009238DD" w:rsidRPr="00883C43" w:rsidRDefault="009238DD" w:rsidP="00432088">
            <w:pPr>
              <w:ind w:left="-18" w:right="-36"/>
              <w:rPr>
                <w:rFonts w:ascii="Angsana New" w:hAnsi="Angsana New"/>
                <w:b/>
                <w:bCs/>
                <w:i/>
                <w:iCs/>
                <w:cs/>
              </w:rPr>
            </w:pPr>
          </w:p>
        </w:tc>
        <w:tc>
          <w:tcPr>
            <w:tcW w:w="270" w:type="dxa"/>
          </w:tcPr>
          <w:p w14:paraId="1E0346A8" w14:textId="77777777" w:rsidR="009238DD" w:rsidRPr="00883C43" w:rsidRDefault="009238DD" w:rsidP="00432088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0943" w:type="dxa"/>
            <w:gridSpan w:val="15"/>
            <w:shd w:val="clear" w:color="auto" w:fill="auto"/>
            <w:vAlign w:val="bottom"/>
          </w:tcPr>
          <w:p w14:paraId="7EBA4C68" w14:textId="77777777" w:rsidR="009238DD" w:rsidRPr="00883C43" w:rsidRDefault="009238DD" w:rsidP="00432088">
            <w:pPr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9238DD" w:rsidRPr="00883C43" w14:paraId="0555E653" w14:textId="77777777" w:rsidTr="0058707A">
        <w:trPr>
          <w:trHeight w:val="978"/>
        </w:trPr>
        <w:tc>
          <w:tcPr>
            <w:tcW w:w="3708" w:type="dxa"/>
            <w:shd w:val="clear" w:color="auto" w:fill="auto"/>
          </w:tcPr>
          <w:p w14:paraId="6F5C9627" w14:textId="77777777" w:rsidR="009238DD" w:rsidRPr="00883C43" w:rsidRDefault="009238DD" w:rsidP="00432088">
            <w:pPr>
              <w:ind w:right="-36"/>
              <w:rPr>
                <w:rFonts w:ascii="Angsana New" w:hAnsi="Angsana New"/>
                <w:i/>
                <w:iCs/>
                <w:color w:val="0000FF"/>
              </w:rPr>
            </w:pPr>
          </w:p>
          <w:p w14:paraId="4DF94E34" w14:textId="77777777" w:rsidR="009238DD" w:rsidRPr="00883C43" w:rsidRDefault="009238DD" w:rsidP="00432088">
            <w:pPr>
              <w:ind w:right="-36"/>
              <w:rPr>
                <w:rFonts w:ascii="Angsana New" w:hAnsi="Angsana New"/>
                <w:i/>
                <w:iCs/>
                <w:color w:val="0000FF"/>
              </w:rPr>
            </w:pPr>
          </w:p>
          <w:p w14:paraId="7039FA6D" w14:textId="77777777" w:rsidR="009238DD" w:rsidRPr="00883C43" w:rsidRDefault="009238DD" w:rsidP="00432088">
            <w:pPr>
              <w:ind w:right="-36"/>
              <w:rPr>
                <w:rFonts w:ascii="Angsana New" w:hAnsi="Angsana New"/>
                <w:i/>
                <w:iCs/>
                <w:color w:val="0000FF"/>
              </w:rPr>
            </w:pPr>
          </w:p>
        </w:tc>
        <w:tc>
          <w:tcPr>
            <w:tcW w:w="270" w:type="dxa"/>
            <w:vAlign w:val="bottom"/>
          </w:tcPr>
          <w:p w14:paraId="40E1D149" w14:textId="77777777" w:rsidR="009238DD" w:rsidRPr="00883C43" w:rsidRDefault="009238DD" w:rsidP="00432088">
            <w:pPr>
              <w:tabs>
                <w:tab w:val="left" w:pos="540"/>
              </w:tabs>
              <w:ind w:left="-99" w:righ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3226B842" w14:textId="77777777" w:rsidR="009238DD" w:rsidRPr="00883C43" w:rsidRDefault="009238DD" w:rsidP="00432088">
            <w:pPr>
              <w:tabs>
                <w:tab w:val="left" w:pos="540"/>
              </w:tabs>
              <w:ind w:left="-99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ที่ดินและ</w:t>
            </w:r>
            <w:r w:rsidRPr="00883C43">
              <w:rPr>
                <w:rFonts w:ascii="Angsana New" w:hAnsi="Angsana New"/>
                <w:cs/>
              </w:rPr>
              <w:br/>
              <w:t>ส่วนปรับปรุงที่ดิน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277948B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108A66CD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อาคารและส่วน</w:t>
            </w:r>
            <w:r w:rsidRPr="00883C43">
              <w:rPr>
                <w:rFonts w:ascii="Angsana New" w:hAnsi="Angsana New"/>
                <w:cs/>
              </w:rPr>
              <w:br/>
              <w:t>ปรับปรุงอาคาร</w:t>
            </w:r>
          </w:p>
        </w:tc>
        <w:tc>
          <w:tcPr>
            <w:tcW w:w="236" w:type="dxa"/>
            <w:vAlign w:val="bottom"/>
          </w:tcPr>
          <w:p w14:paraId="289672D5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028" w:type="dxa"/>
            <w:vAlign w:val="bottom"/>
          </w:tcPr>
          <w:p w14:paraId="2EC01D3D" w14:textId="77777777" w:rsidR="009238DD" w:rsidRPr="00883C43" w:rsidRDefault="009238DD" w:rsidP="00432088">
            <w:pPr>
              <w:ind w:left="-108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เครื่องจักร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B2E680E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5E5AB215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อุปกรณ์</w:t>
            </w:r>
          </w:p>
          <w:p w14:paraId="586EB707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สำนักงานและอุปกรณ์อื่น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A707ADC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3826124E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798FFA5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33943775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สินทรัพย์</w:t>
            </w:r>
            <w:r w:rsidRPr="00883C43">
              <w:rPr>
                <w:rFonts w:ascii="Angsana New" w:hAnsi="Angsana New"/>
                <w:cs/>
              </w:rPr>
              <w:br/>
              <w:t>ถาวรอื่น</w:t>
            </w:r>
          </w:p>
        </w:tc>
        <w:tc>
          <w:tcPr>
            <w:tcW w:w="266" w:type="dxa"/>
            <w:vAlign w:val="bottom"/>
          </w:tcPr>
          <w:p w14:paraId="5820472A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215" w:type="dxa"/>
            <w:vAlign w:val="bottom"/>
          </w:tcPr>
          <w:p w14:paraId="6956F0EB" w14:textId="77777777" w:rsidR="009238DD" w:rsidRPr="00883C43" w:rsidRDefault="009238DD" w:rsidP="00E77446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37" w:type="dxa"/>
            <w:shd w:val="clear" w:color="auto" w:fill="auto"/>
          </w:tcPr>
          <w:p w14:paraId="47655F55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121" w:type="dxa"/>
            <w:vAlign w:val="bottom"/>
          </w:tcPr>
          <w:p w14:paraId="1707124E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รวม</w:t>
            </w:r>
          </w:p>
        </w:tc>
      </w:tr>
      <w:tr w:rsidR="009238DD" w:rsidRPr="00883C43" w14:paraId="13FBBBED" w14:textId="77777777" w:rsidTr="00244EC2">
        <w:trPr>
          <w:trHeight w:val="348"/>
        </w:trPr>
        <w:tc>
          <w:tcPr>
            <w:tcW w:w="3708" w:type="dxa"/>
            <w:shd w:val="clear" w:color="auto" w:fill="auto"/>
          </w:tcPr>
          <w:p w14:paraId="4B71A32B" w14:textId="77777777" w:rsidR="009238DD" w:rsidRPr="00883C43" w:rsidRDefault="009238DD" w:rsidP="00432088">
            <w:pPr>
              <w:ind w:left="-18" w:right="-36"/>
              <w:rPr>
                <w:rFonts w:ascii="Angsana New" w:hAnsi="Angsana New"/>
                <w:b/>
                <w:bCs/>
                <w:i/>
                <w:iCs/>
                <w:cs/>
              </w:rPr>
            </w:pPr>
          </w:p>
        </w:tc>
        <w:tc>
          <w:tcPr>
            <w:tcW w:w="270" w:type="dxa"/>
          </w:tcPr>
          <w:p w14:paraId="0B460C64" w14:textId="77777777" w:rsidR="009238DD" w:rsidRPr="00883C43" w:rsidRDefault="009238DD" w:rsidP="00432088">
            <w:pPr>
              <w:ind w:left="-99" w:right="-108"/>
              <w:jc w:val="center"/>
              <w:rPr>
                <w:rFonts w:ascii="Angsana New" w:hAnsi="Angsana New"/>
                <w:i/>
                <w:iCs/>
              </w:rPr>
            </w:pPr>
          </w:p>
        </w:tc>
        <w:tc>
          <w:tcPr>
            <w:tcW w:w="10943" w:type="dxa"/>
            <w:gridSpan w:val="15"/>
            <w:shd w:val="clear" w:color="auto" w:fill="auto"/>
            <w:vAlign w:val="bottom"/>
          </w:tcPr>
          <w:p w14:paraId="1956049D" w14:textId="77777777" w:rsidR="009238DD" w:rsidRPr="00883C43" w:rsidRDefault="009238DD" w:rsidP="00432088">
            <w:pPr>
              <w:ind w:left="-99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i/>
                <w:iCs/>
              </w:rPr>
              <w:t>(</w:t>
            </w:r>
            <w:r w:rsidRPr="00883C43">
              <w:rPr>
                <w:rFonts w:ascii="Angsana New" w:hAnsi="Angsana New"/>
                <w:i/>
                <w:iCs/>
                <w:cs/>
              </w:rPr>
              <w:t>พันบาท)</w:t>
            </w:r>
          </w:p>
        </w:tc>
      </w:tr>
      <w:tr w:rsidR="009238DD" w:rsidRPr="00883C43" w14:paraId="220A3C41" w14:textId="77777777" w:rsidTr="0058707A">
        <w:trPr>
          <w:trHeight w:val="333"/>
        </w:trPr>
        <w:tc>
          <w:tcPr>
            <w:tcW w:w="3708" w:type="dxa"/>
            <w:shd w:val="clear" w:color="auto" w:fill="auto"/>
          </w:tcPr>
          <w:p w14:paraId="34405329" w14:textId="78FA30AC" w:rsidR="009238DD" w:rsidRPr="00883C43" w:rsidRDefault="009238DD" w:rsidP="0068589B">
            <w:pPr>
              <w:ind w:left="-18" w:right="-36"/>
              <w:rPr>
                <w:rFonts w:ascii="Angsana New" w:hAnsi="Angsana New"/>
                <w:i/>
                <w:iCs/>
                <w:cs/>
              </w:rPr>
            </w:pPr>
            <w:r w:rsidRPr="00883C43">
              <w:rPr>
                <w:rFonts w:ascii="Angsana New" w:hAnsi="Angsana New"/>
                <w:b/>
                <w:bCs/>
                <w:i/>
                <w:iCs/>
                <w:cs/>
              </w:rPr>
              <w:t>ค่าเสื่อมราคาและขาดทุนจากการด้อยค่า</w:t>
            </w:r>
          </w:p>
        </w:tc>
        <w:tc>
          <w:tcPr>
            <w:tcW w:w="270" w:type="dxa"/>
          </w:tcPr>
          <w:p w14:paraId="305B13B3" w14:textId="77777777" w:rsidR="009238DD" w:rsidRPr="00883C43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310F8089" w14:textId="77777777" w:rsidR="009238DD" w:rsidRPr="00883C43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AC2DEB0" w14:textId="77777777" w:rsidR="009238DD" w:rsidRPr="00883C43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60E5D463" w14:textId="77777777" w:rsidR="009238DD" w:rsidRPr="00883C43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14:paraId="6C11BA9F" w14:textId="77777777" w:rsidR="009238DD" w:rsidRPr="00883C43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bottom"/>
          </w:tcPr>
          <w:p w14:paraId="7F314BBC" w14:textId="77777777" w:rsidR="009238DD" w:rsidRPr="00883C43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213373BE" w14:textId="77777777" w:rsidR="009238DD" w:rsidRPr="00883C43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4DEC1105" w14:textId="77777777" w:rsidR="009238DD" w:rsidRPr="00883C43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7455D437" w14:textId="77777777" w:rsidR="009238DD" w:rsidRPr="00883C43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14:paraId="1BBB354C" w14:textId="77777777" w:rsidR="009238DD" w:rsidRPr="00883C43" w:rsidRDefault="009238DD" w:rsidP="0068589B">
            <w:pPr>
              <w:rPr>
                <w:rFonts w:ascii="Angsana New" w:hAnsi="Angsana New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77F86D10" w14:textId="77777777" w:rsidR="009238DD" w:rsidRPr="00883C43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14:paraId="107CF175" w14:textId="77777777" w:rsidR="009238DD" w:rsidRPr="00883C43" w:rsidRDefault="009238DD" w:rsidP="0068589B">
            <w:pPr>
              <w:rPr>
                <w:rFonts w:ascii="Angsana New" w:hAnsi="Angsana New"/>
              </w:rPr>
            </w:pPr>
          </w:p>
        </w:tc>
        <w:tc>
          <w:tcPr>
            <w:tcW w:w="266" w:type="dxa"/>
          </w:tcPr>
          <w:p w14:paraId="2447C5AF" w14:textId="77777777" w:rsidR="009238DD" w:rsidRPr="00883C43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</w:tcPr>
          <w:p w14:paraId="70779C8B" w14:textId="77777777" w:rsidR="009238DD" w:rsidRPr="00883C43" w:rsidRDefault="009238DD" w:rsidP="0068589B">
            <w:pPr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14:paraId="37BD75C2" w14:textId="77777777" w:rsidR="009238DD" w:rsidRPr="00883C43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</w:tcPr>
          <w:p w14:paraId="7A5B77A7" w14:textId="77777777" w:rsidR="009238DD" w:rsidRPr="00883C43" w:rsidRDefault="009238DD" w:rsidP="0068589B">
            <w:pPr>
              <w:rPr>
                <w:rFonts w:ascii="Angsana New" w:hAnsi="Angsana New"/>
              </w:rPr>
            </w:pPr>
          </w:p>
        </w:tc>
      </w:tr>
      <w:tr w:rsidR="00255287" w:rsidRPr="00883C43" w14:paraId="55C39B22" w14:textId="77777777" w:rsidTr="0058707A">
        <w:trPr>
          <w:trHeight w:val="337"/>
        </w:trPr>
        <w:tc>
          <w:tcPr>
            <w:tcW w:w="3708" w:type="dxa"/>
            <w:shd w:val="clear" w:color="auto" w:fill="auto"/>
          </w:tcPr>
          <w:p w14:paraId="7DB64361" w14:textId="6C5CA3E4" w:rsidR="00255287" w:rsidRPr="00883C43" w:rsidRDefault="00255287" w:rsidP="00255287">
            <w:pPr>
              <w:ind w:left="-18" w:right="-36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 xml:space="preserve">ณ วันที่ </w:t>
            </w:r>
            <w:r w:rsidRPr="00883C43">
              <w:rPr>
                <w:rFonts w:ascii="Angsana New" w:hAnsi="Angsana New"/>
              </w:rPr>
              <w:t xml:space="preserve">1 </w:t>
            </w:r>
            <w:r w:rsidRPr="00883C43">
              <w:rPr>
                <w:rFonts w:ascii="Angsana New" w:hAnsi="Angsana New"/>
                <w:cs/>
              </w:rPr>
              <w:t xml:space="preserve">มกราคม </w:t>
            </w:r>
            <w:r w:rsidRPr="00883C43">
              <w:rPr>
                <w:rFonts w:ascii="Angsana New" w:hAnsi="Angsana New"/>
              </w:rPr>
              <w:t>256</w:t>
            </w:r>
            <w:r w:rsidR="0086310C">
              <w:rPr>
                <w:rFonts w:ascii="Angsana New" w:hAnsi="Angsana New"/>
              </w:rPr>
              <w:t>3</w:t>
            </w:r>
          </w:p>
        </w:tc>
        <w:tc>
          <w:tcPr>
            <w:tcW w:w="270" w:type="dxa"/>
          </w:tcPr>
          <w:p w14:paraId="4B483DE6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14:paraId="2D7B75D3" w14:textId="23521DF4" w:rsidR="00255287" w:rsidRPr="00255287" w:rsidRDefault="00255287" w:rsidP="00255287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255287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12,540</w:t>
            </w:r>
          </w:p>
        </w:tc>
        <w:tc>
          <w:tcPr>
            <w:tcW w:w="236" w:type="dxa"/>
            <w:shd w:val="clear" w:color="auto" w:fill="auto"/>
          </w:tcPr>
          <w:p w14:paraId="7463EE40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shd w:val="clear" w:color="auto" w:fill="auto"/>
          </w:tcPr>
          <w:p w14:paraId="38B7FBD8" w14:textId="4EB392BC" w:rsidR="00255287" w:rsidRPr="00255287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255287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87,254</w:t>
            </w:r>
          </w:p>
        </w:tc>
        <w:tc>
          <w:tcPr>
            <w:tcW w:w="236" w:type="dxa"/>
          </w:tcPr>
          <w:p w14:paraId="05456B35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vAlign w:val="center"/>
          </w:tcPr>
          <w:p w14:paraId="532E8CA5" w14:textId="5E2E8328" w:rsidR="00255287" w:rsidRPr="00255287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255287">
              <w:rPr>
                <w:rFonts w:ascii="Angsana New" w:hAnsi="Angsana New" w:cs="Angsana New"/>
                <w:sz w:val="24"/>
                <w:szCs w:val="24"/>
              </w:rPr>
              <w:t>60,525</w:t>
            </w:r>
          </w:p>
        </w:tc>
        <w:tc>
          <w:tcPr>
            <w:tcW w:w="239" w:type="dxa"/>
            <w:shd w:val="clear" w:color="auto" w:fill="auto"/>
          </w:tcPr>
          <w:p w14:paraId="3BD67F37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shd w:val="clear" w:color="auto" w:fill="auto"/>
          </w:tcPr>
          <w:p w14:paraId="2EDB42B0" w14:textId="4755B21C" w:rsidR="00255287" w:rsidRPr="00255287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255287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146,138</w:t>
            </w:r>
          </w:p>
        </w:tc>
        <w:tc>
          <w:tcPr>
            <w:tcW w:w="239" w:type="dxa"/>
            <w:shd w:val="clear" w:color="auto" w:fill="auto"/>
          </w:tcPr>
          <w:p w14:paraId="2C9A2E62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shd w:val="clear" w:color="auto" w:fill="auto"/>
          </w:tcPr>
          <w:p w14:paraId="31F23447" w14:textId="0C12AA44" w:rsidR="00255287" w:rsidRPr="00255287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255287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83,760</w:t>
            </w:r>
          </w:p>
        </w:tc>
        <w:tc>
          <w:tcPr>
            <w:tcW w:w="239" w:type="dxa"/>
            <w:shd w:val="clear" w:color="auto" w:fill="auto"/>
          </w:tcPr>
          <w:p w14:paraId="33CC56FE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shd w:val="clear" w:color="auto" w:fill="auto"/>
          </w:tcPr>
          <w:p w14:paraId="413227E3" w14:textId="71A7F5E5" w:rsidR="00255287" w:rsidRPr="00255287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255287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91,705</w:t>
            </w:r>
          </w:p>
        </w:tc>
        <w:tc>
          <w:tcPr>
            <w:tcW w:w="266" w:type="dxa"/>
          </w:tcPr>
          <w:p w14:paraId="3C311298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</w:tcPr>
          <w:p w14:paraId="41A336F9" w14:textId="08D38149" w:rsidR="00255287" w:rsidRPr="00255287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255287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2D80BB8F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</w:tcPr>
          <w:p w14:paraId="3EA83344" w14:textId="4B594501" w:rsidR="00255287" w:rsidRPr="00255287" w:rsidRDefault="00255287" w:rsidP="0025528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255287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481,922</w:t>
            </w:r>
          </w:p>
        </w:tc>
      </w:tr>
      <w:tr w:rsidR="00255287" w:rsidRPr="00883C43" w14:paraId="1F48C24C" w14:textId="77777777" w:rsidTr="0058707A">
        <w:trPr>
          <w:trHeight w:val="326"/>
        </w:trPr>
        <w:tc>
          <w:tcPr>
            <w:tcW w:w="3708" w:type="dxa"/>
            <w:shd w:val="clear" w:color="auto" w:fill="auto"/>
          </w:tcPr>
          <w:p w14:paraId="4C23429D" w14:textId="78EED8DF" w:rsidR="00255287" w:rsidRPr="00883C43" w:rsidRDefault="00255287" w:rsidP="00255287">
            <w:pPr>
              <w:ind w:right="-36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270" w:type="dxa"/>
          </w:tcPr>
          <w:p w14:paraId="6C6CC544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23D8BD69" w14:textId="66E47FEF" w:rsidR="00255287" w:rsidRPr="00883C43" w:rsidRDefault="00255287" w:rsidP="00255287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CE73AC9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5DC72276" w14:textId="7484FE89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24,526</w:t>
            </w:r>
          </w:p>
        </w:tc>
        <w:tc>
          <w:tcPr>
            <w:tcW w:w="236" w:type="dxa"/>
          </w:tcPr>
          <w:p w14:paraId="3B81E2DB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00E8CB2C" w14:textId="1B8FDB7C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34,425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DC701C4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569BB18A" w14:textId="58629AC1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3,</w:t>
            </w:r>
            <w:r>
              <w:rPr>
                <w:rFonts w:ascii="Angsana New" w:hAnsi="Angsana New" w:cs="Angsana New"/>
                <w:sz w:val="24"/>
                <w:szCs w:val="24"/>
              </w:rPr>
              <w:t>917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DF6F1BF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75A4F477" w14:textId="46A9FB6E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2,713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4436F64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3A153A67" w14:textId="0D50887E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7,342</w:t>
            </w:r>
          </w:p>
        </w:tc>
        <w:tc>
          <w:tcPr>
            <w:tcW w:w="266" w:type="dxa"/>
          </w:tcPr>
          <w:p w14:paraId="5B6E4A8C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vAlign w:val="bottom"/>
          </w:tcPr>
          <w:p w14:paraId="312EC17D" w14:textId="09A90261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69C1B013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vAlign w:val="bottom"/>
          </w:tcPr>
          <w:p w14:paraId="468CB6AC" w14:textId="5B18A585" w:rsidR="00255287" w:rsidRPr="00883C43" w:rsidRDefault="00255287" w:rsidP="0025528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72,</w:t>
            </w:r>
            <w:r>
              <w:rPr>
                <w:rFonts w:ascii="Angsana New" w:hAnsi="Angsana New" w:cs="Angsana New"/>
                <w:sz w:val="24"/>
                <w:szCs w:val="24"/>
              </w:rPr>
              <w:t>923</w:t>
            </w:r>
          </w:p>
        </w:tc>
      </w:tr>
      <w:tr w:rsidR="00255287" w:rsidRPr="00883C43" w14:paraId="0B298407" w14:textId="77777777" w:rsidTr="0058707A">
        <w:trPr>
          <w:trHeight w:val="326"/>
        </w:trPr>
        <w:tc>
          <w:tcPr>
            <w:tcW w:w="3708" w:type="dxa"/>
            <w:shd w:val="clear" w:color="auto" w:fill="auto"/>
          </w:tcPr>
          <w:p w14:paraId="3745E9B6" w14:textId="7E02E589" w:rsidR="00255287" w:rsidRPr="00883C43" w:rsidRDefault="00255287" w:rsidP="00255287">
            <w:pPr>
              <w:ind w:right="-36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กลับรายการขาดทุนจากการด้อยค่า</w:t>
            </w:r>
          </w:p>
        </w:tc>
        <w:tc>
          <w:tcPr>
            <w:tcW w:w="270" w:type="dxa"/>
          </w:tcPr>
          <w:p w14:paraId="1023ADCE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43CF84A3" w14:textId="5B92C06C" w:rsidR="00255287" w:rsidRPr="00883C43" w:rsidRDefault="00255287" w:rsidP="00255287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B204207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6F91ADBA" w14:textId="27ECD8A9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(5,454)</w:t>
            </w:r>
          </w:p>
        </w:tc>
        <w:tc>
          <w:tcPr>
            <w:tcW w:w="236" w:type="dxa"/>
          </w:tcPr>
          <w:p w14:paraId="42C2B8B3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433475E1" w14:textId="444094AD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E9B242F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30C80B0C" w14:textId="7C947D0C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55C9B63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4CC1D824" w14:textId="678E2B25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38DB93D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2F084309" w14:textId="541A18F6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66" w:type="dxa"/>
          </w:tcPr>
          <w:p w14:paraId="6B007CFE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vAlign w:val="bottom"/>
          </w:tcPr>
          <w:p w14:paraId="0CC81C7B" w14:textId="083C6C23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73F94610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vAlign w:val="bottom"/>
          </w:tcPr>
          <w:p w14:paraId="3D01DA89" w14:textId="110D3B3B" w:rsidR="00255287" w:rsidRPr="00883C43" w:rsidRDefault="00255287" w:rsidP="0025528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(5,454)</w:t>
            </w:r>
          </w:p>
        </w:tc>
      </w:tr>
      <w:tr w:rsidR="00255287" w:rsidRPr="00883C43" w14:paraId="500C9AB9" w14:textId="77777777" w:rsidTr="0058707A">
        <w:trPr>
          <w:trHeight w:val="326"/>
        </w:trPr>
        <w:tc>
          <w:tcPr>
            <w:tcW w:w="3708" w:type="dxa"/>
            <w:shd w:val="clear" w:color="auto" w:fill="auto"/>
          </w:tcPr>
          <w:p w14:paraId="502CA2CB" w14:textId="77777777" w:rsidR="00255287" w:rsidRPr="00883C43" w:rsidRDefault="00255287" w:rsidP="00255287">
            <w:pPr>
              <w:ind w:right="-36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หักค่าเสื่อมราคาสะสมของอาคารที่โอนไป</w:t>
            </w:r>
          </w:p>
          <w:p w14:paraId="2A3546B5" w14:textId="53BE8AE4" w:rsidR="00255287" w:rsidRPr="00883C43" w:rsidRDefault="00255287" w:rsidP="00255287">
            <w:pPr>
              <w:ind w:right="-36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</w:rPr>
              <w:t xml:space="preserve">   </w:t>
            </w:r>
            <w:r w:rsidRPr="00883C43">
              <w:rPr>
                <w:rFonts w:ascii="Angsana New" w:hAnsi="Angsana New"/>
                <w:cs/>
              </w:rPr>
              <w:t>อสังหาริมทรัพย์เพื่อการลงทุน</w:t>
            </w:r>
            <w:r>
              <w:rPr>
                <w:rFonts w:ascii="Angsana New" w:hAnsi="Angsana New"/>
              </w:rPr>
              <w:t xml:space="preserve"> </w:t>
            </w:r>
            <w:r w:rsidRPr="00FD0B76">
              <w:rPr>
                <w:rFonts w:ascii="Angsana New" w:hAnsi="Angsana New" w:hint="cs"/>
                <w:i/>
                <w:iCs/>
                <w:cs/>
              </w:rPr>
              <w:t xml:space="preserve">(ดูหมายเหตุข้อ </w:t>
            </w:r>
            <w:r w:rsidRPr="00FD0B76">
              <w:rPr>
                <w:rFonts w:ascii="Angsana New" w:hAnsi="Angsana New"/>
                <w:i/>
                <w:iCs/>
              </w:rPr>
              <w:t>1</w:t>
            </w:r>
            <w:r w:rsidR="001149B1">
              <w:rPr>
                <w:rFonts w:ascii="Angsana New" w:hAnsi="Angsana New"/>
                <w:i/>
                <w:iCs/>
              </w:rPr>
              <w:t>3</w:t>
            </w:r>
            <w:r w:rsidRPr="00FD0B76">
              <w:rPr>
                <w:rFonts w:ascii="Angsana New" w:hAnsi="Angsana New" w:hint="cs"/>
                <w:i/>
                <w:iCs/>
                <w:cs/>
              </w:rPr>
              <w:t>)</w:t>
            </w:r>
          </w:p>
        </w:tc>
        <w:tc>
          <w:tcPr>
            <w:tcW w:w="270" w:type="dxa"/>
          </w:tcPr>
          <w:p w14:paraId="58E66425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199CC9D8" w14:textId="43A608F8" w:rsidR="00255287" w:rsidRPr="00883C43" w:rsidRDefault="00255287" w:rsidP="00255287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EF81440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7E2D983D" w14:textId="53B2F752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(9,780)</w:t>
            </w:r>
          </w:p>
        </w:tc>
        <w:tc>
          <w:tcPr>
            <w:tcW w:w="236" w:type="dxa"/>
            <w:vAlign w:val="bottom"/>
          </w:tcPr>
          <w:p w14:paraId="363656D2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bottom"/>
          </w:tcPr>
          <w:p w14:paraId="5DAD771A" w14:textId="13C6EDD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2BEFEDA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5443EC4D" w14:textId="519F1DE8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CCD3085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76CB4364" w14:textId="604B2E16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EE554CD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6EF337E1" w14:textId="3F33F5E8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66" w:type="dxa"/>
            <w:vAlign w:val="bottom"/>
          </w:tcPr>
          <w:p w14:paraId="03B392E0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vAlign w:val="bottom"/>
          </w:tcPr>
          <w:p w14:paraId="1B1650A7" w14:textId="476D9F0C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4220CFC3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vAlign w:val="bottom"/>
          </w:tcPr>
          <w:p w14:paraId="7FCF5569" w14:textId="537B5A10" w:rsidR="00255287" w:rsidRPr="00883C43" w:rsidRDefault="00255287" w:rsidP="0025528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(9,</w:t>
            </w: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780</w:t>
            </w: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)</w:t>
            </w:r>
          </w:p>
        </w:tc>
      </w:tr>
      <w:tr w:rsidR="00255287" w:rsidRPr="00883C43" w14:paraId="5472F79B" w14:textId="77777777" w:rsidTr="0058707A">
        <w:trPr>
          <w:trHeight w:val="326"/>
        </w:trPr>
        <w:tc>
          <w:tcPr>
            <w:tcW w:w="3708" w:type="dxa"/>
          </w:tcPr>
          <w:p w14:paraId="28DE8A0C" w14:textId="2AE10D9D" w:rsidR="00255287" w:rsidRPr="00883C43" w:rsidRDefault="00255287" w:rsidP="00255287">
            <w:pPr>
              <w:ind w:right="-36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ตัดจำหน่าย</w:t>
            </w:r>
          </w:p>
        </w:tc>
        <w:tc>
          <w:tcPr>
            <w:tcW w:w="270" w:type="dxa"/>
          </w:tcPr>
          <w:p w14:paraId="7C62C50D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742E7204" w14:textId="76E23F00" w:rsidR="00255287" w:rsidRPr="00883C43" w:rsidRDefault="00255287" w:rsidP="00255287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4D8EBAE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00D63F2B" w14:textId="3C5EC5F3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3641F6A4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1B9FB6E4" w14:textId="2205F2CF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(1,926)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9380871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55A8B90E" w14:textId="231A5114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4D03E67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03F6D9FA" w14:textId="320A1ED3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014F628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14:paraId="2F34280F" w14:textId="361551A1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66" w:type="dxa"/>
          </w:tcPr>
          <w:p w14:paraId="7EF1A4E2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vAlign w:val="bottom"/>
          </w:tcPr>
          <w:p w14:paraId="174F5F5A" w14:textId="179DEE26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5B09ACE0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vAlign w:val="bottom"/>
          </w:tcPr>
          <w:p w14:paraId="1D39FB86" w14:textId="6054F805" w:rsidR="00255287" w:rsidRPr="00883C43" w:rsidRDefault="00255287" w:rsidP="0025528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(1,926)</w:t>
            </w:r>
          </w:p>
        </w:tc>
      </w:tr>
      <w:tr w:rsidR="00255287" w:rsidRPr="00883C43" w14:paraId="21826BD9" w14:textId="77777777" w:rsidTr="0058707A">
        <w:trPr>
          <w:trHeight w:val="326"/>
        </w:trPr>
        <w:tc>
          <w:tcPr>
            <w:tcW w:w="3708" w:type="dxa"/>
          </w:tcPr>
          <w:p w14:paraId="78A819D6" w14:textId="16D40E57" w:rsidR="00255287" w:rsidRPr="00883C43" w:rsidRDefault="00255287" w:rsidP="00255287">
            <w:pPr>
              <w:ind w:right="-36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270" w:type="dxa"/>
          </w:tcPr>
          <w:p w14:paraId="63F42691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28788462" w14:textId="594ACF53" w:rsidR="00255287" w:rsidRPr="00883C43" w:rsidRDefault="00255287" w:rsidP="00255287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27B792C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45E45118" w14:textId="7BC22E33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6307E3D4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40BC1B40" w14:textId="5C977C3B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B6E3AEC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1ED72CF4" w14:textId="37B8183B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(69)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FE44F7A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34C9D60F" w14:textId="3C0E4DC4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(7,002)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E25D604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14:paraId="4C9025C1" w14:textId="655953E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66" w:type="dxa"/>
          </w:tcPr>
          <w:p w14:paraId="51052FD5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vAlign w:val="bottom"/>
          </w:tcPr>
          <w:p w14:paraId="4F08EC99" w14:textId="7A41A139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24698AD7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vAlign w:val="bottom"/>
          </w:tcPr>
          <w:p w14:paraId="00002B1B" w14:textId="32738388" w:rsidR="00255287" w:rsidRPr="00883C43" w:rsidRDefault="00255287" w:rsidP="0025528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(7,071)</w:t>
            </w:r>
          </w:p>
        </w:tc>
      </w:tr>
      <w:tr w:rsidR="00255287" w:rsidRPr="00883C43" w14:paraId="60B93A83" w14:textId="77777777" w:rsidTr="0058707A">
        <w:trPr>
          <w:trHeight w:val="270"/>
        </w:trPr>
        <w:tc>
          <w:tcPr>
            <w:tcW w:w="3708" w:type="dxa"/>
          </w:tcPr>
          <w:p w14:paraId="716AA440" w14:textId="6036CBF6" w:rsidR="00255287" w:rsidRPr="00883C43" w:rsidRDefault="00255287" w:rsidP="00255287">
            <w:pPr>
              <w:ind w:left="159" w:right="-36" w:hanging="159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กลับรายการค่าเสื่อมราคาสะสมจากการตีราคาสินทรัพย์</w:t>
            </w:r>
          </w:p>
        </w:tc>
        <w:tc>
          <w:tcPr>
            <w:tcW w:w="270" w:type="dxa"/>
          </w:tcPr>
          <w:p w14:paraId="232C1247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</w:tcPr>
          <w:p w14:paraId="6CC5FE57" w14:textId="046242F0" w:rsidR="00255287" w:rsidRPr="00883C43" w:rsidRDefault="00255287" w:rsidP="00255287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2BB3390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14:paraId="62B5DAC6" w14:textId="6C7A5BC0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(72,487)</w:t>
            </w:r>
          </w:p>
        </w:tc>
        <w:tc>
          <w:tcPr>
            <w:tcW w:w="236" w:type="dxa"/>
          </w:tcPr>
          <w:p w14:paraId="7596D85D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</w:tcPr>
          <w:p w14:paraId="36F750FC" w14:textId="1010A6AB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48EAAE49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14:paraId="6E2CFF15" w14:textId="6A94D5A8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4F42BD4B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14:paraId="4E64B90B" w14:textId="1AECE5EF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091BA9D3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14:paraId="054EBA6E" w14:textId="131C1FC0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66" w:type="dxa"/>
          </w:tcPr>
          <w:p w14:paraId="3852B8F8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</w:tcPr>
          <w:p w14:paraId="588EE5F9" w14:textId="0955693E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7D19602A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</w:tcPr>
          <w:p w14:paraId="518B1BE0" w14:textId="6E611388" w:rsidR="00255287" w:rsidRPr="00883C43" w:rsidRDefault="00255287" w:rsidP="0025528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(7</w:t>
            </w: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2,487</w:t>
            </w: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)</w:t>
            </w:r>
          </w:p>
        </w:tc>
      </w:tr>
      <w:tr w:rsidR="00255287" w:rsidRPr="00883C43" w14:paraId="13C44359" w14:textId="77777777" w:rsidTr="0058707A">
        <w:trPr>
          <w:trHeight w:val="337"/>
        </w:trPr>
        <w:tc>
          <w:tcPr>
            <w:tcW w:w="3708" w:type="dxa"/>
            <w:shd w:val="clear" w:color="auto" w:fill="auto"/>
          </w:tcPr>
          <w:p w14:paraId="4552A0F8" w14:textId="6C20B02B" w:rsidR="00255287" w:rsidRPr="00816ECA" w:rsidRDefault="00255287" w:rsidP="00255287">
            <w:pPr>
              <w:spacing w:line="160" w:lineRule="atLeast"/>
              <w:ind w:left="158" w:right="-36" w:hanging="158"/>
              <w:jc w:val="left"/>
              <w:rPr>
                <w:rFonts w:ascii="Angsana New" w:hAnsi="Angsana New"/>
                <w:b/>
                <w:bCs/>
                <w:cs/>
              </w:rPr>
            </w:pPr>
            <w:r w:rsidRPr="00816ECA">
              <w:rPr>
                <w:rFonts w:ascii="Angsana New" w:hAnsi="Angsana New"/>
                <w:b/>
                <w:bCs/>
                <w:cs/>
              </w:rPr>
              <w:t xml:space="preserve">ณ วันที่ </w:t>
            </w:r>
            <w:r w:rsidRPr="00816ECA">
              <w:rPr>
                <w:rFonts w:ascii="Angsana New" w:hAnsi="Angsana New"/>
                <w:b/>
                <w:bCs/>
              </w:rPr>
              <w:t xml:space="preserve">31 </w:t>
            </w:r>
            <w:r w:rsidRPr="00816ECA">
              <w:rPr>
                <w:rFonts w:ascii="Angsana New" w:hAnsi="Angsana New"/>
                <w:b/>
                <w:bCs/>
                <w:cs/>
              </w:rPr>
              <w:t xml:space="preserve">ธันวาคม </w:t>
            </w:r>
            <w:r w:rsidRPr="00816ECA">
              <w:rPr>
                <w:rFonts w:ascii="Angsana New" w:hAnsi="Angsana New"/>
                <w:b/>
                <w:bCs/>
              </w:rPr>
              <w:t>256</w:t>
            </w:r>
            <w:r>
              <w:rPr>
                <w:rFonts w:ascii="Angsana New" w:hAnsi="Angsana New"/>
                <w:b/>
                <w:bCs/>
              </w:rPr>
              <w:t>3</w:t>
            </w:r>
            <w:r w:rsidRPr="00816ECA">
              <w:rPr>
                <w:rFonts w:ascii="Angsana New" w:hAnsi="Angsana New"/>
                <w:b/>
                <w:bCs/>
              </w:rPr>
              <w:t xml:space="preserve"> </w:t>
            </w:r>
            <w:r w:rsidRPr="00816ECA">
              <w:rPr>
                <w:rFonts w:ascii="Angsana New" w:hAnsi="Angsana New"/>
                <w:b/>
                <w:bCs/>
                <w:cs/>
              </w:rPr>
              <w:t>และ</w:t>
            </w:r>
            <w:r w:rsidRPr="00816ECA">
              <w:rPr>
                <w:rFonts w:ascii="Angsana New" w:hAnsi="Angsana New"/>
                <w:b/>
                <w:bCs/>
              </w:rPr>
              <w:t xml:space="preserve"> 1 </w:t>
            </w:r>
            <w:r w:rsidRPr="00816ECA">
              <w:rPr>
                <w:rFonts w:ascii="Angsana New" w:hAnsi="Angsana New"/>
                <w:b/>
                <w:bCs/>
                <w:cs/>
              </w:rPr>
              <w:t>มกราคม</w:t>
            </w:r>
            <w:r w:rsidRPr="00816ECA">
              <w:rPr>
                <w:rFonts w:ascii="Angsana New" w:hAnsi="Angsana New"/>
                <w:b/>
                <w:bCs/>
              </w:rPr>
              <w:t xml:space="preserve"> 256</w:t>
            </w:r>
            <w:r>
              <w:rPr>
                <w:rFonts w:ascii="Angsana New" w:hAnsi="Angsana New"/>
                <w:b/>
                <w:bCs/>
              </w:rPr>
              <w:t>4</w:t>
            </w:r>
          </w:p>
        </w:tc>
        <w:tc>
          <w:tcPr>
            <w:tcW w:w="270" w:type="dxa"/>
          </w:tcPr>
          <w:p w14:paraId="387F65F8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  <w:shd w:val="clear" w:color="auto" w:fill="auto"/>
          </w:tcPr>
          <w:p w14:paraId="0A77AC05" w14:textId="1D374910" w:rsidR="00255287" w:rsidRPr="00883C43" w:rsidRDefault="00255287" w:rsidP="00255287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12,540</w:t>
            </w:r>
          </w:p>
        </w:tc>
        <w:tc>
          <w:tcPr>
            <w:tcW w:w="236" w:type="dxa"/>
            <w:shd w:val="clear" w:color="auto" w:fill="auto"/>
          </w:tcPr>
          <w:p w14:paraId="2C0EF5E3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shd w:val="clear" w:color="auto" w:fill="auto"/>
          </w:tcPr>
          <w:p w14:paraId="54FBD689" w14:textId="6CFA99A4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24,059</w:t>
            </w:r>
          </w:p>
        </w:tc>
        <w:tc>
          <w:tcPr>
            <w:tcW w:w="236" w:type="dxa"/>
          </w:tcPr>
          <w:p w14:paraId="5C623423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14:paraId="3E7711E9" w14:textId="64E51692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93,024</w:t>
            </w:r>
          </w:p>
        </w:tc>
        <w:tc>
          <w:tcPr>
            <w:tcW w:w="239" w:type="dxa"/>
            <w:shd w:val="clear" w:color="auto" w:fill="auto"/>
          </w:tcPr>
          <w:p w14:paraId="78F6E066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  <w:shd w:val="clear" w:color="auto" w:fill="auto"/>
          </w:tcPr>
          <w:p w14:paraId="320B9135" w14:textId="439FD1C1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1</w:t>
            </w:r>
            <w:r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49,986</w:t>
            </w:r>
          </w:p>
        </w:tc>
        <w:tc>
          <w:tcPr>
            <w:tcW w:w="239" w:type="dxa"/>
            <w:shd w:val="clear" w:color="auto" w:fill="auto"/>
          </w:tcPr>
          <w:p w14:paraId="00CE6451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auto"/>
          </w:tcPr>
          <w:p w14:paraId="08EB2489" w14:textId="653EB679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79,471</w:t>
            </w:r>
          </w:p>
        </w:tc>
        <w:tc>
          <w:tcPr>
            <w:tcW w:w="239" w:type="dxa"/>
            <w:shd w:val="clear" w:color="auto" w:fill="auto"/>
          </w:tcPr>
          <w:p w14:paraId="3FE55C96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  <w:shd w:val="clear" w:color="auto" w:fill="auto"/>
          </w:tcPr>
          <w:p w14:paraId="5D1DAA0A" w14:textId="31EB263C" w:rsidR="00255287" w:rsidRPr="00621B4C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99,047</w:t>
            </w:r>
          </w:p>
        </w:tc>
        <w:tc>
          <w:tcPr>
            <w:tcW w:w="266" w:type="dxa"/>
          </w:tcPr>
          <w:p w14:paraId="561124FD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</w:tcPr>
          <w:p w14:paraId="6AC4D234" w14:textId="2526A351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1BC0FBFF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</w:tcPr>
          <w:p w14:paraId="559016B7" w14:textId="565413E5" w:rsidR="00255287" w:rsidRPr="00883C43" w:rsidRDefault="00255287" w:rsidP="0025528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458</w:t>
            </w:r>
            <w:r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,127</w:t>
            </w:r>
          </w:p>
        </w:tc>
      </w:tr>
      <w:tr w:rsidR="00255287" w:rsidRPr="00883C43" w14:paraId="004D3215" w14:textId="77777777" w:rsidTr="0058707A">
        <w:trPr>
          <w:trHeight w:val="337"/>
        </w:trPr>
        <w:tc>
          <w:tcPr>
            <w:tcW w:w="3708" w:type="dxa"/>
          </w:tcPr>
          <w:p w14:paraId="6D7AA86A" w14:textId="77777777" w:rsidR="00255287" w:rsidRPr="00883C43" w:rsidRDefault="00255287" w:rsidP="00255287">
            <w:pPr>
              <w:ind w:right="-36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270" w:type="dxa"/>
          </w:tcPr>
          <w:p w14:paraId="19687B37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584BA6F9" w14:textId="16CF8AAB" w:rsidR="00255287" w:rsidRPr="004A597D" w:rsidRDefault="004A597D" w:rsidP="00255287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9518EEC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78E4E639" w14:textId="6CEDCB28" w:rsidR="00255287" w:rsidRPr="006A15BA" w:rsidRDefault="00F03C7D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A15BA">
              <w:rPr>
                <w:rFonts w:ascii="Angsana New" w:hAnsi="Angsana New" w:cs="Angsana New"/>
                <w:sz w:val="24"/>
                <w:szCs w:val="24"/>
                <w:lang w:bidi="th-TH"/>
              </w:rPr>
              <w:t>16,</w:t>
            </w:r>
            <w:r w:rsidR="005D442B" w:rsidRPr="006A15BA">
              <w:rPr>
                <w:rFonts w:ascii="Angsana New" w:hAnsi="Angsana New" w:cs="Angsana New"/>
                <w:sz w:val="24"/>
                <w:szCs w:val="24"/>
                <w:lang w:bidi="th-TH"/>
              </w:rPr>
              <w:t>361</w:t>
            </w:r>
          </w:p>
        </w:tc>
        <w:tc>
          <w:tcPr>
            <w:tcW w:w="236" w:type="dxa"/>
          </w:tcPr>
          <w:p w14:paraId="00610788" w14:textId="77777777" w:rsidR="00255287" w:rsidRPr="006A15BA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256A9266" w14:textId="3C0EA86C" w:rsidR="00255287" w:rsidRPr="006A15BA" w:rsidRDefault="00621B4C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6A15BA">
              <w:rPr>
                <w:rFonts w:ascii="Angsana New" w:hAnsi="Angsana New" w:cs="Angsana New"/>
                <w:sz w:val="24"/>
                <w:szCs w:val="24"/>
              </w:rPr>
              <w:t>36,655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47F0A0F" w14:textId="77777777" w:rsidR="00255287" w:rsidRPr="006A15BA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18B18964" w14:textId="71043928" w:rsidR="00255287" w:rsidRPr="006A15BA" w:rsidRDefault="0058707A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6A15BA">
              <w:rPr>
                <w:rFonts w:ascii="Angsana New" w:hAnsi="Angsana New" w:cs="Angsana New"/>
                <w:sz w:val="24"/>
                <w:szCs w:val="24"/>
              </w:rPr>
              <w:t>3,</w:t>
            </w:r>
            <w:r w:rsidR="005D442B" w:rsidRPr="006A15BA">
              <w:rPr>
                <w:rFonts w:ascii="Angsana New" w:hAnsi="Angsana New" w:cs="Angsana New"/>
                <w:sz w:val="24"/>
                <w:szCs w:val="24"/>
              </w:rPr>
              <w:t>65</w:t>
            </w:r>
            <w:r w:rsidR="00F208F0" w:rsidRPr="006A15BA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DF06DAF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3BACC0CB" w14:textId="474FE11A" w:rsidR="00255287" w:rsidRPr="00111964" w:rsidRDefault="00111964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2,815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D6D0D13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0B9B903C" w14:textId="497363AB" w:rsidR="00255287" w:rsidRPr="00621B4C" w:rsidRDefault="00621B4C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7,487</w:t>
            </w:r>
          </w:p>
        </w:tc>
        <w:tc>
          <w:tcPr>
            <w:tcW w:w="266" w:type="dxa"/>
          </w:tcPr>
          <w:p w14:paraId="69F90ADC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vAlign w:val="bottom"/>
          </w:tcPr>
          <w:p w14:paraId="12229B8D" w14:textId="057D0FE6" w:rsidR="00255287" w:rsidRPr="00621B4C" w:rsidRDefault="00621B4C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54B62CD7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vAlign w:val="bottom"/>
          </w:tcPr>
          <w:p w14:paraId="6BE30BEB" w14:textId="3A95108B" w:rsidR="00255287" w:rsidRPr="00244EC2" w:rsidRDefault="00244EC2" w:rsidP="0025528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66,971</w:t>
            </w:r>
          </w:p>
        </w:tc>
      </w:tr>
      <w:tr w:rsidR="00255287" w:rsidRPr="00883C43" w14:paraId="1166B054" w14:textId="77777777" w:rsidTr="0058707A">
        <w:trPr>
          <w:trHeight w:val="252"/>
        </w:trPr>
        <w:tc>
          <w:tcPr>
            <w:tcW w:w="3708" w:type="dxa"/>
          </w:tcPr>
          <w:p w14:paraId="11355600" w14:textId="00816EBD" w:rsidR="00255287" w:rsidRPr="00883C43" w:rsidRDefault="00111964" w:rsidP="00255287">
            <w:pPr>
              <w:ind w:left="159" w:right="-36" w:hanging="159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270" w:type="dxa"/>
          </w:tcPr>
          <w:p w14:paraId="611C6AED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</w:tcPr>
          <w:p w14:paraId="1A3EF9F0" w14:textId="4781B33C" w:rsidR="00255287" w:rsidRPr="004A597D" w:rsidRDefault="004A597D" w:rsidP="00255287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D073EFB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14:paraId="1A081860" w14:textId="6D7E4DCE" w:rsidR="00255287" w:rsidRPr="00621B4C" w:rsidRDefault="00621B4C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</w:tcPr>
          <w:p w14:paraId="439BD1A6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</w:tcPr>
          <w:p w14:paraId="4BC69EAD" w14:textId="61FE227F" w:rsidR="00255287" w:rsidRPr="00621B4C" w:rsidRDefault="00621B4C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1DC236BB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shd w:val="clear" w:color="auto" w:fill="auto"/>
          </w:tcPr>
          <w:p w14:paraId="3EBA5C48" w14:textId="2E2524B6" w:rsidR="00255287" w:rsidRPr="00621B4C" w:rsidRDefault="00621B4C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0E73006A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shd w:val="clear" w:color="auto" w:fill="auto"/>
          </w:tcPr>
          <w:p w14:paraId="6CE39635" w14:textId="61C80EAE" w:rsidR="00255287" w:rsidRPr="00111964" w:rsidRDefault="00111964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(2,288)</w:t>
            </w:r>
          </w:p>
        </w:tc>
        <w:tc>
          <w:tcPr>
            <w:tcW w:w="239" w:type="dxa"/>
            <w:shd w:val="clear" w:color="auto" w:fill="auto"/>
          </w:tcPr>
          <w:p w14:paraId="720655D4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shd w:val="clear" w:color="auto" w:fill="auto"/>
          </w:tcPr>
          <w:p w14:paraId="7817997A" w14:textId="6AC371DB" w:rsidR="00255287" w:rsidRPr="00621B4C" w:rsidRDefault="00621B4C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66" w:type="dxa"/>
          </w:tcPr>
          <w:p w14:paraId="3C67DA14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</w:tcPr>
          <w:p w14:paraId="7725F55F" w14:textId="29D7A9A5" w:rsidR="00255287" w:rsidRPr="00621B4C" w:rsidRDefault="00621B4C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064341FD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</w:tcPr>
          <w:p w14:paraId="5D473FC7" w14:textId="55030A31" w:rsidR="00255287" w:rsidRPr="00621B4C" w:rsidRDefault="00621B4C" w:rsidP="0025528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(2,288)</w:t>
            </w:r>
          </w:p>
        </w:tc>
      </w:tr>
      <w:tr w:rsidR="00255287" w:rsidRPr="00883C43" w14:paraId="13AE478D" w14:textId="77777777" w:rsidTr="0058707A">
        <w:trPr>
          <w:trHeight w:val="361"/>
        </w:trPr>
        <w:tc>
          <w:tcPr>
            <w:tcW w:w="3708" w:type="dxa"/>
            <w:shd w:val="clear" w:color="auto" w:fill="auto"/>
          </w:tcPr>
          <w:p w14:paraId="2B8743BC" w14:textId="4347F0CB" w:rsidR="00255287" w:rsidRPr="00883C43" w:rsidRDefault="00255287" w:rsidP="00255287">
            <w:pPr>
              <w:ind w:left="162" w:right="-36" w:hanging="162"/>
              <w:rPr>
                <w:rFonts w:ascii="Angsana New" w:hAnsi="Angsana New"/>
                <w:b/>
                <w:bCs/>
              </w:rPr>
            </w:pPr>
            <w:r w:rsidRPr="00883C43">
              <w:rPr>
                <w:rFonts w:ascii="Angsana New" w:hAnsi="Angsana New"/>
                <w:b/>
                <w:bCs/>
                <w:cs/>
              </w:rPr>
              <w:t xml:space="preserve">ณ วันที่ </w:t>
            </w:r>
            <w:r w:rsidRPr="00883C43">
              <w:rPr>
                <w:rFonts w:ascii="Angsana New" w:hAnsi="Angsana New"/>
                <w:b/>
                <w:bCs/>
              </w:rPr>
              <w:t xml:space="preserve">31 </w:t>
            </w:r>
            <w:r w:rsidRPr="00883C43">
              <w:rPr>
                <w:rFonts w:ascii="Angsana New" w:hAnsi="Angsana New"/>
                <w:b/>
                <w:bCs/>
                <w:cs/>
              </w:rPr>
              <w:t xml:space="preserve">ธันวาคม </w:t>
            </w:r>
            <w:r w:rsidRPr="00883C43">
              <w:rPr>
                <w:rFonts w:ascii="Angsana New" w:hAnsi="Angsana New"/>
                <w:b/>
                <w:bCs/>
              </w:rPr>
              <w:t>256</w:t>
            </w:r>
            <w:r>
              <w:rPr>
                <w:rFonts w:ascii="Angsana New" w:hAnsi="Angsana New"/>
                <w:b/>
                <w:bCs/>
              </w:rPr>
              <w:t>4</w:t>
            </w:r>
          </w:p>
        </w:tc>
        <w:tc>
          <w:tcPr>
            <w:tcW w:w="270" w:type="dxa"/>
          </w:tcPr>
          <w:p w14:paraId="13156118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3A87FF" w14:textId="13C712AA" w:rsidR="00255287" w:rsidRPr="004A597D" w:rsidRDefault="004A597D" w:rsidP="00255287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12,540</w:t>
            </w:r>
          </w:p>
        </w:tc>
        <w:tc>
          <w:tcPr>
            <w:tcW w:w="236" w:type="dxa"/>
            <w:shd w:val="clear" w:color="auto" w:fill="auto"/>
          </w:tcPr>
          <w:p w14:paraId="7E8016E7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FB90E2" w14:textId="5C59EAF4" w:rsidR="00255287" w:rsidRPr="00F03C7D" w:rsidRDefault="00F03C7D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40,4</w:t>
            </w:r>
            <w:r w:rsidR="005D442B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20</w:t>
            </w:r>
          </w:p>
        </w:tc>
        <w:tc>
          <w:tcPr>
            <w:tcW w:w="236" w:type="dxa"/>
          </w:tcPr>
          <w:p w14:paraId="57F1F668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6D87B" w14:textId="67630598" w:rsidR="00255287" w:rsidRPr="00621B4C" w:rsidRDefault="00621B4C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129,679</w:t>
            </w:r>
          </w:p>
        </w:tc>
        <w:tc>
          <w:tcPr>
            <w:tcW w:w="239" w:type="dxa"/>
            <w:shd w:val="clear" w:color="auto" w:fill="auto"/>
          </w:tcPr>
          <w:p w14:paraId="682BEBAE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FD5BEF" w14:textId="236E2D87" w:rsidR="00255287" w:rsidRPr="0058707A" w:rsidRDefault="0058707A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153,</w:t>
            </w:r>
            <w:r w:rsidR="005D442B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63</w:t>
            </w:r>
            <w:r w:rsidR="00F208F0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9</w:t>
            </w:r>
          </w:p>
        </w:tc>
        <w:tc>
          <w:tcPr>
            <w:tcW w:w="239" w:type="dxa"/>
            <w:shd w:val="clear" w:color="auto" w:fill="auto"/>
          </w:tcPr>
          <w:p w14:paraId="4DBCC4FA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D8D0D" w14:textId="0B9C47D9" w:rsidR="00255287" w:rsidRPr="00621B4C" w:rsidRDefault="00621B4C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79,998</w:t>
            </w:r>
          </w:p>
        </w:tc>
        <w:tc>
          <w:tcPr>
            <w:tcW w:w="239" w:type="dxa"/>
            <w:shd w:val="clear" w:color="auto" w:fill="auto"/>
          </w:tcPr>
          <w:p w14:paraId="17790A96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97CE52" w14:textId="519076A9" w:rsidR="00255287" w:rsidRPr="00621B4C" w:rsidRDefault="00621B4C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106,534</w:t>
            </w:r>
          </w:p>
        </w:tc>
        <w:tc>
          <w:tcPr>
            <w:tcW w:w="266" w:type="dxa"/>
          </w:tcPr>
          <w:p w14:paraId="6FD2F19C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0A8BD500" w14:textId="5193F688" w:rsidR="00255287" w:rsidRPr="00621B4C" w:rsidRDefault="00621B4C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3177270F" w14:textId="77777777" w:rsidR="00255287" w:rsidRPr="00883C43" w:rsidRDefault="00255287" w:rsidP="00255287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23DEB" w14:textId="3AA08DB7" w:rsidR="00255287" w:rsidRPr="00244EC2" w:rsidRDefault="00244EC2" w:rsidP="0025528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522,810</w:t>
            </w:r>
          </w:p>
        </w:tc>
      </w:tr>
    </w:tbl>
    <w:p w14:paraId="1FFBA445" w14:textId="77777777" w:rsidR="00DA2BFE" w:rsidRPr="00883C43" w:rsidRDefault="00DA2BFE" w:rsidP="00DA2BFE">
      <w:pPr>
        <w:rPr>
          <w:rFonts w:ascii="Angsana New" w:hAnsi="Angsana New"/>
        </w:rPr>
      </w:pPr>
      <w:r w:rsidRPr="00883C43">
        <w:rPr>
          <w:rFonts w:ascii="Angsana New" w:hAnsi="Angsana New"/>
        </w:rPr>
        <w:br w:type="page"/>
      </w:r>
    </w:p>
    <w:tbl>
      <w:tblPr>
        <w:tblW w:w="14917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3978"/>
        <w:gridCol w:w="1406"/>
        <w:gridCol w:w="236"/>
        <w:gridCol w:w="1206"/>
        <w:gridCol w:w="252"/>
        <w:gridCol w:w="1015"/>
        <w:gridCol w:w="236"/>
        <w:gridCol w:w="1125"/>
        <w:gridCol w:w="243"/>
        <w:gridCol w:w="1017"/>
        <w:gridCol w:w="243"/>
        <w:gridCol w:w="1143"/>
        <w:gridCol w:w="252"/>
        <w:gridCol w:w="1213"/>
        <w:gridCol w:w="245"/>
        <w:gridCol w:w="1107"/>
      </w:tblGrid>
      <w:tr w:rsidR="00421ACA" w:rsidRPr="00255287" w14:paraId="58934E77" w14:textId="77777777" w:rsidTr="00F03C7D">
        <w:trPr>
          <w:trHeight w:val="333"/>
        </w:trPr>
        <w:tc>
          <w:tcPr>
            <w:tcW w:w="3978" w:type="dxa"/>
            <w:shd w:val="clear" w:color="auto" w:fill="auto"/>
            <w:vAlign w:val="center"/>
          </w:tcPr>
          <w:p w14:paraId="13D9BFD0" w14:textId="77777777" w:rsidR="00421ACA" w:rsidRPr="00255287" w:rsidRDefault="00421ACA" w:rsidP="000A66D4">
            <w:pPr>
              <w:jc w:val="center"/>
              <w:rPr>
                <w:rFonts w:ascii="Angsana New" w:hAnsi="Angsana New"/>
                <w:i/>
                <w:iCs/>
                <w:color w:val="0000FF"/>
                <w:cs/>
              </w:rPr>
            </w:pPr>
          </w:p>
        </w:tc>
        <w:tc>
          <w:tcPr>
            <w:tcW w:w="10939" w:type="dxa"/>
            <w:gridSpan w:val="15"/>
            <w:vAlign w:val="center"/>
          </w:tcPr>
          <w:p w14:paraId="23A052C0" w14:textId="77777777" w:rsidR="00421ACA" w:rsidRPr="00255287" w:rsidRDefault="00421ACA" w:rsidP="00F03C7D">
            <w:pPr>
              <w:tabs>
                <w:tab w:val="left" w:pos="540"/>
                <w:tab w:val="left" w:pos="8702"/>
                <w:tab w:val="left" w:pos="10130"/>
              </w:tabs>
              <w:jc w:val="center"/>
              <w:rPr>
                <w:rFonts w:ascii="Angsana New" w:hAnsi="Angsana New"/>
                <w:b/>
                <w:bCs/>
              </w:rPr>
            </w:pPr>
            <w:r w:rsidRPr="00255287">
              <w:rPr>
                <w:rFonts w:ascii="Angsana New" w:hAnsi="Angsana New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F03C7D" w:rsidRPr="00255287" w14:paraId="1B841F5B" w14:textId="77777777" w:rsidTr="001D7A6B">
        <w:trPr>
          <w:trHeight w:val="1260"/>
        </w:trPr>
        <w:tc>
          <w:tcPr>
            <w:tcW w:w="3978" w:type="dxa"/>
            <w:shd w:val="clear" w:color="auto" w:fill="auto"/>
            <w:vAlign w:val="center"/>
          </w:tcPr>
          <w:p w14:paraId="26360658" w14:textId="77777777" w:rsidR="00F03C7D" w:rsidRPr="00255287" w:rsidRDefault="00F03C7D" w:rsidP="00F03C7D">
            <w:pPr>
              <w:jc w:val="center"/>
              <w:rPr>
                <w:rFonts w:ascii="Angsana New" w:hAnsi="Angsana New"/>
                <w:i/>
                <w:iCs/>
                <w:color w:val="0000FF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019E3304" w14:textId="1AF59AD4" w:rsidR="00F03C7D" w:rsidRPr="00255287" w:rsidRDefault="00F03C7D" w:rsidP="00F03C7D">
            <w:pPr>
              <w:tabs>
                <w:tab w:val="left" w:pos="540"/>
              </w:tabs>
              <w:ind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ที่ดินและ</w:t>
            </w:r>
            <w:r w:rsidRPr="00883C43">
              <w:rPr>
                <w:rFonts w:ascii="Angsana New" w:hAnsi="Angsana New"/>
                <w:cs/>
              </w:rPr>
              <w:br/>
              <w:t>ส่วนปรับปรุงที่ดิน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D17DA26" w14:textId="77777777" w:rsidR="00F03C7D" w:rsidRPr="00255287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14:paraId="0718B867" w14:textId="7A25F858" w:rsidR="00F03C7D" w:rsidRPr="00255287" w:rsidRDefault="00F03C7D" w:rsidP="00F03C7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อาคารและส่วน</w:t>
            </w:r>
            <w:r w:rsidRPr="00883C43">
              <w:rPr>
                <w:rFonts w:ascii="Angsana New" w:hAnsi="Angsana New"/>
                <w:cs/>
              </w:rPr>
              <w:br/>
              <w:t>ปรับปรุงอาคาร</w:t>
            </w:r>
          </w:p>
        </w:tc>
        <w:tc>
          <w:tcPr>
            <w:tcW w:w="252" w:type="dxa"/>
            <w:vAlign w:val="bottom"/>
          </w:tcPr>
          <w:p w14:paraId="5A67092B" w14:textId="77777777" w:rsidR="00F03C7D" w:rsidRPr="00255287" w:rsidRDefault="00F03C7D" w:rsidP="00F03C7D">
            <w:pPr>
              <w:tabs>
                <w:tab w:val="left" w:pos="540"/>
              </w:tabs>
              <w:ind w:left="-204" w:firstLine="96"/>
              <w:jc w:val="center"/>
              <w:rPr>
                <w:rFonts w:ascii="Angsana New" w:hAnsi="Angsana New"/>
              </w:rPr>
            </w:pPr>
          </w:p>
        </w:tc>
        <w:tc>
          <w:tcPr>
            <w:tcW w:w="1015" w:type="dxa"/>
            <w:vAlign w:val="bottom"/>
          </w:tcPr>
          <w:p w14:paraId="3DD78C3A" w14:textId="4D933DD5" w:rsidR="00F03C7D" w:rsidRPr="00255287" w:rsidRDefault="00F03C7D" w:rsidP="00F03C7D">
            <w:pPr>
              <w:ind w:left="-108" w:right="-87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เครื่องจักร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12B67E3" w14:textId="77777777" w:rsidR="00F03C7D" w:rsidRPr="00255287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14:paraId="4131B562" w14:textId="77777777" w:rsidR="00F03C7D" w:rsidRPr="00883C43" w:rsidRDefault="00F03C7D" w:rsidP="00F03C7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อุปกรณ์</w:t>
            </w:r>
          </w:p>
          <w:p w14:paraId="4A4CBF65" w14:textId="2B0851B6" w:rsidR="00F03C7D" w:rsidRPr="00255287" w:rsidRDefault="00F03C7D" w:rsidP="00F03C7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สำนักงานและอุปกรณ์อื่น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7D5758C9" w14:textId="77777777" w:rsidR="00F03C7D" w:rsidRPr="00255287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1AF601B8" w14:textId="46498BFE" w:rsidR="00F03C7D" w:rsidRPr="00255287" w:rsidRDefault="00F03C7D" w:rsidP="00F03C7D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6AACBC7E" w14:textId="77777777" w:rsidR="00F03C7D" w:rsidRPr="00255287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7FC82701" w14:textId="39A3E67D" w:rsidR="00F03C7D" w:rsidRPr="00255287" w:rsidRDefault="00F03C7D" w:rsidP="00F03C7D">
            <w:pPr>
              <w:tabs>
                <w:tab w:val="left" w:pos="540"/>
              </w:tabs>
              <w:ind w:left="-108" w:right="-104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สินทรัพย์</w:t>
            </w:r>
            <w:r w:rsidRPr="00883C43">
              <w:rPr>
                <w:rFonts w:ascii="Angsana New" w:hAnsi="Angsana New"/>
                <w:cs/>
              </w:rPr>
              <w:br/>
              <w:t>ถาวรอื่น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3C8D4D85" w14:textId="77777777" w:rsidR="00F03C7D" w:rsidRPr="00255287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1213" w:type="dxa"/>
            <w:vAlign w:val="bottom"/>
          </w:tcPr>
          <w:p w14:paraId="13E3C069" w14:textId="7E488CAA" w:rsidR="00F03C7D" w:rsidRPr="00255287" w:rsidRDefault="00F03C7D" w:rsidP="00F03C7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45" w:type="dxa"/>
          </w:tcPr>
          <w:p w14:paraId="23592E80" w14:textId="77777777" w:rsidR="00F03C7D" w:rsidRPr="00255287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107" w:type="dxa"/>
            <w:vAlign w:val="bottom"/>
          </w:tcPr>
          <w:p w14:paraId="2F599A60" w14:textId="595985C4" w:rsidR="00F03C7D" w:rsidRPr="00255287" w:rsidRDefault="00F03C7D" w:rsidP="00F03C7D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รวม</w:t>
            </w:r>
          </w:p>
        </w:tc>
      </w:tr>
      <w:tr w:rsidR="00421ACA" w:rsidRPr="00255287" w14:paraId="14F9E39C" w14:textId="77777777" w:rsidTr="00F03C7D">
        <w:tc>
          <w:tcPr>
            <w:tcW w:w="3978" w:type="dxa"/>
            <w:shd w:val="clear" w:color="auto" w:fill="auto"/>
          </w:tcPr>
          <w:p w14:paraId="36B3AEAA" w14:textId="77777777" w:rsidR="00421ACA" w:rsidRPr="00255287" w:rsidRDefault="00421ACA" w:rsidP="000A66D4">
            <w:pPr>
              <w:ind w:left="-18"/>
              <w:rPr>
                <w:rFonts w:ascii="Angsana New" w:hAnsi="Angsana New"/>
                <w:cs/>
              </w:rPr>
            </w:pPr>
          </w:p>
        </w:tc>
        <w:tc>
          <w:tcPr>
            <w:tcW w:w="10939" w:type="dxa"/>
            <w:gridSpan w:val="15"/>
            <w:vAlign w:val="center"/>
          </w:tcPr>
          <w:p w14:paraId="264089F9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bidi="th-TH"/>
              </w:rPr>
            </w:pPr>
            <w:r w:rsidRPr="00255287">
              <w:rPr>
                <w:rFonts w:ascii="Angsana New" w:hAnsi="Angsana New" w:cs="Angsana New" w:hint="cs"/>
                <w:i/>
                <w:iCs/>
                <w:sz w:val="24"/>
                <w:szCs w:val="24"/>
              </w:rPr>
              <w:t>(</w:t>
            </w:r>
            <w:r w:rsidRPr="00255287">
              <w:rPr>
                <w:rFonts w:ascii="Angsana New" w:hAnsi="Angsana New" w:cs="Angsana New" w:hint="cs"/>
                <w:i/>
                <w:iCs/>
                <w:sz w:val="24"/>
                <w:szCs w:val="24"/>
                <w:cs/>
                <w:lang w:bidi="th-TH"/>
              </w:rPr>
              <w:t>พันบาท)</w:t>
            </w:r>
          </w:p>
        </w:tc>
      </w:tr>
      <w:tr w:rsidR="00F03C7D" w:rsidRPr="00255287" w14:paraId="70CE1336" w14:textId="77777777" w:rsidTr="00F03C7D">
        <w:tc>
          <w:tcPr>
            <w:tcW w:w="3978" w:type="dxa"/>
            <w:shd w:val="clear" w:color="auto" w:fill="auto"/>
          </w:tcPr>
          <w:p w14:paraId="519D9C75" w14:textId="77777777" w:rsidR="00421ACA" w:rsidRPr="00255287" w:rsidRDefault="00421ACA" w:rsidP="000A66D4">
            <w:pPr>
              <w:ind w:left="162" w:hanging="180"/>
              <w:rPr>
                <w:rFonts w:ascii="Angsana New" w:hAnsi="Angsana New"/>
                <w:b/>
                <w:bCs/>
                <w:i/>
                <w:iCs/>
                <w:cs/>
              </w:rPr>
            </w:pPr>
            <w:r w:rsidRPr="00255287">
              <w:rPr>
                <w:rFonts w:ascii="Angsana New" w:hAnsi="Angsana New" w:hint="cs"/>
                <w:b/>
                <w:bCs/>
                <w:i/>
                <w:iCs/>
                <w:cs/>
              </w:rPr>
              <w:t>มูลค่าสุทธิทางบัญชี</w:t>
            </w:r>
          </w:p>
        </w:tc>
        <w:tc>
          <w:tcPr>
            <w:tcW w:w="1406" w:type="dxa"/>
            <w:shd w:val="clear" w:color="auto" w:fill="auto"/>
            <w:vAlign w:val="bottom"/>
          </w:tcPr>
          <w:p w14:paraId="2688049B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B256874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14:paraId="7525022E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2" w:type="dxa"/>
          </w:tcPr>
          <w:p w14:paraId="27D188F6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015" w:type="dxa"/>
          </w:tcPr>
          <w:p w14:paraId="2C800EB9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7C1A261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14:paraId="6A7F2E8A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14:paraId="2C295307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486306CA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14:paraId="1A0845A8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43" w:type="dxa"/>
            <w:shd w:val="clear" w:color="auto" w:fill="auto"/>
          </w:tcPr>
          <w:p w14:paraId="4A650271" w14:textId="77777777" w:rsidR="00421ACA" w:rsidRPr="00255287" w:rsidRDefault="00421ACA" w:rsidP="000A66D4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52" w:type="dxa"/>
          </w:tcPr>
          <w:p w14:paraId="201B7CAC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13" w:type="dxa"/>
            <w:vAlign w:val="bottom"/>
          </w:tcPr>
          <w:p w14:paraId="598AA13C" w14:textId="77777777" w:rsidR="00421ACA" w:rsidRPr="00255287" w:rsidRDefault="00421ACA" w:rsidP="000A66D4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45" w:type="dxa"/>
            <w:shd w:val="clear" w:color="auto" w:fill="auto"/>
            <w:vAlign w:val="bottom"/>
          </w:tcPr>
          <w:p w14:paraId="365850F7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7526E939" w14:textId="77777777" w:rsidR="00421ACA" w:rsidRPr="00255287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</w:tr>
      <w:tr w:rsidR="00F03C7D" w:rsidRPr="00255287" w14:paraId="50C9A0CA" w14:textId="77777777" w:rsidTr="00F03C7D">
        <w:tc>
          <w:tcPr>
            <w:tcW w:w="3978" w:type="dxa"/>
            <w:shd w:val="clear" w:color="auto" w:fill="auto"/>
          </w:tcPr>
          <w:p w14:paraId="2CC3E0DA" w14:textId="56E01AE7" w:rsidR="00B26A08" w:rsidRPr="00255287" w:rsidRDefault="00B26A08" w:rsidP="00B26A08">
            <w:pPr>
              <w:ind w:left="162" w:hanging="180"/>
              <w:rPr>
                <w:rFonts w:ascii="Angsana New" w:hAnsi="Angsana New"/>
                <w:b/>
                <w:bCs/>
                <w:cs/>
              </w:rPr>
            </w:pPr>
            <w:r w:rsidRPr="00255287">
              <w:rPr>
                <w:rFonts w:ascii="Angsana New" w:hAnsi="Angsana New" w:hint="cs"/>
                <w:b/>
                <w:bCs/>
                <w:cs/>
              </w:rPr>
              <w:t xml:space="preserve">ณ วันที่ </w:t>
            </w:r>
            <w:r w:rsidRPr="00255287">
              <w:rPr>
                <w:rFonts w:ascii="Angsana New" w:hAnsi="Angsana New" w:hint="cs"/>
                <w:b/>
                <w:bCs/>
              </w:rPr>
              <w:t xml:space="preserve">31 </w:t>
            </w:r>
            <w:r w:rsidRPr="00255287">
              <w:rPr>
                <w:rFonts w:ascii="Angsana New" w:hAnsi="Angsana New" w:hint="cs"/>
                <w:b/>
                <w:bCs/>
                <w:cs/>
              </w:rPr>
              <w:t xml:space="preserve">ธันวาคม </w:t>
            </w:r>
            <w:r w:rsidRPr="00255287">
              <w:rPr>
                <w:rFonts w:ascii="Angsana New" w:hAnsi="Angsana New" w:hint="cs"/>
                <w:b/>
                <w:bCs/>
              </w:rPr>
              <w:t>256</w:t>
            </w:r>
            <w:r w:rsidR="00255287">
              <w:rPr>
                <w:rFonts w:ascii="Angsana New" w:hAnsi="Angsana New"/>
                <w:b/>
                <w:bCs/>
              </w:rPr>
              <w:t>3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7195C3C3" w14:textId="77777777" w:rsidR="00B26A08" w:rsidRPr="00255287" w:rsidRDefault="00B26A08" w:rsidP="007E0A92">
            <w:pPr>
              <w:pStyle w:val="acctfourfigures"/>
              <w:tabs>
                <w:tab w:val="clear" w:pos="765"/>
                <w:tab w:val="decimal" w:pos="106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1984155D" w14:textId="77777777" w:rsidR="00B26A08" w:rsidRPr="00255287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7B345EA2" w14:textId="77777777" w:rsidR="00B26A08" w:rsidRPr="00255287" w:rsidRDefault="00B26A08" w:rsidP="00F66CEA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52" w:type="dxa"/>
            <w:vAlign w:val="center"/>
          </w:tcPr>
          <w:p w14:paraId="231F627E" w14:textId="77777777" w:rsidR="00B26A08" w:rsidRPr="00255287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06123625" w14:textId="77777777" w:rsidR="00B26A08" w:rsidRPr="00255287" w:rsidRDefault="00B26A08" w:rsidP="00F66CEA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03B3F007" w14:textId="77777777" w:rsidR="00B26A08" w:rsidRPr="00255287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290BF411" w14:textId="77777777" w:rsidR="00B26A08" w:rsidRPr="00255287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4A9EFA81" w14:textId="77777777" w:rsidR="00B26A08" w:rsidRPr="00255287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4FFD07E5" w14:textId="77777777" w:rsidR="00B26A08" w:rsidRPr="00255287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3924BEA6" w14:textId="77777777" w:rsidR="00B26A08" w:rsidRPr="00255287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14:paraId="51B2B3B4" w14:textId="77777777" w:rsidR="00B26A08" w:rsidRPr="00255287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52" w:type="dxa"/>
            <w:vAlign w:val="center"/>
          </w:tcPr>
          <w:p w14:paraId="4FA4F295" w14:textId="77777777" w:rsidR="00B26A08" w:rsidRPr="00255287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05FB1114" w14:textId="77777777" w:rsidR="00B26A08" w:rsidRPr="00255287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5" w:type="dxa"/>
            <w:shd w:val="clear" w:color="auto" w:fill="auto"/>
            <w:vAlign w:val="center"/>
          </w:tcPr>
          <w:p w14:paraId="0BCAE2AB" w14:textId="77777777" w:rsidR="00B26A08" w:rsidRPr="00255287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14:paraId="016668A8" w14:textId="77777777" w:rsidR="00B26A08" w:rsidRPr="00255287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</w:tr>
      <w:tr w:rsidR="00F03C7D" w:rsidRPr="00255287" w14:paraId="0A23BB80" w14:textId="77777777" w:rsidTr="00F03C7D">
        <w:tc>
          <w:tcPr>
            <w:tcW w:w="3978" w:type="dxa"/>
            <w:shd w:val="clear" w:color="auto" w:fill="auto"/>
          </w:tcPr>
          <w:p w14:paraId="622A4238" w14:textId="77777777" w:rsidR="00255287" w:rsidRPr="00255287" w:rsidRDefault="00255287" w:rsidP="00255287">
            <w:pPr>
              <w:ind w:left="162" w:right="-108" w:hanging="180"/>
              <w:rPr>
                <w:rFonts w:ascii="Angsana New" w:hAnsi="Angsana New"/>
                <w:cs/>
              </w:rPr>
            </w:pPr>
            <w:r w:rsidRPr="00255287">
              <w:rPr>
                <w:rFonts w:ascii="Angsana New" w:hAnsi="Angsana New" w:hint="cs"/>
                <w:cs/>
              </w:rPr>
              <w:t>ภายใต้กรรมสิทธิ์ของบริษัท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0A3B45AC" w14:textId="00523340" w:rsidR="00255287" w:rsidRPr="00255287" w:rsidRDefault="00255287" w:rsidP="00255287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255287">
              <w:rPr>
                <w:rFonts w:ascii="Angsana New" w:hAnsi="Angsana New" w:cs="Angsana New" w:hint="cs"/>
                <w:sz w:val="24"/>
                <w:szCs w:val="24"/>
              </w:rPr>
              <w:t>378,151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EEC9D78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7661D118" w14:textId="3C6655A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sz w:val="24"/>
                <w:szCs w:val="24"/>
              </w:rPr>
            </w:pPr>
            <w:r w:rsidRPr="00255287">
              <w:rPr>
                <w:rFonts w:ascii="Angsana New" w:hAnsi="Angsana New" w:cs="Angsana New" w:hint="cs"/>
                <w:sz w:val="24"/>
                <w:szCs w:val="24"/>
              </w:rPr>
              <w:t>294,087</w:t>
            </w:r>
          </w:p>
        </w:tc>
        <w:tc>
          <w:tcPr>
            <w:tcW w:w="252" w:type="dxa"/>
            <w:vAlign w:val="center"/>
          </w:tcPr>
          <w:p w14:paraId="219F7105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7CBF847C" w14:textId="7A22B692" w:rsidR="00255287" w:rsidRPr="00255287" w:rsidRDefault="00255287" w:rsidP="00255287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255287">
              <w:rPr>
                <w:rFonts w:ascii="Angsana New" w:hAnsi="Angsana New" w:cs="Angsana New" w:hint="cs"/>
                <w:sz w:val="24"/>
                <w:szCs w:val="24"/>
                <w:lang w:val="en-US" w:bidi="th-TH"/>
              </w:rPr>
              <w:t>145,023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A4A87AD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7843D0C9" w14:textId="70FDDF57" w:rsidR="00255287" w:rsidRPr="00255287" w:rsidRDefault="00255287" w:rsidP="00255287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255287">
              <w:rPr>
                <w:rFonts w:ascii="Angsana New" w:hAnsi="Angsana New" w:cs="Angsana New" w:hint="cs"/>
                <w:sz w:val="24"/>
                <w:szCs w:val="24"/>
              </w:rPr>
              <w:t>8,375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5CADA029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0BE62987" w14:textId="55D75F91" w:rsidR="00255287" w:rsidRPr="00255287" w:rsidRDefault="00255287" w:rsidP="00255287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255287">
              <w:rPr>
                <w:rFonts w:ascii="Angsana New" w:hAnsi="Angsana New" w:cs="Angsana New" w:hint="cs"/>
                <w:sz w:val="24"/>
                <w:szCs w:val="24"/>
              </w:rPr>
              <w:t>2,250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17D3D159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14:paraId="34130ABD" w14:textId="5F94A3C1" w:rsidR="00255287" w:rsidRPr="00255287" w:rsidRDefault="00255287" w:rsidP="00255287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255287">
              <w:rPr>
                <w:rFonts w:ascii="Angsana New" w:hAnsi="Angsana New" w:cs="Angsana New" w:hint="cs"/>
                <w:sz w:val="24"/>
                <w:szCs w:val="24"/>
              </w:rPr>
              <w:t>47,868</w:t>
            </w:r>
          </w:p>
        </w:tc>
        <w:tc>
          <w:tcPr>
            <w:tcW w:w="252" w:type="dxa"/>
            <w:vAlign w:val="center"/>
          </w:tcPr>
          <w:p w14:paraId="598FD278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7D8A2F50" w14:textId="14DA2975" w:rsidR="00255287" w:rsidRPr="00255287" w:rsidRDefault="00255287" w:rsidP="00255287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04"/>
              <w:rPr>
                <w:rFonts w:ascii="Angsana New" w:hAnsi="Angsana New" w:cs="Angsana New"/>
                <w:sz w:val="24"/>
                <w:szCs w:val="24"/>
              </w:rPr>
            </w:pPr>
            <w:r w:rsidRPr="00255287">
              <w:rPr>
                <w:rFonts w:ascii="Angsana New" w:hAnsi="Angsana New" w:cs="Angsana New" w:hint="cs"/>
                <w:sz w:val="24"/>
                <w:szCs w:val="24"/>
              </w:rPr>
              <w:t>5,689</w:t>
            </w:r>
          </w:p>
        </w:tc>
        <w:tc>
          <w:tcPr>
            <w:tcW w:w="245" w:type="dxa"/>
            <w:shd w:val="clear" w:color="auto" w:fill="auto"/>
            <w:vAlign w:val="center"/>
          </w:tcPr>
          <w:p w14:paraId="39461B94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14:paraId="519CDEFF" w14:textId="7AA4162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sz w:val="24"/>
                <w:szCs w:val="24"/>
              </w:rPr>
            </w:pPr>
            <w:r w:rsidRPr="00255287">
              <w:rPr>
                <w:rFonts w:ascii="Angsana New" w:hAnsi="Angsana New" w:cs="Angsana New" w:hint="cs"/>
                <w:sz w:val="24"/>
                <w:szCs w:val="24"/>
              </w:rPr>
              <w:t>881,443</w:t>
            </w:r>
          </w:p>
        </w:tc>
      </w:tr>
      <w:tr w:rsidR="00F03C7D" w:rsidRPr="00255287" w14:paraId="5717B2C8" w14:textId="77777777" w:rsidTr="00F03C7D">
        <w:tc>
          <w:tcPr>
            <w:tcW w:w="3978" w:type="dxa"/>
            <w:shd w:val="clear" w:color="auto" w:fill="auto"/>
          </w:tcPr>
          <w:p w14:paraId="17DCCF55" w14:textId="0DD9F692" w:rsidR="00255287" w:rsidRPr="00255287" w:rsidRDefault="001149B1" w:rsidP="00255287">
            <w:pPr>
              <w:ind w:left="162" w:hanging="180"/>
              <w:rPr>
                <w:rFonts w:ascii="Angsana New" w:hAnsi="Angsana New"/>
                <w:cs/>
              </w:rPr>
            </w:pPr>
            <w:r w:rsidRPr="00255287">
              <w:rPr>
                <w:rFonts w:ascii="Angsana New" w:hAnsi="Angsana New" w:hint="cs"/>
                <w:cs/>
              </w:rPr>
              <w:t>สินทรัพย์สิทธิการใช้</w:t>
            </w:r>
          </w:p>
        </w:tc>
        <w:tc>
          <w:tcPr>
            <w:tcW w:w="1406" w:type="dxa"/>
            <w:shd w:val="clear" w:color="auto" w:fill="auto"/>
            <w:vAlign w:val="bottom"/>
          </w:tcPr>
          <w:p w14:paraId="0D0A9B57" w14:textId="130BCF3C" w:rsidR="00255287" w:rsidRPr="00255287" w:rsidRDefault="00255287" w:rsidP="00255287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255287">
              <w:rPr>
                <w:rFonts w:ascii="Angsana New" w:hAnsi="Angsana New" w:cs="Angsana New" w:hint="cs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AF61991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14:paraId="7E3FBC05" w14:textId="47E9BC81" w:rsidR="00255287" w:rsidRPr="00255287" w:rsidRDefault="00255287" w:rsidP="00255287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sz w:val="24"/>
                <w:szCs w:val="24"/>
              </w:rPr>
            </w:pPr>
            <w:r w:rsidRPr="00255287">
              <w:rPr>
                <w:rFonts w:ascii="Angsana New" w:hAnsi="Angsana New" w:cs="Angsana New" w:hint="cs"/>
                <w:sz w:val="24"/>
                <w:szCs w:val="24"/>
              </w:rPr>
              <w:t>79,501</w:t>
            </w:r>
          </w:p>
        </w:tc>
        <w:tc>
          <w:tcPr>
            <w:tcW w:w="252" w:type="dxa"/>
          </w:tcPr>
          <w:p w14:paraId="6E1CFED4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vAlign w:val="bottom"/>
          </w:tcPr>
          <w:p w14:paraId="69690453" w14:textId="09EB5B50" w:rsidR="00255287" w:rsidRPr="00255287" w:rsidRDefault="00255287" w:rsidP="00255287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255287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CD7C0FC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14:paraId="7C1385C5" w14:textId="0DEDE5E9" w:rsidR="00255287" w:rsidRPr="00255287" w:rsidRDefault="00255287" w:rsidP="00255287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255287">
              <w:rPr>
                <w:rFonts w:ascii="Angsana New" w:hAnsi="Angsana New" w:cs="Angsana New" w:hint="cs"/>
                <w:sz w:val="24"/>
                <w:szCs w:val="24"/>
              </w:rPr>
              <w:t>56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13FFCB15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571EA97D" w14:textId="7CED446D" w:rsidR="00255287" w:rsidRPr="00255287" w:rsidRDefault="00255287" w:rsidP="00255287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255287">
              <w:rPr>
                <w:rFonts w:ascii="Angsana New" w:hAnsi="Angsana New" w:cs="Angsana New" w:hint="cs"/>
                <w:sz w:val="24"/>
                <w:szCs w:val="24"/>
              </w:rPr>
              <w:t>2,781</w:t>
            </w:r>
          </w:p>
        </w:tc>
        <w:tc>
          <w:tcPr>
            <w:tcW w:w="243" w:type="dxa"/>
            <w:shd w:val="clear" w:color="auto" w:fill="auto"/>
          </w:tcPr>
          <w:p w14:paraId="4E58F77A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461ADFB5" w14:textId="4BFE5A15" w:rsidR="00255287" w:rsidRPr="00255287" w:rsidRDefault="00255287" w:rsidP="00255287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255287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2" w:type="dxa"/>
            <w:vAlign w:val="bottom"/>
          </w:tcPr>
          <w:p w14:paraId="1004FB2C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vAlign w:val="bottom"/>
          </w:tcPr>
          <w:p w14:paraId="2A248759" w14:textId="6A0BAD76" w:rsidR="00255287" w:rsidRPr="00255287" w:rsidRDefault="00255287" w:rsidP="00255287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04"/>
              <w:rPr>
                <w:rFonts w:ascii="Angsana New" w:hAnsi="Angsana New" w:cs="Angsana New"/>
                <w:sz w:val="24"/>
                <w:szCs w:val="24"/>
              </w:rPr>
            </w:pPr>
            <w:r w:rsidRPr="00255287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56693C4B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1E3AF6B8" w14:textId="745E56E3" w:rsidR="00255287" w:rsidRPr="00255287" w:rsidRDefault="00255287" w:rsidP="00255287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sz w:val="24"/>
                <w:szCs w:val="24"/>
              </w:rPr>
            </w:pPr>
            <w:r w:rsidRPr="00255287">
              <w:rPr>
                <w:rFonts w:ascii="Angsana New" w:hAnsi="Angsana New" w:cs="Angsana New" w:hint="cs"/>
                <w:sz w:val="24"/>
                <w:szCs w:val="24"/>
              </w:rPr>
              <w:t>82,338</w:t>
            </w:r>
          </w:p>
        </w:tc>
      </w:tr>
      <w:tr w:rsidR="00F03C7D" w:rsidRPr="00255287" w14:paraId="12C1D744" w14:textId="77777777" w:rsidTr="00F03C7D">
        <w:tc>
          <w:tcPr>
            <w:tcW w:w="3978" w:type="dxa"/>
            <w:shd w:val="clear" w:color="auto" w:fill="auto"/>
          </w:tcPr>
          <w:p w14:paraId="43327680" w14:textId="77777777" w:rsidR="00255287" w:rsidRPr="00255287" w:rsidRDefault="00255287" w:rsidP="00255287">
            <w:pPr>
              <w:ind w:left="162" w:hanging="180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F8F029" w14:textId="2026911E" w:rsidR="00255287" w:rsidRPr="00255287" w:rsidRDefault="00255287" w:rsidP="00255287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55287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t>378,151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621F856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40D1DD" w14:textId="64B9506F" w:rsidR="00255287" w:rsidRPr="00255287" w:rsidRDefault="00255287" w:rsidP="00255287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55287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t>373,588</w:t>
            </w:r>
          </w:p>
        </w:tc>
        <w:tc>
          <w:tcPr>
            <w:tcW w:w="252" w:type="dxa"/>
            <w:vAlign w:val="center"/>
          </w:tcPr>
          <w:p w14:paraId="71BFD4DD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560A5C" w14:textId="6B36EAA1" w:rsidR="00255287" w:rsidRPr="00255287" w:rsidRDefault="00255287" w:rsidP="00255287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55287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t>145,023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AD850CC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A09919" w14:textId="45839D3E" w:rsidR="00255287" w:rsidRPr="00255287" w:rsidRDefault="00255287" w:rsidP="00255287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55287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t>8,431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371E18A4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8A42D23" w14:textId="1E04F73A" w:rsidR="00255287" w:rsidRPr="00255287" w:rsidRDefault="00255287" w:rsidP="00255287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55287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t>5,031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6D645E38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7F87A0" w14:textId="25BD9B7D" w:rsidR="00255287" w:rsidRPr="00255287" w:rsidRDefault="00255287" w:rsidP="00255287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55287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t>47,868</w:t>
            </w:r>
          </w:p>
        </w:tc>
        <w:tc>
          <w:tcPr>
            <w:tcW w:w="252" w:type="dxa"/>
            <w:vAlign w:val="center"/>
          </w:tcPr>
          <w:p w14:paraId="3D82D393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EFB8F0F" w14:textId="642CC8C3" w:rsidR="00255287" w:rsidRPr="00255287" w:rsidRDefault="00255287" w:rsidP="00255287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0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55287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t>5,689</w:t>
            </w:r>
          </w:p>
        </w:tc>
        <w:tc>
          <w:tcPr>
            <w:tcW w:w="245" w:type="dxa"/>
            <w:shd w:val="clear" w:color="auto" w:fill="auto"/>
            <w:vAlign w:val="center"/>
          </w:tcPr>
          <w:p w14:paraId="73AC186C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31EF9B" w14:textId="29425BFC" w:rsidR="00255287" w:rsidRPr="00255287" w:rsidRDefault="00255287" w:rsidP="00255287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55287">
              <w:rPr>
                <w:rFonts w:ascii="Angsana New" w:hAnsi="Angsana New" w:cs="Angsana New" w:hint="cs"/>
                <w:b/>
                <w:bCs/>
                <w:sz w:val="24"/>
                <w:szCs w:val="24"/>
                <w:lang w:bidi="th-TH"/>
              </w:rPr>
              <w:t>963,781</w:t>
            </w:r>
          </w:p>
        </w:tc>
      </w:tr>
      <w:tr w:rsidR="00F03C7D" w:rsidRPr="00255287" w14:paraId="23AA5477" w14:textId="77777777" w:rsidTr="00F03C7D">
        <w:tc>
          <w:tcPr>
            <w:tcW w:w="3978" w:type="dxa"/>
            <w:shd w:val="clear" w:color="auto" w:fill="auto"/>
          </w:tcPr>
          <w:p w14:paraId="316C09E5" w14:textId="1AA51632" w:rsidR="00255287" w:rsidRPr="00255287" w:rsidRDefault="00255287" w:rsidP="00255287">
            <w:pPr>
              <w:ind w:left="162" w:hanging="180"/>
              <w:rPr>
                <w:rFonts w:ascii="Angsana New" w:hAnsi="Angsana New"/>
                <w:b/>
                <w:bCs/>
                <w:cs/>
              </w:rPr>
            </w:pPr>
            <w:r w:rsidRPr="00255287">
              <w:rPr>
                <w:rFonts w:ascii="Angsana New" w:hAnsi="Angsana New" w:hint="cs"/>
                <w:b/>
                <w:bCs/>
                <w:cs/>
              </w:rPr>
              <w:t xml:space="preserve">ณ วันที่ </w:t>
            </w:r>
            <w:r w:rsidRPr="00255287">
              <w:rPr>
                <w:rFonts w:ascii="Angsana New" w:hAnsi="Angsana New" w:hint="cs"/>
                <w:b/>
                <w:bCs/>
              </w:rPr>
              <w:t xml:space="preserve">31 </w:t>
            </w:r>
            <w:r w:rsidRPr="00255287">
              <w:rPr>
                <w:rFonts w:ascii="Angsana New" w:hAnsi="Angsana New" w:hint="cs"/>
                <w:b/>
                <w:bCs/>
                <w:cs/>
              </w:rPr>
              <w:t xml:space="preserve">ธันวาคม </w:t>
            </w:r>
            <w:r w:rsidRPr="00255287">
              <w:rPr>
                <w:rFonts w:ascii="Angsana New" w:hAnsi="Angsana New" w:hint="cs"/>
                <w:b/>
                <w:bCs/>
              </w:rPr>
              <w:t>256</w:t>
            </w:r>
            <w:r>
              <w:rPr>
                <w:rFonts w:ascii="Angsana New" w:hAnsi="Angsana New"/>
                <w:b/>
                <w:bCs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C466E4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106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41AC045B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FF47E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52" w:type="dxa"/>
            <w:vAlign w:val="center"/>
          </w:tcPr>
          <w:p w14:paraId="6DC37304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</w:tcBorders>
            <w:vAlign w:val="center"/>
          </w:tcPr>
          <w:p w14:paraId="7E205A5C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3A3769A4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DC99E8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7C09579B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2DF1B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3" w:type="dxa"/>
            <w:shd w:val="clear" w:color="auto" w:fill="auto"/>
            <w:vAlign w:val="center"/>
          </w:tcPr>
          <w:p w14:paraId="0AE5C3C9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94B99B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52" w:type="dxa"/>
            <w:vAlign w:val="center"/>
          </w:tcPr>
          <w:p w14:paraId="03A14302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double" w:sz="4" w:space="0" w:color="auto"/>
            </w:tcBorders>
            <w:vAlign w:val="center"/>
          </w:tcPr>
          <w:p w14:paraId="5C945314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0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45" w:type="dxa"/>
            <w:shd w:val="clear" w:color="auto" w:fill="auto"/>
            <w:vAlign w:val="center"/>
          </w:tcPr>
          <w:p w14:paraId="41441EAD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59A8B7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03C7D" w:rsidRPr="00255287" w14:paraId="3C91FD3E" w14:textId="77777777" w:rsidTr="00F03C7D">
        <w:tc>
          <w:tcPr>
            <w:tcW w:w="3978" w:type="dxa"/>
            <w:shd w:val="clear" w:color="auto" w:fill="auto"/>
          </w:tcPr>
          <w:p w14:paraId="587726EE" w14:textId="77777777" w:rsidR="00255287" w:rsidRPr="00255287" w:rsidRDefault="00255287" w:rsidP="00255287">
            <w:pPr>
              <w:ind w:left="162" w:hanging="180"/>
              <w:rPr>
                <w:rFonts w:ascii="Angsana New" w:hAnsi="Angsana New"/>
                <w:cs/>
              </w:rPr>
            </w:pPr>
            <w:r w:rsidRPr="00255287">
              <w:rPr>
                <w:rFonts w:ascii="Angsana New" w:hAnsi="Angsana New" w:hint="cs"/>
                <w:cs/>
              </w:rPr>
              <w:t>ภายใต้กรรมสิทธิ์ของบริษัท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6E1D6029" w14:textId="3A401C34" w:rsidR="00255287" w:rsidRPr="004A597D" w:rsidRDefault="004A597D" w:rsidP="00255287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378,151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7FEEDB7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14:paraId="09F28A2F" w14:textId="5B169221" w:rsidR="00255287" w:rsidRPr="00915377" w:rsidRDefault="00915377" w:rsidP="00255287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287,477</w:t>
            </w:r>
          </w:p>
        </w:tc>
        <w:tc>
          <w:tcPr>
            <w:tcW w:w="252" w:type="dxa"/>
            <w:vAlign w:val="center"/>
          </w:tcPr>
          <w:p w14:paraId="38ABD490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33066796" w14:textId="4B5BD411" w:rsidR="00255287" w:rsidRPr="00D95D56" w:rsidRDefault="00D95D56" w:rsidP="00255287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bidi="th-TH"/>
              </w:rPr>
              <w:t>132,483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7C0C614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14:paraId="597BA5E9" w14:textId="4D50CC24" w:rsidR="00255287" w:rsidRPr="005547B9" w:rsidRDefault="005D442B" w:rsidP="00255287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5547B9">
              <w:rPr>
                <w:rFonts w:ascii="Angsana New" w:hAnsi="Angsana New" w:cs="Angsana New"/>
                <w:sz w:val="24"/>
                <w:szCs w:val="24"/>
              </w:rPr>
              <w:t>6,</w:t>
            </w:r>
            <w:r w:rsidR="009E3499" w:rsidRPr="005547B9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="005547B9" w:rsidRPr="005547B9">
              <w:rPr>
                <w:rFonts w:ascii="Angsana New" w:hAnsi="Angsana New" w:cs="Angsana New"/>
                <w:sz w:val="24"/>
                <w:szCs w:val="24"/>
              </w:rPr>
              <w:t>50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7798C1C5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3A4E9283" w14:textId="759A118E" w:rsidR="00255287" w:rsidRPr="00D95D56" w:rsidRDefault="00244EC2" w:rsidP="00255287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637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73576D73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14:paraId="7C0EC804" w14:textId="356C5A1F" w:rsidR="00255287" w:rsidRPr="00D95D56" w:rsidRDefault="00D95D56" w:rsidP="00255287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43,95</w:t>
            </w:r>
            <w:r w:rsidR="00FF1142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252" w:type="dxa"/>
            <w:vAlign w:val="center"/>
          </w:tcPr>
          <w:p w14:paraId="5E1C2961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796C45AD" w14:textId="2E524C85" w:rsidR="00255287" w:rsidRPr="00D95D56" w:rsidRDefault="00D95D56" w:rsidP="00255287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04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40,101</w:t>
            </w:r>
          </w:p>
        </w:tc>
        <w:tc>
          <w:tcPr>
            <w:tcW w:w="245" w:type="dxa"/>
            <w:shd w:val="clear" w:color="auto" w:fill="auto"/>
            <w:vAlign w:val="center"/>
          </w:tcPr>
          <w:p w14:paraId="49B9FD13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14:paraId="7F2EAC39" w14:textId="58E8961D" w:rsidR="00255287" w:rsidRPr="005547B9" w:rsidRDefault="009E3499" w:rsidP="00255287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889,2</w:t>
            </w:r>
            <w:r w:rsidR="005547B9">
              <w:rPr>
                <w:rFonts w:ascii="Angsana New" w:hAnsi="Angsana New" w:cs="Angsana New"/>
                <w:sz w:val="24"/>
                <w:szCs w:val="24"/>
              </w:rPr>
              <w:t>53</w:t>
            </w:r>
          </w:p>
        </w:tc>
      </w:tr>
      <w:tr w:rsidR="00F03C7D" w:rsidRPr="00255287" w14:paraId="688CD32F" w14:textId="77777777" w:rsidTr="00F03C7D">
        <w:tc>
          <w:tcPr>
            <w:tcW w:w="3978" w:type="dxa"/>
            <w:shd w:val="clear" w:color="auto" w:fill="auto"/>
          </w:tcPr>
          <w:p w14:paraId="47AD1B26" w14:textId="30C28C7F" w:rsidR="00255287" w:rsidRPr="00255287" w:rsidRDefault="00255287" w:rsidP="00255287">
            <w:pPr>
              <w:ind w:left="162" w:hanging="180"/>
              <w:rPr>
                <w:rFonts w:ascii="Angsana New" w:hAnsi="Angsana New"/>
                <w:cs/>
              </w:rPr>
            </w:pPr>
            <w:r w:rsidRPr="00255287">
              <w:rPr>
                <w:rFonts w:ascii="Angsana New" w:hAnsi="Angsana New" w:hint="cs"/>
                <w:cs/>
              </w:rPr>
              <w:t>สินทรัพย์สิทธิการใช้</w:t>
            </w:r>
          </w:p>
        </w:tc>
        <w:tc>
          <w:tcPr>
            <w:tcW w:w="1406" w:type="dxa"/>
            <w:shd w:val="clear" w:color="auto" w:fill="auto"/>
            <w:vAlign w:val="bottom"/>
          </w:tcPr>
          <w:p w14:paraId="56F762A9" w14:textId="31D4619E" w:rsidR="00255287" w:rsidRPr="00B55514" w:rsidRDefault="004A597D" w:rsidP="00255287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  <w:r w:rsidRPr="00B55514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90CFC6" w14:textId="77777777" w:rsidR="00255287" w:rsidRPr="00B55514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14:paraId="2D7FCBBA" w14:textId="178C1E35" w:rsidR="00255287" w:rsidRPr="00B55514" w:rsidRDefault="00130879" w:rsidP="00255287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sz w:val="24"/>
                <w:szCs w:val="24"/>
              </w:rPr>
            </w:pPr>
            <w:r w:rsidRPr="00B55514">
              <w:rPr>
                <w:rFonts w:ascii="Angsana New" w:hAnsi="Angsana New" w:cs="Angsana New"/>
                <w:sz w:val="24"/>
                <w:szCs w:val="24"/>
              </w:rPr>
              <w:t>74,140</w:t>
            </w:r>
          </w:p>
        </w:tc>
        <w:tc>
          <w:tcPr>
            <w:tcW w:w="252" w:type="dxa"/>
          </w:tcPr>
          <w:p w14:paraId="1AB76E85" w14:textId="77777777" w:rsidR="00255287" w:rsidRPr="00B55514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vAlign w:val="bottom"/>
          </w:tcPr>
          <w:p w14:paraId="0A17B6E4" w14:textId="1CE36A8B" w:rsidR="00255287" w:rsidRPr="00B55514" w:rsidRDefault="00D95D56" w:rsidP="00255287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B5551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D002BF" w14:textId="77777777" w:rsidR="00255287" w:rsidRPr="00B55514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14:paraId="290642E3" w14:textId="14924CB4" w:rsidR="00255287" w:rsidRPr="005547B9" w:rsidRDefault="009E3499" w:rsidP="00255287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5547B9">
              <w:rPr>
                <w:rFonts w:ascii="Angsana New" w:hAnsi="Angsana New" w:cs="Angsana New"/>
                <w:sz w:val="24"/>
                <w:szCs w:val="24"/>
              </w:rPr>
              <w:t>24</w:t>
            </w:r>
            <w:r w:rsidR="005547B9" w:rsidRPr="005547B9">
              <w:rPr>
                <w:rFonts w:ascii="Angsana New" w:hAnsi="Angsana New" w:cs="Angsana New"/>
                <w:sz w:val="24"/>
                <w:szCs w:val="24"/>
              </w:rPr>
              <w:t>0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7040CEB6" w14:textId="77777777" w:rsidR="00255287" w:rsidRPr="00B55514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01470A91" w14:textId="0E93A5C1" w:rsidR="00255287" w:rsidRPr="00B55514" w:rsidRDefault="00244EC2" w:rsidP="00255287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B55514">
              <w:rPr>
                <w:rFonts w:ascii="Angsana New" w:hAnsi="Angsana New" w:cs="Angsana New"/>
                <w:sz w:val="24"/>
                <w:szCs w:val="24"/>
              </w:rPr>
              <w:t>4,929</w:t>
            </w:r>
          </w:p>
        </w:tc>
        <w:tc>
          <w:tcPr>
            <w:tcW w:w="243" w:type="dxa"/>
            <w:shd w:val="clear" w:color="auto" w:fill="auto"/>
          </w:tcPr>
          <w:p w14:paraId="1D6D0643" w14:textId="77777777" w:rsidR="00255287" w:rsidRPr="00B55514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7A960AE9" w14:textId="471B74C5" w:rsidR="00255287" w:rsidRPr="00B55514" w:rsidRDefault="00D95D56" w:rsidP="00255287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  <w:r w:rsidRPr="00B5551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2" w:type="dxa"/>
            <w:vAlign w:val="bottom"/>
          </w:tcPr>
          <w:p w14:paraId="692D786D" w14:textId="77777777" w:rsidR="00255287" w:rsidRPr="00B55514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3" w:type="dxa"/>
            <w:vAlign w:val="bottom"/>
          </w:tcPr>
          <w:p w14:paraId="1071E5DC" w14:textId="264E5A31" w:rsidR="00255287" w:rsidRPr="00B55514" w:rsidRDefault="00D95D56" w:rsidP="00255287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04"/>
              <w:rPr>
                <w:rFonts w:ascii="Angsana New" w:hAnsi="Angsana New" w:cs="Angsana New"/>
                <w:sz w:val="24"/>
                <w:szCs w:val="24"/>
              </w:rPr>
            </w:pPr>
            <w:r w:rsidRPr="00B5551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7C8BF0DA" w14:textId="77777777" w:rsidR="00255287" w:rsidRPr="00B55514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1FA3C36C" w14:textId="5C835244" w:rsidR="00255287" w:rsidRPr="005547B9" w:rsidRDefault="009E3499" w:rsidP="00255287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/>
              </w:rPr>
              <w:t>79,3</w:t>
            </w:r>
            <w:r w:rsidR="005547B9">
              <w:rPr>
                <w:rFonts w:ascii="Angsana New" w:hAnsi="Angsana New" w:cs="Angsana New"/>
                <w:sz w:val="24"/>
                <w:szCs w:val="24"/>
              </w:rPr>
              <w:t>09</w:t>
            </w:r>
          </w:p>
        </w:tc>
      </w:tr>
      <w:tr w:rsidR="00F03C7D" w:rsidRPr="00255287" w14:paraId="1E52F371" w14:textId="77777777" w:rsidTr="00F03C7D">
        <w:tc>
          <w:tcPr>
            <w:tcW w:w="3978" w:type="dxa"/>
            <w:shd w:val="clear" w:color="auto" w:fill="auto"/>
          </w:tcPr>
          <w:p w14:paraId="7D8EA0D1" w14:textId="77777777" w:rsidR="00255287" w:rsidRPr="00255287" w:rsidRDefault="00255287" w:rsidP="00255287">
            <w:pPr>
              <w:ind w:left="162" w:hanging="180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BC5D99" w14:textId="28B48EBB" w:rsidR="00255287" w:rsidRPr="004A597D" w:rsidRDefault="004A597D" w:rsidP="00255287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378,151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C5F912B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510F9E" w14:textId="2099F40F" w:rsidR="00255287" w:rsidRPr="00F03C7D" w:rsidRDefault="00F03C7D" w:rsidP="00255287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361,</w:t>
            </w:r>
            <w:r w:rsidR="005D442B">
              <w:rPr>
                <w:rFonts w:ascii="Angsana New" w:hAnsi="Angsana New" w:cs="Angsana New"/>
                <w:b/>
                <w:bCs/>
                <w:sz w:val="24"/>
                <w:szCs w:val="24"/>
              </w:rPr>
              <w:t>617</w:t>
            </w:r>
          </w:p>
        </w:tc>
        <w:tc>
          <w:tcPr>
            <w:tcW w:w="252" w:type="dxa"/>
            <w:vAlign w:val="center"/>
          </w:tcPr>
          <w:p w14:paraId="05D0D095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6DE8FBD" w14:textId="3385D8DD" w:rsidR="00255287" w:rsidRPr="00D95D56" w:rsidRDefault="00D95D56" w:rsidP="00255287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132,48</w:t>
            </w:r>
            <w:r w:rsidR="0058707A">
              <w:rPr>
                <w:rFonts w:ascii="Angsana New" w:hAnsi="Angsana New" w:cs="Angsana New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33D1490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4A960E" w14:textId="1E661428" w:rsidR="00255287" w:rsidRPr="0058707A" w:rsidRDefault="0058707A" w:rsidP="00255287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6,</w:t>
            </w:r>
            <w:r w:rsidR="005D442B">
              <w:rPr>
                <w:rFonts w:ascii="Angsana New" w:hAnsi="Angsana New" w:cs="Angsana New"/>
                <w:b/>
                <w:bCs/>
                <w:sz w:val="24"/>
                <w:szCs w:val="24"/>
              </w:rPr>
              <w:t>69</w:t>
            </w:r>
            <w:r w:rsidR="00FF1142">
              <w:rPr>
                <w:rFonts w:ascii="Angsana New" w:hAnsi="Angsana New" w:cs="Angsana New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2D6B6457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F51B80" w14:textId="0D78D27D" w:rsidR="00255287" w:rsidRPr="00D95D56" w:rsidRDefault="00D95D56" w:rsidP="00255287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5,566</w:t>
            </w:r>
          </w:p>
        </w:tc>
        <w:tc>
          <w:tcPr>
            <w:tcW w:w="243" w:type="dxa"/>
            <w:shd w:val="clear" w:color="auto" w:fill="auto"/>
            <w:vAlign w:val="center"/>
          </w:tcPr>
          <w:p w14:paraId="552CB253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C1F62A" w14:textId="656A3818" w:rsidR="00255287" w:rsidRPr="00D95D56" w:rsidRDefault="00D95D56" w:rsidP="00255287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43,95</w:t>
            </w:r>
            <w:r w:rsidR="00FF1142">
              <w:rPr>
                <w:rFonts w:ascii="Angsana New" w:hAnsi="Angsana New" w:cs="Angsana New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52" w:type="dxa"/>
            <w:vAlign w:val="center"/>
          </w:tcPr>
          <w:p w14:paraId="620D8531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BBBA422" w14:textId="1A521A72" w:rsidR="00255287" w:rsidRPr="00621B4C" w:rsidRDefault="00621B4C" w:rsidP="00255287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0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40,101</w:t>
            </w:r>
          </w:p>
        </w:tc>
        <w:tc>
          <w:tcPr>
            <w:tcW w:w="245" w:type="dxa"/>
            <w:shd w:val="clear" w:color="auto" w:fill="auto"/>
            <w:vAlign w:val="center"/>
          </w:tcPr>
          <w:p w14:paraId="28948571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D018C4" w14:textId="33BF2633" w:rsidR="00255287" w:rsidRPr="00FC3F6F" w:rsidRDefault="00FC3F6F" w:rsidP="00255287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968,562</w:t>
            </w:r>
          </w:p>
        </w:tc>
      </w:tr>
    </w:tbl>
    <w:p w14:paraId="6F520087" w14:textId="77777777" w:rsidR="00DA2BFE" w:rsidRPr="00647813" w:rsidRDefault="00DA2BFE" w:rsidP="00B3321C">
      <w:pPr>
        <w:ind w:right="-405"/>
        <w:rPr>
          <w:rFonts w:ascii="Angsana New" w:hAnsi="Angsana New"/>
          <w:sz w:val="30"/>
          <w:szCs w:val="30"/>
          <w:cs/>
        </w:rPr>
        <w:sectPr w:rsidR="00DA2BFE" w:rsidRPr="00647813" w:rsidSect="00937843">
          <w:pgSz w:w="16840" w:h="11907" w:orient="landscape" w:code="9"/>
          <w:pgMar w:top="288" w:right="576" w:bottom="576" w:left="1152" w:header="720" w:footer="720" w:gutter="0"/>
          <w:cols w:space="720"/>
          <w:docGrid w:linePitch="326"/>
        </w:sectPr>
      </w:pPr>
    </w:p>
    <w:p w14:paraId="2555DFC5" w14:textId="7D7F9D16" w:rsidR="007C6504" w:rsidRPr="000E2B3D" w:rsidRDefault="007C6504" w:rsidP="00604105">
      <w:pPr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0E2B3D">
        <w:rPr>
          <w:rFonts w:ascii="Angsana New" w:hAnsi="Angsana New"/>
          <w:sz w:val="30"/>
          <w:szCs w:val="30"/>
          <w:cs/>
        </w:rPr>
        <w:lastRenderedPageBreak/>
        <w:t xml:space="preserve">ต้นทุนการกู้ยืมที่เกี่ยวข้องกับการได้มาซึ่งอาคารและเครื่องจักรใหม่ที่ได้บันทึกเป็นส่วนหนึ่งของต้นทุนสินทรัพย์ของกลุ่มบริษัทมีจํานวน </w:t>
      </w:r>
      <w:r w:rsidR="003D6C36" w:rsidRPr="000E2B3D">
        <w:rPr>
          <w:rFonts w:ascii="Angsana New" w:hAnsi="Angsana New"/>
          <w:sz w:val="30"/>
          <w:szCs w:val="30"/>
        </w:rPr>
        <w:t>0.9</w:t>
      </w:r>
      <w:r w:rsidRPr="000E2B3D">
        <w:rPr>
          <w:rFonts w:ascii="Angsana New" w:hAnsi="Angsana New"/>
          <w:sz w:val="30"/>
          <w:szCs w:val="30"/>
        </w:rPr>
        <w:t xml:space="preserve"> </w:t>
      </w:r>
      <w:r w:rsidRPr="000E2B3D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0E2B3D">
        <w:rPr>
          <w:rFonts w:ascii="Angsana New" w:hAnsi="Angsana New"/>
          <w:i/>
          <w:iCs/>
          <w:sz w:val="30"/>
          <w:szCs w:val="30"/>
          <w:cs/>
        </w:rPr>
        <w:t>(</w:t>
      </w:r>
      <w:r w:rsidRPr="000E2B3D">
        <w:rPr>
          <w:rFonts w:ascii="Angsana New" w:hAnsi="Angsana New"/>
          <w:i/>
          <w:iCs/>
          <w:sz w:val="30"/>
          <w:szCs w:val="30"/>
        </w:rPr>
        <w:t xml:space="preserve">2563:1.3 </w:t>
      </w:r>
      <w:r w:rsidRPr="000E2B3D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Pr="000E2B3D">
        <w:rPr>
          <w:rFonts w:ascii="Angsana New" w:hAnsi="Angsana New"/>
          <w:i/>
          <w:iCs/>
          <w:sz w:val="30"/>
          <w:szCs w:val="30"/>
          <w:cs/>
        </w:rPr>
        <w:t>)</w:t>
      </w:r>
      <w:r w:rsidRPr="000E2B3D">
        <w:rPr>
          <w:rFonts w:ascii="Angsana New" w:hAnsi="Angsana New"/>
          <w:sz w:val="30"/>
          <w:szCs w:val="30"/>
          <w:cs/>
        </w:rPr>
        <w:t xml:space="preserve"> มีอัตราดอกเบี้ยที่รับรู้ร้อยละ </w:t>
      </w:r>
      <w:r w:rsidR="003D6C36" w:rsidRPr="000E2B3D">
        <w:rPr>
          <w:rFonts w:ascii="Angsana New" w:hAnsi="Angsana New"/>
          <w:sz w:val="30"/>
          <w:szCs w:val="30"/>
        </w:rPr>
        <w:t>3.9</w:t>
      </w:r>
      <w:r w:rsidRPr="000E2B3D">
        <w:rPr>
          <w:rFonts w:ascii="Angsana New" w:hAnsi="Angsana New"/>
          <w:sz w:val="30"/>
          <w:szCs w:val="30"/>
        </w:rPr>
        <w:t xml:space="preserve"> </w:t>
      </w:r>
      <w:r w:rsidRPr="000E2B3D">
        <w:rPr>
          <w:rFonts w:ascii="Angsana New" w:hAnsi="Angsana New"/>
          <w:i/>
          <w:iCs/>
          <w:sz w:val="30"/>
          <w:szCs w:val="30"/>
        </w:rPr>
        <w:t>(2563</w:t>
      </w:r>
      <w:r w:rsidRPr="000E2B3D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Pr="000E2B3D">
        <w:rPr>
          <w:rFonts w:ascii="Angsana New" w:hAnsi="Angsana New" w:hint="cs"/>
          <w:i/>
          <w:iCs/>
          <w:sz w:val="30"/>
          <w:szCs w:val="30"/>
          <w:cs/>
        </w:rPr>
        <w:t xml:space="preserve">ร้อยละ </w:t>
      </w:r>
      <w:r w:rsidRPr="000E2B3D">
        <w:rPr>
          <w:rFonts w:ascii="Angsana New" w:hAnsi="Angsana New"/>
          <w:i/>
          <w:iCs/>
          <w:sz w:val="30"/>
          <w:szCs w:val="30"/>
        </w:rPr>
        <w:t xml:space="preserve">4.0 </w:t>
      </w:r>
      <w:r w:rsidRPr="000E2B3D">
        <w:rPr>
          <w:rFonts w:ascii="Angsana New" w:hAnsi="Angsana New" w:hint="cs"/>
          <w:i/>
          <w:iCs/>
          <w:sz w:val="30"/>
          <w:szCs w:val="30"/>
          <w:cs/>
        </w:rPr>
        <w:t>ต่อปี</w:t>
      </w:r>
      <w:r w:rsidRPr="000E2B3D">
        <w:rPr>
          <w:rFonts w:ascii="Angsana New" w:hAnsi="Angsana New"/>
          <w:i/>
          <w:iCs/>
          <w:sz w:val="30"/>
          <w:szCs w:val="30"/>
          <w:cs/>
        </w:rPr>
        <w:t>)</w:t>
      </w:r>
      <w:r w:rsidRPr="000E2B3D">
        <w:rPr>
          <w:rFonts w:ascii="Angsana New" w:hAnsi="Angsana New"/>
          <w:sz w:val="30"/>
          <w:szCs w:val="30"/>
        </w:rPr>
        <w:t xml:space="preserve"> </w:t>
      </w:r>
    </w:p>
    <w:p w14:paraId="06E93314" w14:textId="77777777" w:rsidR="007C6504" w:rsidRPr="000E2B3D" w:rsidRDefault="007C6504" w:rsidP="007C6504">
      <w:pPr>
        <w:ind w:right="-45"/>
        <w:jc w:val="thaiDistribute"/>
        <w:rPr>
          <w:rFonts w:asciiTheme="majorBidi" w:hAnsiTheme="majorBidi" w:cstheme="majorBidi"/>
          <w:sz w:val="30"/>
          <w:szCs w:val="30"/>
        </w:rPr>
      </w:pPr>
    </w:p>
    <w:p w14:paraId="4404515B" w14:textId="738F82DB" w:rsidR="00DA2BFE" w:rsidRPr="000E2B3D" w:rsidRDefault="00DA2BFE" w:rsidP="00604105">
      <w:pPr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0E2B3D">
        <w:rPr>
          <w:rFonts w:ascii="Angsana New" w:hAnsi="Angsana New"/>
          <w:sz w:val="30"/>
          <w:szCs w:val="30"/>
          <w:cs/>
        </w:rPr>
        <w:t>กลุ่มบริษัทและบริษัทได้นำที่ดิน อาคารและอุปกรณ์มูลค่าสุทธิตามบัญชี</w:t>
      </w:r>
      <w:r w:rsidR="00460338" w:rsidRPr="000E2B3D">
        <w:rPr>
          <w:rFonts w:ascii="Angsana New" w:hAnsi="Angsana New"/>
          <w:sz w:val="30"/>
          <w:szCs w:val="30"/>
        </w:rPr>
        <w:t xml:space="preserve"> </w:t>
      </w:r>
      <w:r w:rsidR="00321E6C" w:rsidRPr="000E2B3D">
        <w:rPr>
          <w:rFonts w:ascii="Angsana New" w:hAnsi="Angsana New"/>
          <w:sz w:val="30"/>
          <w:szCs w:val="30"/>
        </w:rPr>
        <w:t>2,468.5</w:t>
      </w:r>
      <w:r w:rsidR="004C2580" w:rsidRPr="000E2B3D">
        <w:rPr>
          <w:rFonts w:ascii="Angsana New" w:hAnsi="Angsana New"/>
          <w:sz w:val="30"/>
          <w:szCs w:val="30"/>
        </w:rPr>
        <w:t xml:space="preserve"> </w:t>
      </w:r>
      <w:r w:rsidRPr="000E2B3D">
        <w:rPr>
          <w:rFonts w:ascii="Angsana New" w:hAnsi="Angsana New"/>
          <w:sz w:val="30"/>
          <w:szCs w:val="30"/>
          <w:cs/>
        </w:rPr>
        <w:t>ล้านบาท</w:t>
      </w:r>
      <w:r w:rsidRPr="000E2B3D">
        <w:rPr>
          <w:rFonts w:ascii="Angsana New" w:hAnsi="Angsana New"/>
          <w:sz w:val="30"/>
          <w:szCs w:val="30"/>
        </w:rPr>
        <w:t xml:space="preserve"> </w:t>
      </w:r>
      <w:r w:rsidR="008C3C58" w:rsidRPr="000E2B3D">
        <w:rPr>
          <w:rFonts w:ascii="Angsana New" w:hAnsi="Angsana New"/>
          <w:sz w:val="30"/>
          <w:szCs w:val="30"/>
          <w:cs/>
        </w:rPr>
        <w:t>และจำนวน</w:t>
      </w:r>
      <w:r w:rsidR="00B45CD1" w:rsidRPr="000E2B3D">
        <w:rPr>
          <w:rFonts w:ascii="Angsana New" w:hAnsi="Angsana New"/>
          <w:sz w:val="30"/>
          <w:szCs w:val="30"/>
        </w:rPr>
        <w:t xml:space="preserve"> </w:t>
      </w:r>
      <w:r w:rsidR="00321E6C" w:rsidRPr="000E2B3D">
        <w:rPr>
          <w:rFonts w:ascii="Angsana New" w:hAnsi="Angsana New"/>
          <w:sz w:val="30"/>
          <w:szCs w:val="30"/>
        </w:rPr>
        <w:t>701.3</w:t>
      </w:r>
      <w:r w:rsidR="002B1391" w:rsidRPr="000E2B3D">
        <w:rPr>
          <w:rFonts w:ascii="Angsana New" w:hAnsi="Angsana New"/>
          <w:sz w:val="30"/>
          <w:szCs w:val="30"/>
        </w:rPr>
        <w:t xml:space="preserve"> </w:t>
      </w:r>
      <w:r w:rsidRPr="000E2B3D">
        <w:rPr>
          <w:rFonts w:ascii="Angsana New" w:hAnsi="Angsana New"/>
          <w:sz w:val="30"/>
          <w:szCs w:val="30"/>
          <w:cs/>
        </w:rPr>
        <w:t xml:space="preserve">ล้านบาท ตามลำดับ </w:t>
      </w:r>
      <w:r w:rsidRPr="000E2B3D">
        <w:rPr>
          <w:rFonts w:ascii="Angsana New" w:hAnsi="Angsana New"/>
          <w:i/>
          <w:iCs/>
          <w:sz w:val="30"/>
          <w:szCs w:val="30"/>
          <w:cs/>
        </w:rPr>
        <w:t>(</w:t>
      </w:r>
      <w:r w:rsidR="00C70B1C" w:rsidRPr="000E2B3D">
        <w:rPr>
          <w:rFonts w:ascii="Angsana New" w:hAnsi="Angsana New"/>
          <w:i/>
          <w:iCs/>
          <w:sz w:val="30"/>
          <w:szCs w:val="30"/>
        </w:rPr>
        <w:t>256</w:t>
      </w:r>
      <w:r w:rsidR="00255287" w:rsidRPr="000E2B3D">
        <w:rPr>
          <w:rFonts w:ascii="Angsana New" w:hAnsi="Angsana New"/>
          <w:i/>
          <w:iCs/>
          <w:sz w:val="30"/>
          <w:szCs w:val="30"/>
        </w:rPr>
        <w:t>3</w:t>
      </w:r>
      <w:r w:rsidRPr="000E2B3D">
        <w:rPr>
          <w:rFonts w:ascii="Angsana New" w:hAnsi="Angsana New"/>
          <w:i/>
          <w:iCs/>
          <w:sz w:val="30"/>
          <w:szCs w:val="30"/>
        </w:rPr>
        <w:t xml:space="preserve">: </w:t>
      </w:r>
      <w:r w:rsidR="00255287" w:rsidRPr="000E2B3D">
        <w:rPr>
          <w:rFonts w:ascii="Angsana New" w:hAnsi="Angsana New"/>
          <w:i/>
          <w:iCs/>
          <w:sz w:val="30"/>
          <w:szCs w:val="30"/>
        </w:rPr>
        <w:t>2,476.6</w:t>
      </w:r>
      <w:r w:rsidRPr="000E2B3D">
        <w:rPr>
          <w:rFonts w:ascii="Angsana New" w:hAnsi="Angsana New"/>
          <w:i/>
          <w:iCs/>
          <w:sz w:val="30"/>
          <w:szCs w:val="30"/>
          <w:cs/>
        </w:rPr>
        <w:t xml:space="preserve"> ล้านบาทและ </w:t>
      </w:r>
      <w:r w:rsidR="00255287" w:rsidRPr="000E2B3D">
        <w:rPr>
          <w:rFonts w:ascii="Angsana New" w:hAnsi="Angsana New"/>
          <w:i/>
          <w:iCs/>
          <w:sz w:val="30"/>
          <w:szCs w:val="30"/>
        </w:rPr>
        <w:t>719.4</w:t>
      </w:r>
      <w:r w:rsidRPr="000E2B3D">
        <w:rPr>
          <w:rFonts w:ascii="Angsana New" w:hAnsi="Angsana New"/>
          <w:i/>
          <w:iCs/>
          <w:sz w:val="30"/>
          <w:szCs w:val="30"/>
        </w:rPr>
        <w:t xml:space="preserve"> </w:t>
      </w:r>
      <w:r w:rsidRPr="000E2B3D">
        <w:rPr>
          <w:rFonts w:ascii="Angsana New" w:hAnsi="Angsana New"/>
          <w:i/>
          <w:iCs/>
          <w:sz w:val="30"/>
          <w:szCs w:val="30"/>
          <w:cs/>
        </w:rPr>
        <w:t>ล้านบาท ตามลำดับ)</w:t>
      </w:r>
      <w:r w:rsidRPr="000E2B3D">
        <w:rPr>
          <w:rFonts w:ascii="Angsana New" w:hAnsi="Angsana New"/>
          <w:sz w:val="30"/>
          <w:szCs w:val="30"/>
          <w:cs/>
        </w:rPr>
        <w:t xml:space="preserve"> ไปค้ำประกันวงเงินเบิกเกินบัญชีธนาคาร </w:t>
      </w:r>
      <w:r w:rsidR="00BF0905" w:rsidRPr="000E2B3D">
        <w:rPr>
          <w:rFonts w:ascii="Angsana New" w:hAnsi="Angsana New"/>
          <w:sz w:val="30"/>
          <w:szCs w:val="30"/>
        </w:rPr>
        <w:br/>
      </w:r>
      <w:r w:rsidRPr="000E2B3D">
        <w:rPr>
          <w:rFonts w:ascii="Angsana New" w:hAnsi="Angsana New"/>
          <w:sz w:val="30"/>
          <w:szCs w:val="30"/>
          <w:cs/>
        </w:rPr>
        <w:t xml:space="preserve">เจ้าหนี้ทรัสต์รีซีท เงินกู้ยืมระยะสั้นและระยะยาวของกลุ่มบริษัทและบริษัท </w:t>
      </w:r>
      <w:r w:rsidR="00AA7D22" w:rsidRPr="000E2B3D">
        <w:rPr>
          <w:rFonts w:ascii="Angsana New" w:hAnsi="Angsana New"/>
          <w:i/>
          <w:iCs/>
          <w:sz w:val="30"/>
          <w:szCs w:val="30"/>
        </w:rPr>
        <w:t>(</w:t>
      </w:r>
      <w:r w:rsidR="00AA7D22" w:rsidRPr="000E2B3D">
        <w:rPr>
          <w:rFonts w:ascii="Angsana New" w:hAnsi="Angsana New"/>
          <w:i/>
          <w:iCs/>
          <w:sz w:val="30"/>
          <w:szCs w:val="30"/>
          <w:cs/>
        </w:rPr>
        <w:t xml:space="preserve">ดูหมายเหตุประกอบงบการเงินข้อ </w:t>
      </w:r>
      <w:r w:rsidR="002E528F" w:rsidRPr="000E2B3D">
        <w:rPr>
          <w:rFonts w:ascii="Angsana New" w:hAnsi="Angsana New"/>
          <w:i/>
          <w:iCs/>
          <w:sz w:val="30"/>
          <w:szCs w:val="30"/>
        </w:rPr>
        <w:t>1</w:t>
      </w:r>
      <w:r w:rsidR="007C6504" w:rsidRPr="000E2B3D">
        <w:rPr>
          <w:rFonts w:ascii="Angsana New" w:hAnsi="Angsana New"/>
          <w:i/>
          <w:iCs/>
          <w:sz w:val="30"/>
          <w:szCs w:val="30"/>
        </w:rPr>
        <w:t>9</w:t>
      </w:r>
      <w:r w:rsidR="00AA7D22" w:rsidRPr="000E2B3D">
        <w:rPr>
          <w:rFonts w:ascii="Angsana New" w:hAnsi="Angsana New"/>
          <w:i/>
          <w:iCs/>
          <w:sz w:val="30"/>
          <w:szCs w:val="30"/>
        </w:rPr>
        <w:t>)</w:t>
      </w:r>
    </w:p>
    <w:p w14:paraId="2B3FBF11" w14:textId="77777777" w:rsidR="00B3321C" w:rsidRPr="000E2B3D" w:rsidRDefault="00B3321C" w:rsidP="00B3321C">
      <w:pPr>
        <w:ind w:left="547"/>
        <w:jc w:val="thaiDistribute"/>
        <w:rPr>
          <w:rFonts w:asciiTheme="majorBidi" w:hAnsiTheme="majorBidi" w:cstheme="majorBidi"/>
          <w:sz w:val="30"/>
          <w:szCs w:val="30"/>
          <w:highlight w:val="cyan"/>
        </w:rPr>
      </w:pPr>
    </w:p>
    <w:p w14:paraId="76EC838D" w14:textId="2B3109A3" w:rsidR="00B3321C" w:rsidRPr="000E2B3D" w:rsidRDefault="007C6504" w:rsidP="00B3321C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8E5722">
        <w:rPr>
          <w:rFonts w:ascii="Angsana New" w:hAnsi="Angsana New" w:hint="cs"/>
          <w:sz w:val="30"/>
          <w:szCs w:val="30"/>
          <w:cs/>
        </w:rPr>
        <w:t xml:space="preserve">ในเดือนธันวาคม </w:t>
      </w:r>
      <w:r w:rsidRPr="008E5722">
        <w:rPr>
          <w:rFonts w:ascii="Angsana New" w:hAnsi="Angsana New"/>
          <w:sz w:val="30"/>
          <w:szCs w:val="30"/>
        </w:rPr>
        <w:t>2563</w:t>
      </w:r>
      <w:r w:rsidR="00B3321C" w:rsidRPr="008E5722">
        <w:rPr>
          <w:rFonts w:ascii="Angsana New" w:hAnsi="Angsana New" w:hint="cs"/>
          <w:sz w:val="30"/>
          <w:szCs w:val="30"/>
          <w:cs/>
        </w:rPr>
        <w:t xml:space="preserve"> </w:t>
      </w:r>
      <w:r w:rsidRPr="008E5722">
        <w:rPr>
          <w:rFonts w:ascii="Angsana New" w:hAnsi="Angsana New" w:hint="cs"/>
          <w:sz w:val="30"/>
          <w:szCs w:val="30"/>
          <w:cs/>
        </w:rPr>
        <w:t>ที่ดิน อาคารและ เครื่องจักร</w:t>
      </w:r>
      <w:r w:rsidR="00B3321C" w:rsidRPr="008E5722">
        <w:rPr>
          <w:rFonts w:ascii="Angsana New" w:hAnsi="Angsana New"/>
          <w:sz w:val="30"/>
          <w:szCs w:val="30"/>
          <w:cs/>
        </w:rPr>
        <w:t>ของกลุ่มบริษัท</w:t>
      </w:r>
      <w:r w:rsidR="00B3321C" w:rsidRPr="008E5722">
        <w:rPr>
          <w:rFonts w:ascii="Angsana New" w:hAnsi="Angsana New" w:hint="cs"/>
          <w:sz w:val="30"/>
          <w:szCs w:val="30"/>
          <w:cs/>
        </w:rPr>
        <w:t>และ</w:t>
      </w:r>
      <w:r w:rsidR="00B3321C" w:rsidRPr="008E5722">
        <w:rPr>
          <w:rFonts w:ascii="Angsana New" w:hAnsi="Angsana New"/>
          <w:sz w:val="30"/>
          <w:szCs w:val="30"/>
          <w:cs/>
        </w:rPr>
        <w:t>บริษัท</w:t>
      </w:r>
      <w:r w:rsidR="00B3321C" w:rsidRPr="008E5722">
        <w:rPr>
          <w:rFonts w:ascii="Angsana New" w:hAnsi="Angsana New" w:hint="cs"/>
          <w:sz w:val="30"/>
          <w:szCs w:val="30"/>
          <w:cs/>
        </w:rPr>
        <w:t>ได้ถูกวัดมูลค่า</w:t>
      </w:r>
      <w:r w:rsidR="00B3321C" w:rsidRPr="008E5722">
        <w:rPr>
          <w:rFonts w:ascii="Angsana New" w:hAnsi="Angsana New"/>
          <w:sz w:val="30"/>
          <w:szCs w:val="30"/>
          <w:cs/>
        </w:rPr>
        <w:t>ใหม่โดยผู้ประเมินราคาอิสระ</w:t>
      </w:r>
      <w:r w:rsidR="00B3321C" w:rsidRPr="008E5722">
        <w:rPr>
          <w:rFonts w:ascii="Angsana New" w:hAnsi="Angsana New" w:hint="cs"/>
          <w:sz w:val="30"/>
          <w:szCs w:val="30"/>
          <w:cs/>
        </w:rPr>
        <w:t>ด้วย</w:t>
      </w:r>
      <w:r w:rsidRPr="008E5722">
        <w:rPr>
          <w:rFonts w:ascii="Angsana New" w:hAnsi="Angsana New" w:hint="cs"/>
          <w:sz w:val="30"/>
          <w:szCs w:val="30"/>
          <w:cs/>
        </w:rPr>
        <w:t xml:space="preserve">วิธีราคาตลาดและวิธีคิดต้นทุนทดแทน </w:t>
      </w:r>
      <w:r w:rsidR="00B3321C" w:rsidRPr="008E5722">
        <w:rPr>
          <w:rFonts w:ascii="Angsana New" w:hAnsi="Angsana New"/>
          <w:sz w:val="30"/>
          <w:szCs w:val="30"/>
          <w:cs/>
        </w:rPr>
        <w:t xml:space="preserve">ซึ่งจัดลำดับมูลค่ายุติธรรมเป็นระดับ </w:t>
      </w:r>
      <w:r w:rsidR="00DC78D1" w:rsidRPr="008E5722">
        <w:rPr>
          <w:rFonts w:ascii="Angsana New" w:hAnsi="Angsana New"/>
          <w:sz w:val="30"/>
          <w:szCs w:val="30"/>
        </w:rPr>
        <w:t>3</w:t>
      </w:r>
      <w:r w:rsidR="00B3321C" w:rsidRPr="008E5722">
        <w:rPr>
          <w:rFonts w:ascii="Angsana New" w:hAnsi="Angsana New" w:hint="cs"/>
          <w:sz w:val="30"/>
          <w:szCs w:val="30"/>
          <w:cs/>
        </w:rPr>
        <w:t xml:space="preserve"> ซึ่ง</w:t>
      </w:r>
      <w:r w:rsidR="00B3321C" w:rsidRPr="008E5722">
        <w:rPr>
          <w:rFonts w:ascii="Angsana New" w:hAnsi="Angsana New"/>
          <w:sz w:val="30"/>
          <w:szCs w:val="30"/>
          <w:cs/>
        </w:rPr>
        <w:t>กลุ่มบริษัท</w:t>
      </w:r>
      <w:r w:rsidR="00B3321C" w:rsidRPr="008E5722">
        <w:rPr>
          <w:rFonts w:ascii="Angsana New" w:hAnsi="Angsana New" w:hint="cs"/>
          <w:sz w:val="30"/>
          <w:szCs w:val="30"/>
          <w:cs/>
        </w:rPr>
        <w:t>และ</w:t>
      </w:r>
      <w:r w:rsidR="00B3321C" w:rsidRPr="008E5722">
        <w:rPr>
          <w:rFonts w:ascii="Angsana New" w:hAnsi="Angsana New"/>
          <w:sz w:val="30"/>
          <w:szCs w:val="30"/>
          <w:cs/>
        </w:rPr>
        <w:t>บริษัทรับรู้สำรองการตีราคาสินทรัพย์ใหม่</w:t>
      </w:r>
      <w:r w:rsidR="00B3321C" w:rsidRPr="008E5722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Pr="008E5722">
        <w:rPr>
          <w:rFonts w:ascii="Angsana New" w:hAnsi="Angsana New"/>
          <w:sz w:val="30"/>
          <w:szCs w:val="30"/>
        </w:rPr>
        <w:t>472.2</w:t>
      </w:r>
      <w:r w:rsidR="00B3321C" w:rsidRPr="008E5722">
        <w:rPr>
          <w:rFonts w:ascii="Angsana New" w:hAnsi="Angsana New"/>
          <w:sz w:val="30"/>
          <w:szCs w:val="30"/>
        </w:rPr>
        <w:t xml:space="preserve"> </w:t>
      </w:r>
      <w:r w:rsidR="00B3321C" w:rsidRPr="008E5722">
        <w:rPr>
          <w:rFonts w:ascii="Angsana New" w:hAnsi="Angsana New" w:hint="cs"/>
          <w:sz w:val="30"/>
          <w:szCs w:val="30"/>
          <w:cs/>
        </w:rPr>
        <w:t>ล้านบาทและ</w:t>
      </w:r>
      <w:r w:rsidRPr="008E5722">
        <w:rPr>
          <w:rFonts w:ascii="Angsana New" w:hAnsi="Angsana New"/>
          <w:sz w:val="30"/>
          <w:szCs w:val="30"/>
        </w:rPr>
        <w:t xml:space="preserve"> 111.9</w:t>
      </w:r>
      <w:r w:rsidR="00B3321C" w:rsidRPr="008E5722">
        <w:rPr>
          <w:rFonts w:ascii="Angsana New" w:hAnsi="Angsana New" w:hint="cs"/>
          <w:sz w:val="30"/>
          <w:szCs w:val="30"/>
          <w:cs/>
        </w:rPr>
        <w:t xml:space="preserve"> ล้านบาท ตามลำดับ</w:t>
      </w:r>
      <w:r w:rsidRPr="008E5722">
        <w:rPr>
          <w:rFonts w:ascii="Angsana New" w:hAnsi="Angsana New"/>
          <w:sz w:val="30"/>
          <w:szCs w:val="30"/>
        </w:rPr>
        <w:t xml:space="preserve"> </w:t>
      </w:r>
      <w:r w:rsidR="00B3321C" w:rsidRPr="008E5722">
        <w:rPr>
          <w:rFonts w:ascii="Angsana New" w:hAnsi="Angsana New"/>
          <w:sz w:val="30"/>
          <w:szCs w:val="30"/>
          <w:cs/>
        </w:rPr>
        <w:t>ใน</w:t>
      </w:r>
      <w:r w:rsidR="00B3321C" w:rsidRPr="008E5722">
        <w:rPr>
          <w:rFonts w:ascii="Angsana New" w:hAnsi="Angsana New" w:hint="cs"/>
          <w:sz w:val="30"/>
          <w:szCs w:val="30"/>
          <w:cs/>
        </w:rPr>
        <w:t>กำไรขาดทุนเบ็ดเสร็จอื่น</w:t>
      </w:r>
      <w:r w:rsidRPr="008E5722">
        <w:rPr>
          <w:rFonts w:ascii="Angsana New" w:hAnsi="Angsana New"/>
          <w:sz w:val="30"/>
          <w:szCs w:val="30"/>
        </w:rPr>
        <w:t xml:space="preserve"> </w:t>
      </w:r>
      <w:r w:rsidRPr="008E5722">
        <w:rPr>
          <w:rFonts w:ascii="Angsana New" w:hAnsi="Angsana New" w:hint="cs"/>
          <w:sz w:val="30"/>
          <w:szCs w:val="30"/>
          <w:cs/>
        </w:rPr>
        <w:t>ทั้งนี้ที่ดิน อาคารและ เครื่องจักร</w:t>
      </w:r>
      <w:r w:rsidR="00B3321C" w:rsidRPr="008E5722">
        <w:rPr>
          <w:rFonts w:ascii="Angsana New" w:hAnsi="Angsana New"/>
          <w:sz w:val="30"/>
          <w:szCs w:val="30"/>
          <w:cs/>
        </w:rPr>
        <w:t>ของกลุ่มบริษัท</w:t>
      </w:r>
      <w:r w:rsidR="00B3321C" w:rsidRPr="008E5722">
        <w:rPr>
          <w:rFonts w:ascii="Angsana New" w:hAnsi="Angsana New" w:hint="cs"/>
          <w:sz w:val="30"/>
          <w:szCs w:val="30"/>
          <w:cs/>
        </w:rPr>
        <w:t>และ</w:t>
      </w:r>
      <w:r w:rsidR="00B3321C" w:rsidRPr="008E5722">
        <w:rPr>
          <w:rFonts w:ascii="Angsana New" w:hAnsi="Angsana New"/>
          <w:sz w:val="30"/>
          <w:szCs w:val="30"/>
          <w:cs/>
        </w:rPr>
        <w:t>บริษัทจะมีมูลค่า</w:t>
      </w:r>
      <w:r w:rsidR="00B3321C" w:rsidRPr="008E5722">
        <w:rPr>
          <w:rFonts w:ascii="Angsana New" w:hAnsi="Angsana New" w:hint="cs"/>
          <w:sz w:val="30"/>
          <w:szCs w:val="30"/>
          <w:cs/>
        </w:rPr>
        <w:t xml:space="preserve">สุทธิทางบัญชี ณ วันที่ </w:t>
      </w:r>
      <w:r w:rsidR="00B3321C" w:rsidRPr="008E5722">
        <w:rPr>
          <w:rFonts w:ascii="Angsana New" w:hAnsi="Angsana New"/>
          <w:sz w:val="30"/>
          <w:szCs w:val="30"/>
        </w:rPr>
        <w:t xml:space="preserve">31 </w:t>
      </w:r>
      <w:r w:rsidR="00B3321C" w:rsidRPr="008E5722">
        <w:rPr>
          <w:rFonts w:ascii="Angsana New" w:hAnsi="Angsana New"/>
          <w:sz w:val="30"/>
          <w:szCs w:val="30"/>
          <w:cs/>
        </w:rPr>
        <w:t>ธันวาคม</w:t>
      </w:r>
      <w:r w:rsidR="00B3321C" w:rsidRPr="008E5722">
        <w:rPr>
          <w:rFonts w:ascii="Angsana New" w:hAnsi="Angsana New" w:hint="cs"/>
          <w:sz w:val="30"/>
          <w:szCs w:val="30"/>
          <w:cs/>
        </w:rPr>
        <w:t xml:space="preserve"> </w:t>
      </w:r>
      <w:r w:rsidR="00B3321C" w:rsidRPr="008E5722">
        <w:rPr>
          <w:rFonts w:ascii="Angsana New" w:hAnsi="Angsana New"/>
          <w:sz w:val="30"/>
          <w:szCs w:val="30"/>
        </w:rPr>
        <w:t xml:space="preserve">2564 </w:t>
      </w:r>
      <w:r w:rsidR="00B3321C" w:rsidRPr="008E5722">
        <w:rPr>
          <w:rFonts w:ascii="Angsana New" w:hAnsi="Angsana New" w:hint="cs"/>
          <w:sz w:val="30"/>
          <w:szCs w:val="30"/>
          <w:cs/>
        </w:rPr>
        <w:t>เป็นจำนวน</w:t>
      </w:r>
      <w:r w:rsidR="00B3321C" w:rsidRPr="008E5722">
        <w:rPr>
          <w:rFonts w:ascii="Angsana New" w:hAnsi="Angsana New"/>
          <w:sz w:val="30"/>
          <w:szCs w:val="30"/>
          <w:cs/>
        </w:rPr>
        <w:t xml:space="preserve"> </w:t>
      </w:r>
      <w:r w:rsidR="005B7758" w:rsidRPr="008E5722">
        <w:rPr>
          <w:rFonts w:ascii="Angsana New" w:hAnsi="Angsana New"/>
          <w:sz w:val="30"/>
          <w:szCs w:val="30"/>
        </w:rPr>
        <w:t>1</w:t>
      </w:r>
      <w:r w:rsidR="008E5722" w:rsidRPr="008E5722">
        <w:rPr>
          <w:rFonts w:ascii="Angsana New" w:hAnsi="Angsana New"/>
          <w:sz w:val="30"/>
          <w:szCs w:val="30"/>
        </w:rPr>
        <w:t>,</w:t>
      </w:r>
      <w:r w:rsidR="00244732">
        <w:rPr>
          <w:rFonts w:ascii="Angsana New" w:hAnsi="Angsana New"/>
          <w:sz w:val="30"/>
          <w:szCs w:val="30"/>
        </w:rPr>
        <w:t>65</w:t>
      </w:r>
      <w:r w:rsidR="000D7746">
        <w:rPr>
          <w:rFonts w:ascii="Angsana New" w:hAnsi="Angsana New"/>
          <w:sz w:val="30"/>
          <w:szCs w:val="30"/>
        </w:rPr>
        <w:t>5</w:t>
      </w:r>
      <w:r w:rsidR="005B7758" w:rsidRPr="008E5722">
        <w:rPr>
          <w:rFonts w:ascii="Angsana New" w:hAnsi="Angsana New"/>
          <w:sz w:val="30"/>
          <w:szCs w:val="30"/>
        </w:rPr>
        <w:t>.</w:t>
      </w:r>
      <w:r w:rsidR="000D7746">
        <w:rPr>
          <w:rFonts w:ascii="Angsana New" w:hAnsi="Angsana New"/>
          <w:sz w:val="30"/>
          <w:szCs w:val="30"/>
        </w:rPr>
        <w:t>7</w:t>
      </w:r>
      <w:r w:rsidR="00B3321C" w:rsidRPr="008E5722">
        <w:rPr>
          <w:rFonts w:ascii="Angsana New" w:hAnsi="Angsana New"/>
          <w:sz w:val="30"/>
          <w:szCs w:val="30"/>
        </w:rPr>
        <w:t xml:space="preserve"> </w:t>
      </w:r>
      <w:r w:rsidR="00B3321C" w:rsidRPr="008E5722">
        <w:rPr>
          <w:rFonts w:ascii="Angsana New" w:hAnsi="Angsana New"/>
          <w:sz w:val="30"/>
          <w:szCs w:val="30"/>
          <w:cs/>
        </w:rPr>
        <w:t>ล้านบาท</w:t>
      </w:r>
      <w:r w:rsidR="00B3321C" w:rsidRPr="008E5722">
        <w:rPr>
          <w:rFonts w:ascii="Angsana New" w:hAnsi="Angsana New" w:hint="cs"/>
          <w:sz w:val="30"/>
          <w:szCs w:val="30"/>
          <w:cs/>
        </w:rPr>
        <w:t>และ</w:t>
      </w:r>
      <w:r w:rsidR="005B7758" w:rsidRPr="008E5722">
        <w:rPr>
          <w:rFonts w:ascii="Angsana New" w:hAnsi="Angsana New"/>
          <w:sz w:val="30"/>
          <w:szCs w:val="30"/>
        </w:rPr>
        <w:t xml:space="preserve"> </w:t>
      </w:r>
      <w:r w:rsidR="008E5722" w:rsidRPr="008E5722">
        <w:rPr>
          <w:rFonts w:ascii="Angsana New" w:hAnsi="Angsana New"/>
          <w:sz w:val="30"/>
          <w:szCs w:val="30"/>
        </w:rPr>
        <w:t>278</w:t>
      </w:r>
      <w:r w:rsidR="005B7758" w:rsidRPr="008E5722">
        <w:rPr>
          <w:rFonts w:ascii="Angsana New" w:hAnsi="Angsana New"/>
          <w:sz w:val="30"/>
          <w:szCs w:val="30"/>
        </w:rPr>
        <w:t>.1</w:t>
      </w:r>
      <w:r w:rsidR="00B3321C" w:rsidRPr="008E5722">
        <w:rPr>
          <w:rFonts w:ascii="Angsana New" w:hAnsi="Angsana New" w:hint="cs"/>
          <w:sz w:val="30"/>
          <w:szCs w:val="30"/>
          <w:cs/>
        </w:rPr>
        <w:t xml:space="preserve"> ล้านบาท ตามลำดับ</w:t>
      </w:r>
      <w:r w:rsidR="00B3321C" w:rsidRPr="008E5722">
        <w:rPr>
          <w:rFonts w:ascii="Angsana New" w:hAnsi="Angsana New"/>
          <w:sz w:val="30"/>
          <w:szCs w:val="30"/>
          <w:cs/>
        </w:rPr>
        <w:t xml:space="preserve"> </w:t>
      </w:r>
      <w:r w:rsidR="00B3321C" w:rsidRPr="008E5722">
        <w:rPr>
          <w:rFonts w:ascii="Angsana New" w:hAnsi="Angsana New" w:hint="cs"/>
          <w:sz w:val="30"/>
          <w:szCs w:val="30"/>
          <w:cs/>
        </w:rPr>
        <w:t>หากวัดมูลค่าด้วยวิธีราคาทุน</w:t>
      </w:r>
      <w:r w:rsidR="00B3321C" w:rsidRPr="008E5722">
        <w:rPr>
          <w:rFonts w:ascii="Angsana New" w:hAnsi="Angsana New"/>
          <w:i/>
          <w:iCs/>
          <w:sz w:val="30"/>
          <w:szCs w:val="30"/>
        </w:rPr>
        <w:t xml:space="preserve"> </w:t>
      </w:r>
      <w:r w:rsidR="00B3321C" w:rsidRPr="008E5722">
        <w:rPr>
          <w:rFonts w:ascii="Angsana New" w:hAnsi="Angsana New"/>
          <w:i/>
          <w:iCs/>
          <w:sz w:val="30"/>
          <w:szCs w:val="30"/>
          <w:cs/>
        </w:rPr>
        <w:t>(</w:t>
      </w:r>
      <w:r w:rsidR="00B3321C" w:rsidRPr="008E5722">
        <w:rPr>
          <w:rFonts w:ascii="Angsana New" w:hAnsi="Angsana New"/>
          <w:i/>
          <w:iCs/>
          <w:sz w:val="30"/>
          <w:szCs w:val="30"/>
        </w:rPr>
        <w:t xml:space="preserve">2563: </w:t>
      </w:r>
      <w:r w:rsidR="008A1D0F" w:rsidRPr="008E5722">
        <w:rPr>
          <w:rFonts w:ascii="Angsana New" w:hAnsi="Angsana New"/>
          <w:i/>
          <w:iCs/>
          <w:sz w:val="30"/>
          <w:szCs w:val="30"/>
        </w:rPr>
        <w:t>1,</w:t>
      </w:r>
      <w:r w:rsidR="008E5722" w:rsidRPr="008E5722">
        <w:rPr>
          <w:rFonts w:ascii="Angsana New" w:hAnsi="Angsana New"/>
          <w:i/>
          <w:iCs/>
          <w:sz w:val="30"/>
          <w:szCs w:val="30"/>
        </w:rPr>
        <w:t>378</w:t>
      </w:r>
      <w:r w:rsidR="005B7758" w:rsidRPr="008E5722">
        <w:rPr>
          <w:rFonts w:ascii="Angsana New" w:hAnsi="Angsana New"/>
          <w:i/>
          <w:iCs/>
          <w:sz w:val="30"/>
          <w:szCs w:val="30"/>
        </w:rPr>
        <w:t>.</w:t>
      </w:r>
      <w:r w:rsidR="008E5722" w:rsidRPr="008E5722">
        <w:rPr>
          <w:rFonts w:ascii="Angsana New" w:hAnsi="Angsana New"/>
          <w:i/>
          <w:iCs/>
          <w:sz w:val="30"/>
          <w:szCs w:val="30"/>
        </w:rPr>
        <w:t>1</w:t>
      </w:r>
      <w:r w:rsidR="00511F6C" w:rsidRPr="008E5722">
        <w:rPr>
          <w:rFonts w:ascii="Angsana New" w:hAnsi="Angsana New"/>
          <w:i/>
          <w:iCs/>
          <w:sz w:val="30"/>
          <w:szCs w:val="30"/>
        </w:rPr>
        <w:t xml:space="preserve"> </w:t>
      </w:r>
      <w:r w:rsidR="00B3321C" w:rsidRPr="008E5722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="00B3321C" w:rsidRPr="008E5722">
        <w:rPr>
          <w:rFonts w:ascii="Angsana New" w:hAnsi="Angsana New" w:hint="cs"/>
          <w:i/>
          <w:iCs/>
          <w:sz w:val="30"/>
          <w:szCs w:val="30"/>
          <w:cs/>
        </w:rPr>
        <w:t>และ</w:t>
      </w:r>
      <w:r w:rsidR="005B7758" w:rsidRPr="008E5722">
        <w:rPr>
          <w:rFonts w:ascii="Angsana New" w:hAnsi="Angsana New"/>
          <w:i/>
          <w:iCs/>
          <w:sz w:val="30"/>
          <w:szCs w:val="30"/>
        </w:rPr>
        <w:t xml:space="preserve"> </w:t>
      </w:r>
      <w:r w:rsidR="008E5722" w:rsidRPr="008E5722">
        <w:rPr>
          <w:rFonts w:ascii="Angsana New" w:hAnsi="Angsana New"/>
          <w:i/>
          <w:iCs/>
          <w:sz w:val="30"/>
          <w:szCs w:val="30"/>
        </w:rPr>
        <w:t>280</w:t>
      </w:r>
      <w:r w:rsidR="005B7758" w:rsidRPr="008E5722">
        <w:rPr>
          <w:rFonts w:ascii="Angsana New" w:hAnsi="Angsana New"/>
          <w:i/>
          <w:iCs/>
          <w:sz w:val="30"/>
          <w:szCs w:val="30"/>
        </w:rPr>
        <w:t>.</w:t>
      </w:r>
      <w:r w:rsidR="008E5722" w:rsidRPr="008E5722">
        <w:rPr>
          <w:rFonts w:ascii="Angsana New" w:hAnsi="Angsana New"/>
          <w:i/>
          <w:iCs/>
          <w:sz w:val="30"/>
          <w:szCs w:val="30"/>
        </w:rPr>
        <w:t>7</w:t>
      </w:r>
      <w:r w:rsidR="00B3321C" w:rsidRPr="008E5722">
        <w:rPr>
          <w:rFonts w:ascii="Angsana New" w:hAnsi="Angsana New" w:hint="cs"/>
          <w:i/>
          <w:iCs/>
          <w:sz w:val="30"/>
          <w:szCs w:val="30"/>
          <w:cs/>
        </w:rPr>
        <w:t xml:space="preserve"> ล้านบาท ตามลำดับ</w:t>
      </w:r>
      <w:r w:rsidR="00B3321C" w:rsidRPr="008E5722">
        <w:rPr>
          <w:rFonts w:ascii="Angsana New" w:hAnsi="Angsana New"/>
          <w:i/>
          <w:iCs/>
          <w:sz w:val="30"/>
          <w:szCs w:val="30"/>
          <w:cs/>
        </w:rPr>
        <w:t>)</w:t>
      </w:r>
      <w:r w:rsidR="00B3321C" w:rsidRPr="008E5722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</w:p>
    <w:p w14:paraId="2036CD5E" w14:textId="77777777" w:rsidR="003B5D2A" w:rsidRPr="00647813" w:rsidRDefault="003B5D2A" w:rsidP="003B5D2A">
      <w:pPr>
        <w:tabs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3" w:type="dxa"/>
        <w:tblInd w:w="342" w:type="dxa"/>
        <w:tblLayout w:type="fixed"/>
        <w:tblLook w:val="04A0" w:firstRow="1" w:lastRow="0" w:firstColumn="1" w:lastColumn="0" w:noHBand="0" w:noVBand="1"/>
      </w:tblPr>
      <w:tblGrid>
        <w:gridCol w:w="2417"/>
        <w:gridCol w:w="236"/>
        <w:gridCol w:w="3035"/>
        <w:gridCol w:w="265"/>
        <w:gridCol w:w="3410"/>
      </w:tblGrid>
      <w:tr w:rsidR="003B5D2A" w:rsidRPr="00F9587A" w14:paraId="3F1CDEDE" w14:textId="77777777" w:rsidTr="00604105">
        <w:tc>
          <w:tcPr>
            <w:tcW w:w="2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716085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9587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เทคนิคการประเมินมูลค่า</w:t>
            </w:r>
          </w:p>
        </w:tc>
        <w:tc>
          <w:tcPr>
            <w:tcW w:w="236" w:type="dxa"/>
            <w:shd w:val="clear" w:color="auto" w:fill="auto"/>
          </w:tcPr>
          <w:p w14:paraId="2590B233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0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1106F3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9587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265" w:type="dxa"/>
            <w:shd w:val="clear" w:color="auto" w:fill="auto"/>
          </w:tcPr>
          <w:p w14:paraId="17446981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902972" w14:textId="77777777" w:rsidR="00995C5E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9587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ความสัมพันธ์ระหว่างข้อมูลที่ไม่สามารถสังเกตได้ที่มีนัยสำคัญและ</w:t>
            </w:r>
            <w:r w:rsidRPr="00F9587A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</w:p>
          <w:p w14:paraId="5392BB00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9587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การวัดมูลค่ายุติธรรม</w:t>
            </w:r>
          </w:p>
        </w:tc>
      </w:tr>
      <w:tr w:rsidR="003B5D2A" w:rsidRPr="00F9587A" w14:paraId="3E5BE286" w14:textId="77777777" w:rsidTr="00604105">
        <w:trPr>
          <w:trHeight w:hRule="exact" w:val="158"/>
        </w:trPr>
        <w:tc>
          <w:tcPr>
            <w:tcW w:w="2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9ECBC1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53FB9489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30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7E3B69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65" w:type="dxa"/>
            <w:shd w:val="clear" w:color="auto" w:fill="auto"/>
          </w:tcPr>
          <w:p w14:paraId="06BA1DB7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34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129E9E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</w:tr>
      <w:tr w:rsidR="003B5D2A" w:rsidRPr="00F9587A" w14:paraId="0FA86D1E" w14:textId="77777777" w:rsidTr="00604105">
        <w:tc>
          <w:tcPr>
            <w:tcW w:w="2417" w:type="dxa"/>
            <w:shd w:val="clear" w:color="auto" w:fill="auto"/>
          </w:tcPr>
          <w:p w14:paraId="660E0153" w14:textId="77777777" w:rsidR="003B5D2A" w:rsidRPr="00F9587A" w:rsidRDefault="003B5D2A" w:rsidP="00F33F94">
            <w:pPr>
              <w:tabs>
                <w:tab w:val="left" w:pos="540"/>
              </w:tabs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F9587A">
              <w:rPr>
                <w:rFonts w:ascii="Angsana New" w:hAnsi="Angsana New"/>
                <w:sz w:val="30"/>
                <w:szCs w:val="30"/>
                <w:cs/>
              </w:rPr>
              <w:t>วิธี</w:t>
            </w:r>
            <w:r w:rsidR="00067BFA" w:rsidRPr="00F9587A">
              <w:rPr>
                <w:rFonts w:ascii="Angsana New" w:hAnsi="Angsana New"/>
                <w:sz w:val="30"/>
                <w:szCs w:val="30"/>
                <w:cs/>
              </w:rPr>
              <w:t>เปรียบเทียบข้อมูลตลาด</w:t>
            </w:r>
          </w:p>
        </w:tc>
        <w:tc>
          <w:tcPr>
            <w:tcW w:w="236" w:type="dxa"/>
            <w:shd w:val="clear" w:color="auto" w:fill="auto"/>
          </w:tcPr>
          <w:p w14:paraId="4255B467" w14:textId="77777777" w:rsidR="003B5D2A" w:rsidRPr="00F9587A" w:rsidRDefault="003B5D2A" w:rsidP="008D0599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35" w:type="dxa"/>
            <w:shd w:val="clear" w:color="auto" w:fill="auto"/>
          </w:tcPr>
          <w:p w14:paraId="6CF6B8CB" w14:textId="77777777" w:rsidR="003B5D2A" w:rsidRPr="00F9587A" w:rsidRDefault="003B5D2A" w:rsidP="00421ACA">
            <w:pPr>
              <w:tabs>
                <w:tab w:val="left" w:pos="540"/>
              </w:tabs>
              <w:ind w:left="209" w:hanging="180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9587A">
              <w:rPr>
                <w:rFonts w:ascii="Angsana New" w:hAnsi="Angsana New"/>
                <w:sz w:val="30"/>
                <w:szCs w:val="30"/>
                <w:cs/>
              </w:rPr>
              <w:t>ราคาเสนอขายและราคาซื้อขาย</w:t>
            </w:r>
            <w:r w:rsidR="00421ACA" w:rsidRPr="00F9587A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F9587A">
              <w:rPr>
                <w:rFonts w:ascii="Angsana New" w:hAnsi="Angsana New"/>
                <w:sz w:val="30"/>
                <w:szCs w:val="30"/>
                <w:cs/>
              </w:rPr>
              <w:t>จริงของ</w:t>
            </w:r>
            <w:r w:rsidR="00067BFA" w:rsidRPr="00F9587A">
              <w:rPr>
                <w:rFonts w:ascii="Angsana New" w:hAnsi="Angsana New"/>
                <w:sz w:val="30"/>
                <w:szCs w:val="30"/>
                <w:cs/>
              </w:rPr>
              <w:t>ที่ดิน</w:t>
            </w:r>
            <w:r w:rsidRPr="00F9587A">
              <w:rPr>
                <w:rFonts w:ascii="Angsana New" w:hAnsi="Angsana New"/>
                <w:sz w:val="30"/>
                <w:szCs w:val="30"/>
                <w:cs/>
              </w:rPr>
              <w:t>เปรียบเทียบที่คล้ายคลึงกัน</w:t>
            </w:r>
            <w:r w:rsidR="00076EBE" w:rsidRPr="00F9587A">
              <w:rPr>
                <w:rFonts w:ascii="Angsana New" w:hAnsi="Angsana New"/>
                <w:color w:val="FFFFFF"/>
                <w:sz w:val="30"/>
                <w:szCs w:val="30"/>
              </w:rPr>
              <w:t xml:space="preserve"> </w:t>
            </w:r>
            <w:r w:rsidRPr="00F9587A">
              <w:rPr>
                <w:rFonts w:ascii="Angsana New" w:hAnsi="Angsana New"/>
                <w:sz w:val="30"/>
                <w:szCs w:val="30"/>
                <w:cs/>
              </w:rPr>
              <w:t>ปรับด้วยปัจจัยความต่างอื่นๆ</w:t>
            </w:r>
          </w:p>
        </w:tc>
        <w:tc>
          <w:tcPr>
            <w:tcW w:w="265" w:type="dxa"/>
            <w:shd w:val="clear" w:color="auto" w:fill="auto"/>
          </w:tcPr>
          <w:p w14:paraId="501C3ABB" w14:textId="77777777" w:rsidR="003B5D2A" w:rsidRPr="00F9587A" w:rsidRDefault="003B5D2A" w:rsidP="008D0599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410" w:type="dxa"/>
            <w:shd w:val="clear" w:color="auto" w:fill="auto"/>
          </w:tcPr>
          <w:p w14:paraId="660602DB" w14:textId="77777777" w:rsidR="003B5D2A" w:rsidRPr="00F9587A" w:rsidRDefault="003B5D2A" w:rsidP="00421ACA">
            <w:pPr>
              <w:pStyle w:val="ListParagraph"/>
              <w:tabs>
                <w:tab w:val="left" w:pos="540"/>
              </w:tabs>
              <w:ind w:left="242" w:hanging="242"/>
              <w:rPr>
                <w:rFonts w:ascii="Angsana New" w:hAnsi="Angsana New"/>
                <w:sz w:val="30"/>
                <w:szCs w:val="30"/>
                <w:cs/>
              </w:rPr>
            </w:pPr>
            <w:r w:rsidRPr="00F9587A">
              <w:rPr>
                <w:rFonts w:ascii="Angsana New" w:hAnsi="Angsana New"/>
                <w:sz w:val="30"/>
                <w:szCs w:val="30"/>
                <w:cs/>
              </w:rPr>
              <w:t>มูลค่ายุติธรรมที่ประมาณการไว้จะเพิ่มขึ้น (ลดลง) หากราคาต่อพื้นที่สูงขึ้น (ลดลง)</w:t>
            </w:r>
          </w:p>
        </w:tc>
      </w:tr>
      <w:tr w:rsidR="00067BFA" w:rsidRPr="00F9587A" w14:paraId="6F458901" w14:textId="77777777" w:rsidTr="00604105">
        <w:tc>
          <w:tcPr>
            <w:tcW w:w="2417" w:type="dxa"/>
            <w:shd w:val="clear" w:color="auto" w:fill="auto"/>
          </w:tcPr>
          <w:p w14:paraId="4B6EDE68" w14:textId="77777777" w:rsidR="00067BFA" w:rsidRPr="00F9587A" w:rsidRDefault="00067BFA" w:rsidP="00F33F94">
            <w:pPr>
              <w:tabs>
                <w:tab w:val="left" w:pos="540"/>
              </w:tabs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F9587A">
              <w:rPr>
                <w:rFonts w:ascii="Angsana New" w:hAnsi="Angsana New"/>
                <w:sz w:val="30"/>
                <w:szCs w:val="30"/>
                <w:cs/>
              </w:rPr>
              <w:t xml:space="preserve">วิธีคิดต้นทุนทดแทน </w:t>
            </w:r>
          </w:p>
        </w:tc>
        <w:tc>
          <w:tcPr>
            <w:tcW w:w="236" w:type="dxa"/>
            <w:shd w:val="clear" w:color="auto" w:fill="auto"/>
          </w:tcPr>
          <w:p w14:paraId="775712B2" w14:textId="77777777" w:rsidR="00067BFA" w:rsidRPr="00F9587A" w:rsidRDefault="00067BFA" w:rsidP="00067BFA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35" w:type="dxa"/>
            <w:shd w:val="clear" w:color="auto" w:fill="auto"/>
          </w:tcPr>
          <w:p w14:paraId="62752B7A" w14:textId="77777777" w:rsidR="00067BFA" w:rsidRPr="00F9587A" w:rsidRDefault="00067BFA" w:rsidP="00421ACA">
            <w:pPr>
              <w:tabs>
                <w:tab w:val="left" w:pos="540"/>
              </w:tabs>
              <w:ind w:left="209" w:hanging="180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9587A">
              <w:rPr>
                <w:rFonts w:ascii="Angsana New" w:hAnsi="Angsana New"/>
                <w:sz w:val="30"/>
                <w:szCs w:val="30"/>
                <w:cs/>
              </w:rPr>
              <w:t>ราคาค่าก่อสร้าง</w:t>
            </w:r>
            <w:r w:rsidR="00076EBE" w:rsidRPr="00F9587A">
              <w:rPr>
                <w:rFonts w:ascii="Angsana New" w:hAnsi="Angsana New"/>
                <w:color w:val="FFFFFF"/>
                <w:sz w:val="30"/>
                <w:szCs w:val="30"/>
              </w:rPr>
              <w:t xml:space="preserve"> </w:t>
            </w:r>
            <w:r w:rsidRPr="00F9587A">
              <w:rPr>
                <w:rFonts w:ascii="Angsana New" w:hAnsi="Angsana New"/>
                <w:sz w:val="30"/>
                <w:szCs w:val="30"/>
                <w:cs/>
              </w:rPr>
              <w:t>ราคาเครื่องจักรที่ใช้งานแล้วหรือเครื่องจักรมือสอง และค่าเสื่อมราคาของอาคารและเครื่องจักรปรับด้วยปัจจัยอื่นๆ</w:t>
            </w:r>
          </w:p>
        </w:tc>
        <w:tc>
          <w:tcPr>
            <w:tcW w:w="265" w:type="dxa"/>
            <w:shd w:val="clear" w:color="auto" w:fill="auto"/>
          </w:tcPr>
          <w:p w14:paraId="4411C80E" w14:textId="77777777" w:rsidR="00067BFA" w:rsidRPr="00F9587A" w:rsidRDefault="00067BFA" w:rsidP="00067BFA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410" w:type="dxa"/>
            <w:shd w:val="clear" w:color="auto" w:fill="auto"/>
          </w:tcPr>
          <w:p w14:paraId="793487AA" w14:textId="77777777" w:rsidR="00067BFA" w:rsidRPr="00F9587A" w:rsidRDefault="00067BFA" w:rsidP="00421ACA">
            <w:pPr>
              <w:pStyle w:val="ListParagraph"/>
              <w:tabs>
                <w:tab w:val="left" w:pos="540"/>
              </w:tabs>
              <w:ind w:left="242" w:hanging="242"/>
              <w:rPr>
                <w:rFonts w:ascii="Angsana New" w:hAnsi="Angsana New"/>
                <w:sz w:val="30"/>
                <w:szCs w:val="30"/>
                <w:cs/>
              </w:rPr>
            </w:pPr>
            <w:r w:rsidRPr="00F9587A">
              <w:rPr>
                <w:rFonts w:ascii="Angsana New" w:hAnsi="Angsana New"/>
                <w:sz w:val="30"/>
                <w:szCs w:val="30"/>
                <w:cs/>
              </w:rPr>
              <w:t xml:space="preserve">มูลค่ายุติธรรมที่ประมาณการจะเพิ่มขึ้น (ลดลง) </w:t>
            </w:r>
            <w:r w:rsidR="00A44AE4" w:rsidRPr="00F9587A">
              <w:rPr>
                <w:rFonts w:ascii="Angsana New" w:hAnsi="Angsana New"/>
                <w:sz w:val="30"/>
                <w:szCs w:val="30"/>
                <w:cs/>
              </w:rPr>
              <w:t>หาก</w:t>
            </w:r>
            <w:r w:rsidRPr="00F9587A">
              <w:rPr>
                <w:rFonts w:ascii="Angsana New" w:hAnsi="Angsana New"/>
                <w:sz w:val="30"/>
                <w:szCs w:val="30"/>
                <w:cs/>
              </w:rPr>
              <w:t>สภาพของทรัพย์สิน ราค</w:t>
            </w:r>
            <w:r w:rsidR="00995C5E" w:rsidRPr="00F9587A">
              <w:rPr>
                <w:rFonts w:ascii="Angsana New" w:hAnsi="Angsana New"/>
                <w:sz w:val="30"/>
                <w:szCs w:val="30"/>
                <w:cs/>
              </w:rPr>
              <w:t>าค่าก่อสร้าง และราคาเครื่องจักร</w:t>
            </w:r>
            <w:r w:rsidRPr="00F9587A">
              <w:rPr>
                <w:rFonts w:ascii="Angsana New" w:hAnsi="Angsana New"/>
                <w:sz w:val="30"/>
                <w:szCs w:val="30"/>
                <w:cs/>
              </w:rPr>
              <w:t>ที่ใช้งานแล้ว หรือเครื่องจักรมือสองเพิ่มขึ้น (ลดลง)</w:t>
            </w:r>
          </w:p>
        </w:tc>
      </w:tr>
    </w:tbl>
    <w:p w14:paraId="1BD53ACC" w14:textId="3546639D" w:rsidR="000F7228" w:rsidRDefault="000F7228" w:rsidP="007C6504">
      <w:pPr>
        <w:pStyle w:val="block"/>
        <w:spacing w:after="0" w:line="240" w:lineRule="atLeast"/>
        <w:ind w:left="0" w:right="-405"/>
        <w:jc w:val="both"/>
        <w:rPr>
          <w:rFonts w:ascii="Angsana New" w:eastAsia="Cordia New" w:hAnsi="Angsana New" w:cs="Angsana New"/>
          <w:sz w:val="28"/>
          <w:szCs w:val="28"/>
          <w:lang w:val="en-US" w:eastAsia="en-US" w:bidi="th-TH"/>
        </w:rPr>
      </w:pPr>
      <w:r>
        <w:rPr>
          <w:rFonts w:ascii="Angsana New" w:eastAsia="Cordia New" w:hAnsi="Angsana New" w:cs="Angsana New"/>
          <w:sz w:val="28"/>
          <w:szCs w:val="28"/>
          <w:lang w:val="en-US" w:eastAsia="en-US" w:bidi="th-TH"/>
        </w:rPr>
        <w:br w:type="page"/>
      </w:r>
    </w:p>
    <w:p w14:paraId="33887389" w14:textId="21E550EB" w:rsidR="007962B4" w:rsidRPr="00647813" w:rsidRDefault="007962B4" w:rsidP="00255287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lastRenderedPageBreak/>
        <w:t>ค่าความนิยม</w:t>
      </w:r>
    </w:p>
    <w:p w14:paraId="4AFAC610" w14:textId="77777777" w:rsidR="00EE6DE9" w:rsidRPr="0089659F" w:rsidRDefault="00EE6DE9" w:rsidP="00EE6DE9">
      <w:pPr>
        <w:ind w:left="540" w:right="-45"/>
        <w:jc w:val="thaiDistribute"/>
        <w:rPr>
          <w:rFonts w:ascii="Angsana New" w:hAnsi="Angsana New"/>
          <w:b/>
          <w:bCs/>
        </w:rPr>
      </w:pP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474"/>
        <w:gridCol w:w="884"/>
        <w:gridCol w:w="952"/>
        <w:gridCol w:w="314"/>
        <w:gridCol w:w="412"/>
        <w:gridCol w:w="1440"/>
        <w:gridCol w:w="270"/>
        <w:gridCol w:w="1524"/>
      </w:tblGrid>
      <w:tr w:rsidR="007C77EA" w:rsidRPr="00647813" w14:paraId="687B3C3C" w14:textId="77777777" w:rsidTr="00604105">
        <w:trPr>
          <w:tblHeader/>
        </w:trPr>
        <w:tc>
          <w:tcPr>
            <w:tcW w:w="3474" w:type="dxa"/>
          </w:tcPr>
          <w:p w14:paraId="118D391E" w14:textId="77777777" w:rsidR="007C77EA" w:rsidRPr="00647813" w:rsidRDefault="007C77EA" w:rsidP="00431AD3">
            <w:pPr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84" w:type="dxa"/>
          </w:tcPr>
          <w:p w14:paraId="71D4FD8D" w14:textId="77777777" w:rsidR="007C77EA" w:rsidRPr="00647813" w:rsidRDefault="007C77EA" w:rsidP="00431AD3">
            <w:pPr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78" w:type="dxa"/>
            <w:gridSpan w:val="3"/>
          </w:tcPr>
          <w:p w14:paraId="130FF945" w14:textId="77777777" w:rsidR="007C77EA" w:rsidRPr="00647813" w:rsidRDefault="007C77EA" w:rsidP="00431AD3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234" w:type="dxa"/>
            <w:gridSpan w:val="3"/>
          </w:tcPr>
          <w:p w14:paraId="66DA8708" w14:textId="77777777" w:rsidR="007C77EA" w:rsidRPr="00647813" w:rsidRDefault="007C77EA" w:rsidP="00431AD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7C77EA" w:rsidRPr="00647813" w14:paraId="234FA1C2" w14:textId="77777777" w:rsidTr="00604105">
        <w:trPr>
          <w:tblHeader/>
        </w:trPr>
        <w:tc>
          <w:tcPr>
            <w:tcW w:w="3474" w:type="dxa"/>
          </w:tcPr>
          <w:p w14:paraId="5AC2AD13" w14:textId="77777777" w:rsidR="007C77EA" w:rsidRPr="00647813" w:rsidRDefault="007C77EA" w:rsidP="00431AD3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4" w:type="dxa"/>
          </w:tcPr>
          <w:p w14:paraId="7976A597" w14:textId="77777777" w:rsidR="007C77EA" w:rsidRPr="00647813" w:rsidRDefault="007C77EA" w:rsidP="00431AD3">
            <w:pPr>
              <w:ind w:left="-123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52" w:type="dxa"/>
            <w:vAlign w:val="center"/>
          </w:tcPr>
          <w:p w14:paraId="57BB7D14" w14:textId="77777777" w:rsidR="007C77EA" w:rsidRPr="00647813" w:rsidRDefault="007C77EA" w:rsidP="00431AD3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14" w:type="dxa"/>
            <w:vAlign w:val="center"/>
          </w:tcPr>
          <w:p w14:paraId="4EBA3F68" w14:textId="77777777" w:rsidR="007C77EA" w:rsidRPr="00647813" w:rsidRDefault="007C77EA" w:rsidP="00431AD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12" w:type="dxa"/>
            <w:vAlign w:val="center"/>
          </w:tcPr>
          <w:p w14:paraId="5A1F5C23" w14:textId="19F81178" w:rsidR="007C77EA" w:rsidRPr="00647813" w:rsidRDefault="007C77EA" w:rsidP="00431AD3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14:paraId="001E7F03" w14:textId="245CF59C" w:rsidR="007C77EA" w:rsidRPr="00647813" w:rsidRDefault="00255287" w:rsidP="00431AD3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70" w:type="dxa"/>
            <w:vAlign w:val="center"/>
          </w:tcPr>
          <w:p w14:paraId="2CFB56D4" w14:textId="77777777" w:rsidR="007C77EA" w:rsidRPr="00647813" w:rsidRDefault="007C77EA" w:rsidP="00431AD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4" w:type="dxa"/>
            <w:vAlign w:val="center"/>
          </w:tcPr>
          <w:p w14:paraId="413EDA75" w14:textId="3A6D78E2" w:rsidR="007C77EA" w:rsidRPr="00647813" w:rsidRDefault="00255287" w:rsidP="00431AD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7C77EA" w:rsidRPr="00647813" w14:paraId="0E3469DD" w14:textId="77777777" w:rsidTr="00604105">
        <w:trPr>
          <w:tblHeader/>
        </w:trPr>
        <w:tc>
          <w:tcPr>
            <w:tcW w:w="3474" w:type="dxa"/>
          </w:tcPr>
          <w:p w14:paraId="40FD4E7E" w14:textId="77777777" w:rsidR="007C77EA" w:rsidRPr="00647813" w:rsidRDefault="007C77EA" w:rsidP="00431AD3">
            <w:pPr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84" w:type="dxa"/>
          </w:tcPr>
          <w:p w14:paraId="50B90865" w14:textId="77777777" w:rsidR="007C77EA" w:rsidRPr="00647813" w:rsidRDefault="007C77EA" w:rsidP="00431AD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52" w:type="dxa"/>
          </w:tcPr>
          <w:p w14:paraId="6583F59D" w14:textId="77777777" w:rsidR="007C77EA" w:rsidRPr="00647813" w:rsidRDefault="007C77EA" w:rsidP="00431AD3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314" w:type="dxa"/>
          </w:tcPr>
          <w:p w14:paraId="12726998" w14:textId="77777777" w:rsidR="007C77EA" w:rsidRPr="00647813" w:rsidRDefault="007C77EA" w:rsidP="00431AD3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412" w:type="dxa"/>
          </w:tcPr>
          <w:p w14:paraId="4A49B2BA" w14:textId="77777777" w:rsidR="007C77EA" w:rsidRPr="00647813" w:rsidRDefault="007C77EA" w:rsidP="00431AD3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3234" w:type="dxa"/>
            <w:gridSpan w:val="3"/>
          </w:tcPr>
          <w:p w14:paraId="085A607E" w14:textId="77777777" w:rsidR="007C77EA" w:rsidRPr="00647813" w:rsidRDefault="007C77EA" w:rsidP="00431AD3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C77EA" w:rsidRPr="00647813" w14:paraId="20DE968F" w14:textId="77777777" w:rsidTr="00604105">
        <w:tc>
          <w:tcPr>
            <w:tcW w:w="3474" w:type="dxa"/>
          </w:tcPr>
          <w:p w14:paraId="0BCDFD95" w14:textId="77777777" w:rsidR="007C77EA" w:rsidRPr="00647813" w:rsidRDefault="007C77EA" w:rsidP="00431AD3">
            <w:pPr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884" w:type="dxa"/>
          </w:tcPr>
          <w:p w14:paraId="7885FCBD" w14:textId="77777777" w:rsidR="007C77EA" w:rsidRPr="00647813" w:rsidRDefault="007C77EA" w:rsidP="00431AD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52" w:type="dxa"/>
          </w:tcPr>
          <w:p w14:paraId="473DE708" w14:textId="77777777" w:rsidR="007C77EA" w:rsidRPr="00647813" w:rsidRDefault="007C77EA" w:rsidP="00431AD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4" w:type="dxa"/>
          </w:tcPr>
          <w:p w14:paraId="2CD4E7DD" w14:textId="77777777" w:rsidR="007C77EA" w:rsidRPr="00647813" w:rsidRDefault="007C77EA" w:rsidP="00431AD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12" w:type="dxa"/>
          </w:tcPr>
          <w:p w14:paraId="7ECFC779" w14:textId="77777777" w:rsidR="007C77EA" w:rsidRPr="00647813" w:rsidRDefault="007C77EA" w:rsidP="00431AD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4246406" w14:textId="77777777" w:rsidR="007C77EA" w:rsidRPr="00647813" w:rsidRDefault="007C77EA" w:rsidP="00431AD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31DDF6C" w14:textId="77777777" w:rsidR="007C77EA" w:rsidRPr="00647813" w:rsidRDefault="007C77EA" w:rsidP="00431AD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4" w:type="dxa"/>
          </w:tcPr>
          <w:p w14:paraId="2C10F047" w14:textId="77777777" w:rsidR="007C77EA" w:rsidRPr="00647813" w:rsidRDefault="007C77EA" w:rsidP="00431AD3">
            <w:pPr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55287" w:rsidRPr="00647813" w14:paraId="539E8D05" w14:textId="77777777" w:rsidTr="00604105">
        <w:tc>
          <w:tcPr>
            <w:tcW w:w="3474" w:type="dxa"/>
            <w:shd w:val="clear" w:color="auto" w:fill="auto"/>
          </w:tcPr>
          <w:p w14:paraId="1642B05D" w14:textId="77777777" w:rsidR="00255287" w:rsidRPr="00647813" w:rsidRDefault="00255287" w:rsidP="00255287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884" w:type="dxa"/>
          </w:tcPr>
          <w:p w14:paraId="17748D0B" w14:textId="77777777" w:rsidR="00255287" w:rsidRPr="00647813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52" w:type="dxa"/>
            <w:vAlign w:val="bottom"/>
          </w:tcPr>
          <w:p w14:paraId="6D53ADBE" w14:textId="77777777" w:rsidR="00255287" w:rsidRPr="00647813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14" w:type="dxa"/>
          </w:tcPr>
          <w:p w14:paraId="3E3D4E8E" w14:textId="77777777" w:rsidR="00255287" w:rsidRPr="00647813" w:rsidRDefault="00255287" w:rsidP="0025528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12" w:type="dxa"/>
            <w:vAlign w:val="bottom"/>
          </w:tcPr>
          <w:p w14:paraId="50FB733A" w14:textId="77777777" w:rsidR="00255287" w:rsidRPr="00647813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59806983" w14:textId="5F987891" w:rsidR="00255287" w:rsidRPr="00870483" w:rsidRDefault="00870483" w:rsidP="00870483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right="-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12,303</w:t>
            </w:r>
          </w:p>
        </w:tc>
        <w:tc>
          <w:tcPr>
            <w:tcW w:w="270" w:type="dxa"/>
          </w:tcPr>
          <w:p w14:paraId="2E5CA095" w14:textId="77777777" w:rsidR="00255287" w:rsidRPr="00647813" w:rsidRDefault="00255287" w:rsidP="00255287">
            <w:pPr>
              <w:tabs>
                <w:tab w:val="decimal" w:pos="790"/>
              </w:tabs>
              <w:ind w:right="-9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4" w:type="dxa"/>
            <w:vAlign w:val="bottom"/>
          </w:tcPr>
          <w:p w14:paraId="32892D60" w14:textId="5C2685C9" w:rsidR="00255287" w:rsidRPr="00647813" w:rsidRDefault="00255287" w:rsidP="007C650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9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F22A87">
              <w:rPr>
                <w:rFonts w:ascii="Angsana New" w:hAnsi="Angsana New" w:cs="Angsana New"/>
                <w:sz w:val="30"/>
                <w:szCs w:val="30"/>
              </w:rPr>
              <w:t>12,303</w:t>
            </w:r>
          </w:p>
        </w:tc>
      </w:tr>
      <w:tr w:rsidR="00255287" w:rsidRPr="00255287" w14:paraId="7A42C966" w14:textId="77777777" w:rsidTr="00604105">
        <w:tc>
          <w:tcPr>
            <w:tcW w:w="3474" w:type="dxa"/>
          </w:tcPr>
          <w:p w14:paraId="60ABA28C" w14:textId="77777777" w:rsidR="00255287" w:rsidRPr="00255287" w:rsidRDefault="00255287" w:rsidP="00255287">
            <w:pPr>
              <w:ind w:right="-10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884" w:type="dxa"/>
          </w:tcPr>
          <w:p w14:paraId="3387CF25" w14:textId="77777777" w:rsidR="00255287" w:rsidRPr="00255287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52" w:type="dxa"/>
            <w:vAlign w:val="bottom"/>
          </w:tcPr>
          <w:p w14:paraId="7C2282B3" w14:textId="77777777" w:rsidR="00255287" w:rsidRPr="00255287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314" w:type="dxa"/>
          </w:tcPr>
          <w:p w14:paraId="52FCF913" w14:textId="77777777" w:rsidR="00255287" w:rsidRPr="00255287" w:rsidRDefault="00255287" w:rsidP="00255287">
            <w:pPr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412" w:type="dxa"/>
            <w:vAlign w:val="bottom"/>
          </w:tcPr>
          <w:p w14:paraId="4DEC250B" w14:textId="77777777" w:rsidR="00255287" w:rsidRPr="00255287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755FA59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right="-90"/>
              <w:rPr>
                <w:rFonts w:ascii="Angsana New" w:hAnsi="Angsana New" w:cs="Angsana New"/>
                <w:sz w:val="16"/>
                <w:szCs w:val="16"/>
                <w:highlight w:val="green"/>
              </w:rPr>
            </w:pPr>
          </w:p>
        </w:tc>
        <w:tc>
          <w:tcPr>
            <w:tcW w:w="270" w:type="dxa"/>
          </w:tcPr>
          <w:p w14:paraId="387222FE" w14:textId="77777777" w:rsidR="00255287" w:rsidRPr="00255287" w:rsidRDefault="00255287" w:rsidP="00255287">
            <w:pPr>
              <w:tabs>
                <w:tab w:val="decimal" w:pos="790"/>
              </w:tabs>
              <w:ind w:right="-90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  <w:vAlign w:val="bottom"/>
          </w:tcPr>
          <w:p w14:paraId="0DB52B17" w14:textId="77777777" w:rsidR="00255287" w:rsidRPr="00255287" w:rsidRDefault="00255287" w:rsidP="007C650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90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255287" w:rsidRPr="00647813" w14:paraId="59020EC2" w14:textId="77777777" w:rsidTr="00604105">
        <w:tc>
          <w:tcPr>
            <w:tcW w:w="3474" w:type="dxa"/>
          </w:tcPr>
          <w:p w14:paraId="6F354929" w14:textId="77777777" w:rsidR="00255287" w:rsidRPr="00647813" w:rsidRDefault="00255287" w:rsidP="00255287">
            <w:pPr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884" w:type="dxa"/>
          </w:tcPr>
          <w:p w14:paraId="6A449484" w14:textId="77777777" w:rsidR="00255287" w:rsidRPr="00647813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52" w:type="dxa"/>
            <w:vAlign w:val="bottom"/>
          </w:tcPr>
          <w:p w14:paraId="64027813" w14:textId="77777777" w:rsidR="00255287" w:rsidRPr="00647813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14" w:type="dxa"/>
          </w:tcPr>
          <w:p w14:paraId="4DC54EDD" w14:textId="77777777" w:rsidR="00255287" w:rsidRPr="00647813" w:rsidRDefault="00255287" w:rsidP="0025528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12" w:type="dxa"/>
            <w:vAlign w:val="bottom"/>
          </w:tcPr>
          <w:p w14:paraId="256F4596" w14:textId="77777777" w:rsidR="00255287" w:rsidRPr="00647813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38CD420A" w14:textId="77777777" w:rsidR="00255287" w:rsidRPr="00647813" w:rsidRDefault="00255287" w:rsidP="00255287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right="-90"/>
              <w:rPr>
                <w:rFonts w:ascii="Angsana New" w:hAnsi="Angsana New" w:cs="Angsana New"/>
                <w:sz w:val="30"/>
                <w:szCs w:val="30"/>
                <w:highlight w:val="green"/>
              </w:rPr>
            </w:pPr>
          </w:p>
        </w:tc>
        <w:tc>
          <w:tcPr>
            <w:tcW w:w="270" w:type="dxa"/>
          </w:tcPr>
          <w:p w14:paraId="356B5C77" w14:textId="77777777" w:rsidR="00255287" w:rsidRPr="00647813" w:rsidRDefault="00255287" w:rsidP="00255287">
            <w:pPr>
              <w:tabs>
                <w:tab w:val="decimal" w:pos="790"/>
              </w:tabs>
              <w:ind w:right="-9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4" w:type="dxa"/>
            <w:vAlign w:val="bottom"/>
          </w:tcPr>
          <w:p w14:paraId="72C70B1B" w14:textId="77777777" w:rsidR="00255287" w:rsidRPr="00647813" w:rsidRDefault="00255287" w:rsidP="007C650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90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55287" w:rsidRPr="00647813" w14:paraId="6797E151" w14:textId="77777777" w:rsidTr="00604105">
        <w:tc>
          <w:tcPr>
            <w:tcW w:w="3474" w:type="dxa"/>
          </w:tcPr>
          <w:p w14:paraId="3EFCFD5F" w14:textId="77777777" w:rsidR="00255287" w:rsidRPr="00647813" w:rsidRDefault="00255287" w:rsidP="00255287">
            <w:pPr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884" w:type="dxa"/>
          </w:tcPr>
          <w:p w14:paraId="0A90F7A3" w14:textId="77777777" w:rsidR="00255287" w:rsidRPr="00647813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52" w:type="dxa"/>
            <w:vAlign w:val="bottom"/>
          </w:tcPr>
          <w:p w14:paraId="7678DEAF" w14:textId="77777777" w:rsidR="00255287" w:rsidRPr="00647813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14" w:type="dxa"/>
          </w:tcPr>
          <w:p w14:paraId="1603E1CD" w14:textId="77777777" w:rsidR="00255287" w:rsidRPr="00647813" w:rsidRDefault="00255287" w:rsidP="0025528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12" w:type="dxa"/>
            <w:vAlign w:val="bottom"/>
          </w:tcPr>
          <w:p w14:paraId="2DFA43A0" w14:textId="77777777" w:rsidR="00255287" w:rsidRPr="00647813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750115E8" w14:textId="0F8AA1C8" w:rsidR="00255287" w:rsidRPr="00870483" w:rsidRDefault="00870483" w:rsidP="00255287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2" w:right="-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(12,303)</w:t>
            </w:r>
          </w:p>
        </w:tc>
        <w:tc>
          <w:tcPr>
            <w:tcW w:w="270" w:type="dxa"/>
          </w:tcPr>
          <w:p w14:paraId="45B25BBE" w14:textId="77777777" w:rsidR="00255287" w:rsidRPr="00647813" w:rsidRDefault="00255287" w:rsidP="00255287">
            <w:pPr>
              <w:tabs>
                <w:tab w:val="decimal" w:pos="790"/>
              </w:tabs>
              <w:ind w:right="-9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4" w:type="dxa"/>
            <w:vAlign w:val="bottom"/>
          </w:tcPr>
          <w:p w14:paraId="6676689B" w14:textId="6017ADF2" w:rsidR="00255287" w:rsidRPr="00647813" w:rsidRDefault="00255287" w:rsidP="007C650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90"/>
              <w:rPr>
                <w:rFonts w:ascii="Angsana New" w:hAnsi="Angsana New" w:cs="Angsana New"/>
                <w:sz w:val="30"/>
                <w:szCs w:val="30"/>
              </w:rPr>
            </w:pPr>
            <w:r w:rsidRPr="00E909BD">
              <w:rPr>
                <w:rFonts w:ascii="Angsana New" w:hAnsi="Angsana New" w:cs="Angsana New"/>
                <w:sz w:val="30"/>
                <w:szCs w:val="30"/>
              </w:rPr>
              <w:t>(5,427)</w:t>
            </w:r>
          </w:p>
        </w:tc>
      </w:tr>
      <w:tr w:rsidR="00255287" w:rsidRPr="00647813" w14:paraId="5B72E247" w14:textId="77777777" w:rsidTr="00604105">
        <w:tc>
          <w:tcPr>
            <w:tcW w:w="3474" w:type="dxa"/>
          </w:tcPr>
          <w:p w14:paraId="48ABC68E" w14:textId="77777777" w:rsidR="00255287" w:rsidRPr="00647813" w:rsidRDefault="00255287" w:rsidP="00255287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884" w:type="dxa"/>
          </w:tcPr>
          <w:p w14:paraId="00ECFF2B" w14:textId="77777777" w:rsidR="00255287" w:rsidRPr="00647813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52" w:type="dxa"/>
            <w:vAlign w:val="bottom"/>
          </w:tcPr>
          <w:p w14:paraId="1F05D656" w14:textId="77777777" w:rsidR="00255287" w:rsidRPr="00647813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14" w:type="dxa"/>
          </w:tcPr>
          <w:p w14:paraId="3DFC602F" w14:textId="77777777" w:rsidR="00255287" w:rsidRPr="00647813" w:rsidRDefault="00255287" w:rsidP="0025528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12" w:type="dxa"/>
            <w:vAlign w:val="bottom"/>
          </w:tcPr>
          <w:p w14:paraId="1602C03C" w14:textId="77777777" w:rsidR="00255287" w:rsidRPr="00647813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2956ECE" w14:textId="38242C21" w:rsidR="00255287" w:rsidRPr="00D7454B" w:rsidRDefault="00D7454B" w:rsidP="00255287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2" w:right="-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9C8805F" w14:textId="77777777" w:rsidR="00255287" w:rsidRPr="00647813" w:rsidRDefault="00255287" w:rsidP="00255287">
            <w:pPr>
              <w:tabs>
                <w:tab w:val="decimal" w:pos="790"/>
              </w:tabs>
              <w:ind w:right="-9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bottom"/>
          </w:tcPr>
          <w:p w14:paraId="5BF18472" w14:textId="49371DE9" w:rsidR="00255287" w:rsidRPr="00647813" w:rsidRDefault="00255287" w:rsidP="007C650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72" w:right="-90"/>
              <w:rPr>
                <w:rFonts w:ascii="Angsana New" w:hAnsi="Angsana New" w:cs="Angsana New"/>
                <w:sz w:val="30"/>
                <w:szCs w:val="30"/>
              </w:rPr>
            </w:pPr>
            <w:r w:rsidRPr="00E909BD">
              <w:rPr>
                <w:rFonts w:ascii="Angsana New" w:hAnsi="Angsana New" w:cs="Angsana New"/>
                <w:sz w:val="30"/>
                <w:szCs w:val="30"/>
              </w:rPr>
              <w:t>(6,876)</w:t>
            </w:r>
          </w:p>
        </w:tc>
      </w:tr>
      <w:tr w:rsidR="00255287" w:rsidRPr="00647813" w14:paraId="6787813B" w14:textId="77777777" w:rsidTr="00604105">
        <w:tc>
          <w:tcPr>
            <w:tcW w:w="3474" w:type="dxa"/>
            <w:shd w:val="clear" w:color="auto" w:fill="auto"/>
          </w:tcPr>
          <w:p w14:paraId="615FA7F7" w14:textId="77777777" w:rsidR="00255287" w:rsidRPr="00647813" w:rsidRDefault="00255287" w:rsidP="00255287">
            <w:pPr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884" w:type="dxa"/>
          </w:tcPr>
          <w:p w14:paraId="2DBB9755" w14:textId="77777777" w:rsidR="00255287" w:rsidRPr="00647813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52" w:type="dxa"/>
            <w:vAlign w:val="bottom"/>
          </w:tcPr>
          <w:p w14:paraId="10A9613D" w14:textId="77777777" w:rsidR="00255287" w:rsidRPr="00647813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314" w:type="dxa"/>
          </w:tcPr>
          <w:p w14:paraId="4D040DF8" w14:textId="77777777" w:rsidR="00255287" w:rsidRPr="00647813" w:rsidRDefault="00255287" w:rsidP="00255287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12" w:type="dxa"/>
            <w:vAlign w:val="bottom"/>
          </w:tcPr>
          <w:p w14:paraId="2F98AE66" w14:textId="77777777" w:rsidR="00255287" w:rsidRPr="00647813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674797" w14:textId="46CCD4B7" w:rsidR="00255287" w:rsidRPr="00870483" w:rsidRDefault="00870483" w:rsidP="00255287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2" w:right="-9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(12,303)</w:t>
            </w:r>
          </w:p>
        </w:tc>
        <w:tc>
          <w:tcPr>
            <w:tcW w:w="270" w:type="dxa"/>
          </w:tcPr>
          <w:p w14:paraId="083218BE" w14:textId="77777777" w:rsidR="00255287" w:rsidRPr="00647813" w:rsidRDefault="00255287" w:rsidP="00255287">
            <w:pPr>
              <w:tabs>
                <w:tab w:val="decimal" w:pos="790"/>
              </w:tabs>
              <w:ind w:right="-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EBDCEF" w14:textId="63403435" w:rsidR="00255287" w:rsidRPr="00E909BD" w:rsidRDefault="00255287" w:rsidP="007C650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72" w:right="-9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22A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(12,303)</w:t>
            </w:r>
          </w:p>
        </w:tc>
      </w:tr>
      <w:tr w:rsidR="00255287" w:rsidRPr="00255287" w14:paraId="6E4DCF9B" w14:textId="77777777" w:rsidTr="00604105">
        <w:tc>
          <w:tcPr>
            <w:tcW w:w="3474" w:type="dxa"/>
            <w:shd w:val="clear" w:color="auto" w:fill="auto"/>
          </w:tcPr>
          <w:p w14:paraId="5475AE6A" w14:textId="77777777" w:rsidR="00255287" w:rsidRPr="00255287" w:rsidRDefault="00255287" w:rsidP="00255287">
            <w:pPr>
              <w:ind w:right="-10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884" w:type="dxa"/>
          </w:tcPr>
          <w:p w14:paraId="41B10D9F" w14:textId="77777777" w:rsidR="00255287" w:rsidRPr="00255287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52" w:type="dxa"/>
            <w:vAlign w:val="bottom"/>
          </w:tcPr>
          <w:p w14:paraId="406462EE" w14:textId="77777777" w:rsidR="00255287" w:rsidRPr="00255287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314" w:type="dxa"/>
          </w:tcPr>
          <w:p w14:paraId="663419F4" w14:textId="77777777" w:rsidR="00255287" w:rsidRPr="00255287" w:rsidRDefault="00255287" w:rsidP="00255287">
            <w:pPr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412" w:type="dxa"/>
            <w:vAlign w:val="bottom"/>
          </w:tcPr>
          <w:p w14:paraId="77D48924" w14:textId="77777777" w:rsidR="00255287" w:rsidRPr="00255287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440" w:type="dxa"/>
            <w:vAlign w:val="bottom"/>
          </w:tcPr>
          <w:p w14:paraId="2F9E32AC" w14:textId="77777777" w:rsidR="00255287" w:rsidRPr="00255287" w:rsidRDefault="00255287" w:rsidP="00255287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right="-90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14:paraId="630ACF6B" w14:textId="77777777" w:rsidR="00255287" w:rsidRPr="00255287" w:rsidRDefault="00255287" w:rsidP="00255287">
            <w:pPr>
              <w:tabs>
                <w:tab w:val="decimal" w:pos="790"/>
              </w:tabs>
              <w:ind w:right="-90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24" w:type="dxa"/>
            <w:vAlign w:val="bottom"/>
          </w:tcPr>
          <w:p w14:paraId="30C41B08" w14:textId="77777777" w:rsidR="00255287" w:rsidRPr="00255287" w:rsidRDefault="00255287" w:rsidP="007C650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90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255287" w:rsidRPr="00647813" w14:paraId="5AF9A3EB" w14:textId="77777777" w:rsidTr="00604105">
        <w:tc>
          <w:tcPr>
            <w:tcW w:w="3474" w:type="dxa"/>
            <w:shd w:val="clear" w:color="auto" w:fill="auto"/>
          </w:tcPr>
          <w:p w14:paraId="3A225503" w14:textId="77777777" w:rsidR="00255287" w:rsidRPr="00647813" w:rsidRDefault="00255287" w:rsidP="00255287">
            <w:pPr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884" w:type="dxa"/>
          </w:tcPr>
          <w:p w14:paraId="5224168D" w14:textId="77777777" w:rsidR="00255287" w:rsidRPr="00647813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52" w:type="dxa"/>
            <w:vAlign w:val="bottom"/>
          </w:tcPr>
          <w:p w14:paraId="4D81FD7B" w14:textId="77777777" w:rsidR="00255287" w:rsidRPr="00647813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14" w:type="dxa"/>
          </w:tcPr>
          <w:p w14:paraId="0EE644DC" w14:textId="77777777" w:rsidR="00255287" w:rsidRPr="00647813" w:rsidRDefault="00255287" w:rsidP="0025528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12" w:type="dxa"/>
            <w:vAlign w:val="bottom"/>
          </w:tcPr>
          <w:p w14:paraId="32EC51FD" w14:textId="77777777" w:rsidR="00255287" w:rsidRPr="00647813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2F1214E1" w14:textId="77777777" w:rsidR="00255287" w:rsidRPr="00647813" w:rsidRDefault="00255287" w:rsidP="00255287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right="-90"/>
              <w:rPr>
                <w:rFonts w:ascii="Angsana New" w:hAnsi="Angsana New" w:cs="Angsana New"/>
                <w:sz w:val="30"/>
                <w:szCs w:val="30"/>
                <w:highlight w:val="green"/>
              </w:rPr>
            </w:pPr>
          </w:p>
        </w:tc>
        <w:tc>
          <w:tcPr>
            <w:tcW w:w="270" w:type="dxa"/>
          </w:tcPr>
          <w:p w14:paraId="63B7B787" w14:textId="77777777" w:rsidR="00255287" w:rsidRPr="00647813" w:rsidRDefault="00255287" w:rsidP="00255287">
            <w:pPr>
              <w:tabs>
                <w:tab w:val="decimal" w:pos="790"/>
              </w:tabs>
              <w:ind w:right="-9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4" w:type="dxa"/>
            <w:vAlign w:val="bottom"/>
          </w:tcPr>
          <w:p w14:paraId="1A08B44D" w14:textId="77777777" w:rsidR="00255287" w:rsidRPr="00647813" w:rsidRDefault="00255287" w:rsidP="007C650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90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55287" w:rsidRPr="00647813" w14:paraId="5ACB106C" w14:textId="77777777" w:rsidTr="00604105">
        <w:tc>
          <w:tcPr>
            <w:tcW w:w="3474" w:type="dxa"/>
            <w:shd w:val="clear" w:color="auto" w:fill="auto"/>
          </w:tcPr>
          <w:p w14:paraId="3612662F" w14:textId="77777777" w:rsidR="00255287" w:rsidRPr="00647813" w:rsidRDefault="00255287" w:rsidP="00255287">
            <w:pPr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884" w:type="dxa"/>
          </w:tcPr>
          <w:p w14:paraId="7AE6DD8E" w14:textId="77777777" w:rsidR="00255287" w:rsidRPr="00647813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52" w:type="dxa"/>
            <w:vAlign w:val="bottom"/>
          </w:tcPr>
          <w:p w14:paraId="05CE918B" w14:textId="77777777" w:rsidR="00255287" w:rsidRPr="00647813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314" w:type="dxa"/>
          </w:tcPr>
          <w:p w14:paraId="60B225D6" w14:textId="77777777" w:rsidR="00255287" w:rsidRPr="00647813" w:rsidRDefault="00255287" w:rsidP="0025528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12" w:type="dxa"/>
            <w:vAlign w:val="bottom"/>
          </w:tcPr>
          <w:p w14:paraId="2D626041" w14:textId="77777777" w:rsidR="00255287" w:rsidRPr="00647813" w:rsidRDefault="00255287" w:rsidP="00255287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32136B77" w14:textId="2DEAACC1" w:rsidR="00255287" w:rsidRPr="00D7454B" w:rsidRDefault="00D7454B" w:rsidP="00255287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right="-90"/>
              <w:rPr>
                <w:rFonts w:ascii="Angsana New" w:hAnsi="Angsana New" w:cs="Angsana New"/>
                <w:b/>
                <w:bCs/>
                <w:sz w:val="30"/>
                <w:szCs w:val="30"/>
                <w:highlight w:val="green"/>
              </w:rPr>
            </w:pPr>
            <w:r w:rsidRPr="00D7454B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E0E8382" w14:textId="77777777" w:rsidR="00255287" w:rsidRPr="00647813" w:rsidRDefault="00255287" w:rsidP="00255287">
            <w:pPr>
              <w:tabs>
                <w:tab w:val="decimal" w:pos="790"/>
              </w:tabs>
              <w:ind w:right="-9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24" w:type="dxa"/>
            <w:tcBorders>
              <w:bottom w:val="double" w:sz="4" w:space="0" w:color="auto"/>
            </w:tcBorders>
            <w:vAlign w:val="bottom"/>
          </w:tcPr>
          <w:p w14:paraId="7DD7CC71" w14:textId="2A028112" w:rsidR="00255287" w:rsidRPr="00647813" w:rsidRDefault="00255287" w:rsidP="007C6504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9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22A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3B41E55D" w14:textId="7BAC7D34" w:rsidR="00770CFA" w:rsidRPr="0089659F" w:rsidRDefault="00770CFA" w:rsidP="00255287">
      <w:pPr>
        <w:ind w:left="540" w:right="-45"/>
        <w:jc w:val="thaiDistribute"/>
        <w:rPr>
          <w:rFonts w:ascii="Angsana New" w:hAnsi="Angsana New"/>
          <w:b/>
          <w:bCs/>
        </w:rPr>
      </w:pPr>
    </w:p>
    <w:p w14:paraId="152A5072" w14:textId="77777777" w:rsidR="00C66F7D" w:rsidRPr="000E2B3D" w:rsidRDefault="00C66F7D" w:rsidP="00255287">
      <w:pPr>
        <w:ind w:left="540"/>
        <w:jc w:val="thaiDistribute"/>
        <w:rPr>
          <w:rFonts w:ascii="Angsana New" w:hAnsi="Angsana New"/>
          <w:bCs/>
          <w:i/>
          <w:iCs/>
          <w:sz w:val="30"/>
          <w:szCs w:val="30"/>
        </w:rPr>
      </w:pPr>
      <w:r w:rsidRPr="000E2B3D">
        <w:rPr>
          <w:rFonts w:ascii="Angsana New" w:hAnsi="Angsana New"/>
          <w:bCs/>
          <w:i/>
          <w:iCs/>
          <w:sz w:val="30"/>
          <w:szCs w:val="30"/>
          <w:cs/>
        </w:rPr>
        <w:t>การทดสอบการด้อยค่าของหน่วยสินทรัพย์ที่ก่อให้เกิดเงินสดที่มีค่าความนิยม</w:t>
      </w:r>
    </w:p>
    <w:p w14:paraId="1137A776" w14:textId="77777777" w:rsidR="007C6504" w:rsidRPr="0089659F" w:rsidRDefault="007C6504" w:rsidP="007C6504">
      <w:pPr>
        <w:ind w:left="540" w:right="-45"/>
        <w:jc w:val="thaiDistribute"/>
        <w:rPr>
          <w:rFonts w:ascii="Angsana New" w:hAnsi="Angsana New"/>
          <w:b/>
          <w:bCs/>
        </w:rPr>
      </w:pPr>
    </w:p>
    <w:p w14:paraId="492EF7EF" w14:textId="5D442E89" w:rsidR="00B1487E" w:rsidRDefault="00B1487E" w:rsidP="00255287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B1487E">
        <w:rPr>
          <w:rFonts w:ascii="Angsana New" w:hAnsi="Angsana New"/>
          <w:sz w:val="30"/>
          <w:szCs w:val="30"/>
          <w:cs/>
        </w:rPr>
        <w:t>มูลค่าที่คาดว่าจะได้รับคืนของหน่วยสินทรัพย์ที่ก่อให้เกิดเงินสดนี้เป็นมูลค่าจากการใช้ซึ่งวัดมูลค่าโดยการคิดลดกระแสเงินสดในอนาคตที่คาดว่าจะได้รับจากการดำเนินงานต่อเนื่อง</w:t>
      </w:r>
      <w:r w:rsidR="00E737CA" w:rsidRPr="00E737CA">
        <w:rPr>
          <w:rFonts w:ascii="Angsana New" w:hAnsi="Angsana New" w:hint="cs"/>
          <w:sz w:val="30"/>
          <w:szCs w:val="30"/>
          <w:cs/>
        </w:rPr>
        <w:t>โดย</w:t>
      </w:r>
      <w:r w:rsidR="00E737CA" w:rsidRPr="00E737CA">
        <w:rPr>
          <w:rFonts w:ascii="Angsana New" w:hAnsi="Angsana New"/>
          <w:sz w:val="30"/>
          <w:szCs w:val="30"/>
          <w:cs/>
        </w:rPr>
        <w:t xml:space="preserve">ข้อสมมติที่สำคัญของการประมาณการคิดลดกระแสเงินสด ได้แก่ อัตราคิดลดและประมาณการ </w:t>
      </w:r>
      <w:r w:rsidR="00E737CA" w:rsidRPr="00E737CA">
        <w:rPr>
          <w:rFonts w:ascii="Angsana New" w:hAnsi="Angsana New"/>
          <w:sz w:val="30"/>
          <w:szCs w:val="30"/>
        </w:rPr>
        <w:t>EBITDA</w:t>
      </w:r>
      <w:r w:rsidR="00E737CA" w:rsidRPr="00E737CA">
        <w:rPr>
          <w:rFonts w:ascii="Angsana New" w:hAnsi="Angsana New"/>
          <w:sz w:val="30"/>
          <w:szCs w:val="30"/>
          <w:cs/>
        </w:rPr>
        <w:t xml:space="preserve"> อัตราคิดลดที่ใช้เป็นอัตราโดยประมาณที่อ้างอิงอัตราถัวเฉลี่ยถ่วงน้ำหนักของเงินลงทุนของกลุ่มธุรกิจ ประมาณการ </w:t>
      </w:r>
      <w:r w:rsidR="00E737CA" w:rsidRPr="00E737CA">
        <w:rPr>
          <w:rFonts w:ascii="Angsana New" w:hAnsi="Angsana New"/>
          <w:sz w:val="30"/>
          <w:szCs w:val="30"/>
        </w:rPr>
        <w:t>EBITDA</w:t>
      </w:r>
      <w:r w:rsidR="00E737CA" w:rsidRPr="00E737CA">
        <w:rPr>
          <w:rFonts w:ascii="Angsana New" w:hAnsi="Angsana New"/>
          <w:sz w:val="30"/>
          <w:szCs w:val="30"/>
          <w:cs/>
        </w:rPr>
        <w:t xml:space="preserve"> ขึ้นอยู่กับการคาดการณ์ผลการดำเนินงานในอนาคตโดยคำนึงถึงประสบการณ์ในอดีต จากผลการประเมินดังกล่าวและดุลยพินิจของผู้บริหาร </w:t>
      </w:r>
      <w:r w:rsidR="00E737CA">
        <w:rPr>
          <w:rFonts w:ascii="Angsana New" w:hAnsi="Angsana New" w:hint="cs"/>
          <w:sz w:val="30"/>
          <w:szCs w:val="30"/>
          <w:cs/>
        </w:rPr>
        <w:t>ทั้งนี้</w:t>
      </w:r>
      <w:r w:rsidRPr="00B1487E">
        <w:rPr>
          <w:rFonts w:ascii="Angsana New" w:hAnsi="Angsana New"/>
          <w:sz w:val="30"/>
          <w:szCs w:val="30"/>
          <w:cs/>
        </w:rPr>
        <w:t xml:space="preserve">มูลค่าตามบัญชีของหน่วยสินทรัพย์ที่ก่อให้เกิดเงินสดสูงกว่ามูลค่าที่คาดว่าจะได้รับคืน จึงบันทึกขาดทุนจากการด้อยค่าจำนวน </w:t>
      </w:r>
      <w:r w:rsidR="007C6504">
        <w:rPr>
          <w:rFonts w:ascii="Angsana New" w:hAnsi="Angsana New"/>
          <w:sz w:val="30"/>
          <w:szCs w:val="30"/>
        </w:rPr>
        <w:t>6.9</w:t>
      </w:r>
      <w:r w:rsidRPr="00761A26">
        <w:rPr>
          <w:rFonts w:ascii="Angsana New" w:hAnsi="Angsana New"/>
          <w:sz w:val="30"/>
          <w:szCs w:val="30"/>
        </w:rPr>
        <w:t xml:space="preserve"> </w:t>
      </w:r>
      <w:r w:rsidRPr="00B1487E">
        <w:rPr>
          <w:rFonts w:ascii="Angsana New" w:hAnsi="Angsana New"/>
          <w:sz w:val="30"/>
          <w:szCs w:val="30"/>
          <w:cs/>
        </w:rPr>
        <w:t>ล้านบาทโดยรวมอยู่ใน</w:t>
      </w:r>
      <w:r w:rsidRPr="00761A26">
        <w:rPr>
          <w:rFonts w:ascii="Angsana New" w:hAnsi="Angsana New"/>
          <w:sz w:val="30"/>
          <w:szCs w:val="30"/>
          <w:cs/>
        </w:rPr>
        <w:t>ค่าใช้จ่ายในการบริหาร</w:t>
      </w:r>
      <w:r w:rsidRPr="00B1487E">
        <w:rPr>
          <w:rFonts w:ascii="Angsana New" w:hAnsi="Angsana New"/>
          <w:sz w:val="30"/>
          <w:szCs w:val="30"/>
          <w:cs/>
        </w:rPr>
        <w:t xml:space="preserve">ในระหว่างปี </w:t>
      </w:r>
      <w:r w:rsidRPr="00B1487E">
        <w:rPr>
          <w:rFonts w:ascii="Angsana New" w:hAnsi="Angsana New"/>
          <w:sz w:val="30"/>
          <w:szCs w:val="30"/>
        </w:rPr>
        <w:t>256</w:t>
      </w:r>
      <w:r w:rsidR="00AE6556">
        <w:rPr>
          <w:rFonts w:ascii="Angsana New" w:hAnsi="Angsana New"/>
          <w:sz w:val="30"/>
          <w:szCs w:val="30"/>
        </w:rPr>
        <w:t>3</w:t>
      </w:r>
      <w:r w:rsidRPr="00B1487E">
        <w:rPr>
          <w:rFonts w:ascii="Angsana New" w:hAnsi="Angsana New" w:hint="cs"/>
          <w:sz w:val="30"/>
          <w:szCs w:val="30"/>
          <w:cs/>
        </w:rPr>
        <w:t xml:space="preserve"> </w:t>
      </w:r>
    </w:p>
    <w:p w14:paraId="598B171F" w14:textId="77777777" w:rsidR="00255287" w:rsidRPr="00FE6095" w:rsidRDefault="00255287" w:rsidP="00255287">
      <w:pPr>
        <w:ind w:left="540"/>
        <w:jc w:val="thaiDistribute"/>
        <w:rPr>
          <w:rFonts w:ascii="Angsana New" w:hAnsi="Angsana New"/>
          <w:i/>
          <w:iCs/>
        </w:rPr>
      </w:pPr>
    </w:p>
    <w:p w14:paraId="040DF4F3" w14:textId="77777777" w:rsidR="00A26D18" w:rsidRPr="00647813" w:rsidRDefault="00A26D18" w:rsidP="00524247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>สิทธิการใช้ประโยชน์ในที่ดิน</w:t>
      </w:r>
    </w:p>
    <w:p w14:paraId="267AD0D1" w14:textId="77777777" w:rsidR="00A26D18" w:rsidRPr="0089659F" w:rsidRDefault="00A26D18" w:rsidP="00A26D18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cs/>
        </w:rPr>
      </w:pPr>
    </w:p>
    <w:tbl>
      <w:tblPr>
        <w:tblW w:w="945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438"/>
        <w:gridCol w:w="881"/>
        <w:gridCol w:w="1047"/>
        <w:gridCol w:w="276"/>
        <w:gridCol w:w="1070"/>
        <w:gridCol w:w="244"/>
        <w:gridCol w:w="1060"/>
        <w:gridCol w:w="257"/>
        <w:gridCol w:w="1177"/>
      </w:tblGrid>
      <w:tr w:rsidR="00A26D18" w:rsidRPr="00647813" w14:paraId="43CCA324" w14:textId="77777777" w:rsidTr="00604105">
        <w:tc>
          <w:tcPr>
            <w:tcW w:w="1819" w:type="pct"/>
          </w:tcPr>
          <w:p w14:paraId="50A9A0CA" w14:textId="77777777" w:rsidR="00A26D18" w:rsidRPr="00647813" w:rsidRDefault="00A26D18" w:rsidP="000E387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466" w:type="pct"/>
          </w:tcPr>
          <w:p w14:paraId="168A4E6F" w14:textId="77777777" w:rsidR="00A26D18" w:rsidRPr="00647813" w:rsidRDefault="00A26D18" w:rsidP="000E387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66" w:type="pct"/>
            <w:gridSpan w:val="3"/>
          </w:tcPr>
          <w:p w14:paraId="52EFC520" w14:textId="77777777" w:rsidR="00A26D18" w:rsidRPr="00647813" w:rsidRDefault="00A26D18" w:rsidP="000E387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9" w:type="pct"/>
          </w:tcPr>
          <w:p w14:paraId="536A3D6E" w14:textId="77777777" w:rsidR="00A26D18" w:rsidRPr="00647813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20" w:type="pct"/>
            <w:gridSpan w:val="3"/>
          </w:tcPr>
          <w:p w14:paraId="2DC398E0" w14:textId="77777777" w:rsidR="00A26D18" w:rsidRPr="00647813" w:rsidRDefault="00A26D18" w:rsidP="000E387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A26D18" w:rsidRPr="00647813" w14:paraId="0394EFE9" w14:textId="77777777" w:rsidTr="00604105">
        <w:tc>
          <w:tcPr>
            <w:tcW w:w="1819" w:type="pct"/>
          </w:tcPr>
          <w:p w14:paraId="1C9B66C9" w14:textId="77777777" w:rsidR="00A26D18" w:rsidRPr="00647813" w:rsidRDefault="00A26D18" w:rsidP="000E387B">
            <w:pPr>
              <w:pStyle w:val="BodyText"/>
              <w:ind w:right="-138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466" w:type="pct"/>
          </w:tcPr>
          <w:p w14:paraId="10C2E42C" w14:textId="77777777" w:rsidR="00A26D18" w:rsidRPr="00647813" w:rsidRDefault="00A26D18" w:rsidP="000E387B">
            <w:pPr>
              <w:pStyle w:val="BodyText"/>
              <w:ind w:right="-110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54" w:type="pct"/>
          </w:tcPr>
          <w:p w14:paraId="1FB81379" w14:textId="21C6593C" w:rsidR="00A26D18" w:rsidRPr="00647813" w:rsidRDefault="008828EE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2564</w:t>
            </w:r>
          </w:p>
        </w:tc>
        <w:tc>
          <w:tcPr>
            <w:tcW w:w="146" w:type="pct"/>
          </w:tcPr>
          <w:p w14:paraId="73CFD83A" w14:textId="77777777" w:rsidR="00A26D18" w:rsidRPr="00647813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6" w:type="pct"/>
          </w:tcPr>
          <w:p w14:paraId="07A73005" w14:textId="04097555" w:rsidR="00A26D18" w:rsidRPr="00647813" w:rsidRDefault="008828EE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129" w:type="pct"/>
          </w:tcPr>
          <w:p w14:paraId="33E9E88A" w14:textId="77777777" w:rsidR="00A26D18" w:rsidRPr="00647813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1" w:type="pct"/>
          </w:tcPr>
          <w:p w14:paraId="2F8ABCDE" w14:textId="0F9CC5A5" w:rsidR="00A26D18" w:rsidRPr="00647813" w:rsidRDefault="008828EE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2564</w:t>
            </w:r>
          </w:p>
        </w:tc>
        <w:tc>
          <w:tcPr>
            <w:tcW w:w="136" w:type="pct"/>
          </w:tcPr>
          <w:p w14:paraId="787C561B" w14:textId="77777777" w:rsidR="00A26D18" w:rsidRPr="00647813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3" w:type="pct"/>
          </w:tcPr>
          <w:p w14:paraId="55003242" w14:textId="768F7242" w:rsidR="00A26D18" w:rsidRPr="00647813" w:rsidRDefault="008828EE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</w:tr>
      <w:tr w:rsidR="00A26D18" w:rsidRPr="00647813" w14:paraId="3CA5832E" w14:textId="77777777" w:rsidTr="00604105">
        <w:tc>
          <w:tcPr>
            <w:tcW w:w="1819" w:type="pct"/>
          </w:tcPr>
          <w:p w14:paraId="03C480A2" w14:textId="77777777" w:rsidR="00A26D18" w:rsidRPr="00647813" w:rsidRDefault="00A26D18" w:rsidP="000E387B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466" w:type="pct"/>
          </w:tcPr>
          <w:p w14:paraId="2487892A" w14:textId="77777777" w:rsidR="00A26D18" w:rsidRPr="00647813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15" w:type="pct"/>
            <w:gridSpan w:val="7"/>
          </w:tcPr>
          <w:p w14:paraId="7EA5E094" w14:textId="77777777" w:rsidR="00A26D18" w:rsidRPr="00647813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8828EE" w:rsidRPr="00647813" w14:paraId="0C86A926" w14:textId="77777777" w:rsidTr="00604105">
        <w:tc>
          <w:tcPr>
            <w:tcW w:w="1819" w:type="pct"/>
          </w:tcPr>
          <w:p w14:paraId="34A64777" w14:textId="77777777" w:rsidR="008828EE" w:rsidRPr="00647813" w:rsidRDefault="008828EE" w:rsidP="008828EE">
            <w:pPr>
              <w:ind w:left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647813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466" w:type="pct"/>
          </w:tcPr>
          <w:p w14:paraId="6A106C35" w14:textId="77777777" w:rsidR="008828EE" w:rsidRPr="00647813" w:rsidRDefault="008828EE" w:rsidP="008828EE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</w:tcPr>
          <w:p w14:paraId="13140E24" w14:textId="4B6396C6" w:rsidR="008828EE" w:rsidRPr="00A81035" w:rsidRDefault="00A81035" w:rsidP="008828EE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188,329</w:t>
            </w:r>
          </w:p>
        </w:tc>
        <w:tc>
          <w:tcPr>
            <w:tcW w:w="146" w:type="pct"/>
            <w:shd w:val="clear" w:color="auto" w:fill="auto"/>
          </w:tcPr>
          <w:p w14:paraId="036F293D" w14:textId="77777777" w:rsidR="008828EE" w:rsidRPr="00647813" w:rsidRDefault="008828EE" w:rsidP="008828EE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14:paraId="5A8DB870" w14:textId="20BA0552" w:rsidR="008828EE" w:rsidRPr="00647813" w:rsidRDefault="008828EE" w:rsidP="008828EE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192,192</w:t>
            </w:r>
          </w:p>
        </w:tc>
        <w:tc>
          <w:tcPr>
            <w:tcW w:w="129" w:type="pct"/>
            <w:shd w:val="clear" w:color="auto" w:fill="auto"/>
          </w:tcPr>
          <w:p w14:paraId="09E99222" w14:textId="77777777" w:rsidR="008828EE" w:rsidRPr="00647813" w:rsidRDefault="008828EE" w:rsidP="008828EE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6097D5FA" w14:textId="2F2E14B9" w:rsidR="008828EE" w:rsidRPr="0092581B" w:rsidRDefault="0092581B" w:rsidP="008828EE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6,113</w:t>
            </w:r>
          </w:p>
        </w:tc>
        <w:tc>
          <w:tcPr>
            <w:tcW w:w="136" w:type="pct"/>
          </w:tcPr>
          <w:p w14:paraId="3BF8B76E" w14:textId="77777777" w:rsidR="008828EE" w:rsidRPr="00647813" w:rsidRDefault="008828EE" w:rsidP="008828EE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auto"/>
          </w:tcPr>
          <w:p w14:paraId="4FA1C81C" w14:textId="737AC26D" w:rsidR="008828EE" w:rsidRPr="00647813" w:rsidRDefault="008828EE" w:rsidP="008828EE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6,239</w:t>
            </w:r>
          </w:p>
        </w:tc>
      </w:tr>
      <w:tr w:rsidR="008828EE" w:rsidRPr="00647813" w14:paraId="46D9B565" w14:textId="77777777" w:rsidTr="00604105">
        <w:tc>
          <w:tcPr>
            <w:tcW w:w="1819" w:type="pct"/>
          </w:tcPr>
          <w:p w14:paraId="2513DB84" w14:textId="77777777" w:rsidR="008828EE" w:rsidRPr="00647813" w:rsidRDefault="008828EE" w:rsidP="008828EE">
            <w:pPr>
              <w:ind w:left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ตัดจำหน่าย</w:t>
            </w:r>
          </w:p>
        </w:tc>
        <w:tc>
          <w:tcPr>
            <w:tcW w:w="466" w:type="pct"/>
          </w:tcPr>
          <w:p w14:paraId="05D92016" w14:textId="77777777" w:rsidR="008828EE" w:rsidRPr="00647813" w:rsidRDefault="008828EE" w:rsidP="008828EE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</w:tcPr>
          <w:p w14:paraId="75B0AA41" w14:textId="5E0C180D" w:rsidR="008828EE" w:rsidRPr="00A81035" w:rsidRDefault="00A81035" w:rsidP="008828EE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(3,86</w:t>
            </w:r>
            <w:r w:rsidR="00DD211A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6" w:type="pct"/>
            <w:shd w:val="clear" w:color="auto" w:fill="auto"/>
          </w:tcPr>
          <w:p w14:paraId="15807DA5" w14:textId="77777777" w:rsidR="008828EE" w:rsidRPr="00647813" w:rsidRDefault="008828EE" w:rsidP="008828EE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shd w:val="clear" w:color="auto" w:fill="auto"/>
          </w:tcPr>
          <w:p w14:paraId="7D60EA7F" w14:textId="6CEAA7B1" w:rsidR="008828EE" w:rsidRPr="00647813" w:rsidRDefault="008828EE" w:rsidP="008828EE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(3,863)</w:t>
            </w:r>
          </w:p>
        </w:tc>
        <w:tc>
          <w:tcPr>
            <w:tcW w:w="129" w:type="pct"/>
            <w:shd w:val="clear" w:color="auto" w:fill="auto"/>
          </w:tcPr>
          <w:p w14:paraId="0A10F5E3" w14:textId="77777777" w:rsidR="008828EE" w:rsidRPr="00647813" w:rsidRDefault="008828EE" w:rsidP="008828EE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47B5C0BC" w14:textId="70F8F35F" w:rsidR="008828EE" w:rsidRPr="0092581B" w:rsidRDefault="0092581B" w:rsidP="008828EE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(12</w:t>
            </w:r>
            <w:r w:rsidR="00A81035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36" w:type="pct"/>
          </w:tcPr>
          <w:p w14:paraId="22AFB9C6" w14:textId="77777777" w:rsidR="008828EE" w:rsidRPr="00647813" w:rsidRDefault="008828EE" w:rsidP="008828EE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auto"/>
          </w:tcPr>
          <w:p w14:paraId="4A76B3BA" w14:textId="5A8677C9" w:rsidR="008828EE" w:rsidRPr="00647813" w:rsidRDefault="008828EE" w:rsidP="008828EE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(126)</w:t>
            </w:r>
          </w:p>
        </w:tc>
      </w:tr>
      <w:tr w:rsidR="008828EE" w:rsidRPr="00647813" w14:paraId="71C48DF1" w14:textId="77777777" w:rsidTr="00604105">
        <w:trPr>
          <w:trHeight w:val="211"/>
        </w:trPr>
        <w:tc>
          <w:tcPr>
            <w:tcW w:w="1819" w:type="pct"/>
          </w:tcPr>
          <w:p w14:paraId="2910C0D4" w14:textId="77777777" w:rsidR="008828EE" w:rsidRPr="00647813" w:rsidRDefault="008828EE" w:rsidP="008828EE">
            <w:pPr>
              <w:ind w:left="90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466" w:type="pct"/>
          </w:tcPr>
          <w:p w14:paraId="02C25664" w14:textId="77777777" w:rsidR="008828EE" w:rsidRPr="00647813" w:rsidRDefault="008828EE" w:rsidP="008828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78F7D7" w14:textId="4DEA33E9" w:rsidR="008828EE" w:rsidRPr="00A81035" w:rsidRDefault="00A81035" w:rsidP="008828EE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184,465</w:t>
            </w:r>
          </w:p>
        </w:tc>
        <w:tc>
          <w:tcPr>
            <w:tcW w:w="146" w:type="pct"/>
            <w:shd w:val="clear" w:color="auto" w:fill="auto"/>
          </w:tcPr>
          <w:p w14:paraId="5FC8F82E" w14:textId="77777777" w:rsidR="008828EE" w:rsidRPr="00647813" w:rsidRDefault="008828EE" w:rsidP="008828EE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E5DE0B" w14:textId="2BE8CD3D" w:rsidR="008828EE" w:rsidRPr="00647813" w:rsidRDefault="008828EE" w:rsidP="008828EE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188,329</w:t>
            </w:r>
          </w:p>
        </w:tc>
        <w:tc>
          <w:tcPr>
            <w:tcW w:w="129" w:type="pct"/>
            <w:shd w:val="clear" w:color="auto" w:fill="auto"/>
          </w:tcPr>
          <w:p w14:paraId="7C8423F5" w14:textId="77777777" w:rsidR="008828EE" w:rsidRPr="00647813" w:rsidRDefault="008828EE" w:rsidP="008828EE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6477A5" w14:textId="4B73CDFC" w:rsidR="008828EE" w:rsidRPr="00A81035" w:rsidRDefault="0092581B" w:rsidP="008828EE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5,98</w:t>
            </w:r>
            <w:r w:rsidR="00A81035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36" w:type="pct"/>
          </w:tcPr>
          <w:p w14:paraId="4D4EE8B5" w14:textId="77777777" w:rsidR="008828EE" w:rsidRPr="00647813" w:rsidRDefault="008828EE" w:rsidP="008828EE">
            <w:pPr>
              <w:tabs>
                <w:tab w:val="decimal" w:pos="82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4233A7" w14:textId="00D10504" w:rsidR="008828EE" w:rsidRPr="00647813" w:rsidRDefault="008828EE" w:rsidP="008828EE">
            <w:pPr>
              <w:tabs>
                <w:tab w:val="decimal" w:pos="824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6,113</w:t>
            </w:r>
          </w:p>
        </w:tc>
      </w:tr>
    </w:tbl>
    <w:p w14:paraId="7FA25D77" w14:textId="61EC0BF6" w:rsidR="00A26D18" w:rsidRPr="00647813" w:rsidRDefault="00A26D18" w:rsidP="0060410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lastRenderedPageBreak/>
        <w:t xml:space="preserve">ณ วันที่ </w:t>
      </w:r>
      <w:r w:rsidR="00FA1D71" w:rsidRPr="00647813">
        <w:rPr>
          <w:rFonts w:ascii="Angsana New" w:hAnsi="Angsana New"/>
          <w:sz w:val="30"/>
          <w:szCs w:val="30"/>
        </w:rPr>
        <w:t>31</w:t>
      </w:r>
      <w:r w:rsidRPr="00647813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647813">
        <w:rPr>
          <w:rFonts w:ascii="Angsana New" w:hAnsi="Angsana New"/>
          <w:sz w:val="30"/>
          <w:szCs w:val="30"/>
        </w:rPr>
        <w:t>256</w:t>
      </w:r>
      <w:r w:rsidR="008828EE">
        <w:rPr>
          <w:rFonts w:ascii="Angsana New" w:hAnsi="Angsana New"/>
          <w:sz w:val="30"/>
          <w:szCs w:val="30"/>
        </w:rPr>
        <w:t>4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 xml:space="preserve">สิทธิการใช้ประโยชน์ในที่ดินของกลุ่มบริษัทและบริษัทจำนวนรวมประมาณ </w:t>
      </w:r>
      <w:r w:rsidR="00943923">
        <w:rPr>
          <w:rFonts w:ascii="Angsana New" w:hAnsi="Angsana New"/>
          <w:sz w:val="30"/>
          <w:szCs w:val="30"/>
        </w:rPr>
        <w:t>13,558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 xml:space="preserve">ไร่และ </w:t>
      </w:r>
      <w:r w:rsidR="00943923">
        <w:rPr>
          <w:rFonts w:ascii="Angsana New" w:hAnsi="Angsana New"/>
          <w:sz w:val="30"/>
          <w:szCs w:val="30"/>
        </w:rPr>
        <w:t>49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 xml:space="preserve">ไร่ ตามลำดับ </w:t>
      </w:r>
      <w:r w:rsidRPr="00647813">
        <w:rPr>
          <w:rFonts w:ascii="Angsana New" w:hAnsi="Angsana New"/>
          <w:i/>
          <w:iCs/>
          <w:sz w:val="30"/>
          <w:szCs w:val="30"/>
          <w:cs/>
        </w:rPr>
        <w:t>(</w:t>
      </w:r>
      <w:r w:rsidRPr="00647813">
        <w:rPr>
          <w:rFonts w:ascii="Angsana New" w:hAnsi="Angsana New"/>
          <w:i/>
          <w:iCs/>
          <w:sz w:val="30"/>
          <w:szCs w:val="30"/>
        </w:rPr>
        <w:t>256</w:t>
      </w:r>
      <w:r w:rsidR="008828EE">
        <w:rPr>
          <w:rFonts w:ascii="Angsana New" w:hAnsi="Angsana New"/>
          <w:i/>
          <w:iCs/>
          <w:sz w:val="30"/>
          <w:szCs w:val="30"/>
        </w:rPr>
        <w:t>3</w:t>
      </w:r>
      <w:r w:rsidRPr="00647813">
        <w:rPr>
          <w:rFonts w:ascii="Angsana New" w:hAnsi="Angsana New"/>
          <w:i/>
          <w:iCs/>
          <w:sz w:val="30"/>
          <w:szCs w:val="30"/>
        </w:rPr>
        <w:t xml:space="preserve">: 13,558 </w:t>
      </w:r>
      <w:r w:rsidRPr="00647813">
        <w:rPr>
          <w:rFonts w:ascii="Angsana New" w:hAnsi="Angsana New"/>
          <w:i/>
          <w:iCs/>
          <w:sz w:val="30"/>
          <w:szCs w:val="30"/>
          <w:cs/>
        </w:rPr>
        <w:t xml:space="preserve">ไร่และ </w:t>
      </w:r>
      <w:r w:rsidRPr="00647813">
        <w:rPr>
          <w:rFonts w:ascii="Angsana New" w:hAnsi="Angsana New"/>
          <w:i/>
          <w:iCs/>
          <w:sz w:val="30"/>
          <w:szCs w:val="30"/>
        </w:rPr>
        <w:t xml:space="preserve">49 </w:t>
      </w:r>
      <w:r w:rsidRPr="00647813">
        <w:rPr>
          <w:rFonts w:ascii="Angsana New" w:hAnsi="Angsana New"/>
          <w:i/>
          <w:iCs/>
          <w:sz w:val="30"/>
          <w:szCs w:val="30"/>
          <w:cs/>
        </w:rPr>
        <w:t>ไร่</w:t>
      </w:r>
      <w:r w:rsidRPr="00647813">
        <w:rPr>
          <w:rFonts w:ascii="Angsana New" w:hAnsi="Angsana New"/>
          <w:i/>
          <w:iCs/>
          <w:sz w:val="30"/>
          <w:szCs w:val="30"/>
        </w:rPr>
        <w:t xml:space="preserve"> </w:t>
      </w:r>
      <w:r w:rsidRPr="00647813">
        <w:rPr>
          <w:rFonts w:ascii="Angsana New" w:hAnsi="Angsana New"/>
          <w:i/>
          <w:iCs/>
          <w:sz w:val="30"/>
          <w:szCs w:val="30"/>
          <w:cs/>
        </w:rPr>
        <w:t>ตามลำดับ</w:t>
      </w:r>
      <w:r w:rsidRPr="00647813">
        <w:rPr>
          <w:rFonts w:ascii="Angsana New" w:hAnsi="Angsana New"/>
          <w:i/>
          <w:iCs/>
          <w:sz w:val="30"/>
          <w:szCs w:val="30"/>
        </w:rPr>
        <w:t>)</w:t>
      </w:r>
      <w:r w:rsidRPr="00647813">
        <w:rPr>
          <w:rFonts w:ascii="Angsana New" w:hAnsi="Angsana New"/>
          <w:sz w:val="30"/>
          <w:szCs w:val="30"/>
          <w:cs/>
        </w:rPr>
        <w:t xml:space="preserve"> กลุ่มบริษัทและบริษัทได้รับโอนการครอบครองและอยู่ในระหว่างการดำเนินการเพื่อให้ได้มาซึ่งเอกสารแสดงสิทธิตามกฎหมาย</w:t>
      </w:r>
    </w:p>
    <w:p w14:paraId="600AF611" w14:textId="77777777" w:rsidR="001D158C" w:rsidRPr="00647813" w:rsidRDefault="001D158C" w:rsidP="008828E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117"/>
        <w:jc w:val="thaiDistribute"/>
        <w:rPr>
          <w:rFonts w:ascii="Angsana New" w:hAnsi="Angsana New"/>
          <w:sz w:val="30"/>
          <w:szCs w:val="30"/>
        </w:rPr>
      </w:pPr>
    </w:p>
    <w:p w14:paraId="6DF9726A" w14:textId="77777777" w:rsidR="00A26D18" w:rsidRPr="00647813" w:rsidRDefault="00A26D18" w:rsidP="00DB1930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>เงินจ่ายล่วงหน้าค่าสิทธิในการใช้ประโยชน์ในที่ดิน</w:t>
      </w:r>
    </w:p>
    <w:p w14:paraId="15A73B8E" w14:textId="77777777" w:rsidR="00A26D18" w:rsidRPr="00AE6556" w:rsidRDefault="00A26D18" w:rsidP="00DB1930">
      <w:pPr>
        <w:ind w:left="540" w:right="-45"/>
        <w:jc w:val="thaiDistribute"/>
        <w:rPr>
          <w:rFonts w:ascii="Angsana New" w:hAnsi="Angsana New"/>
          <w:sz w:val="28"/>
          <w:szCs w:val="28"/>
        </w:rPr>
      </w:pPr>
    </w:p>
    <w:p w14:paraId="220ED556" w14:textId="23CB20B8" w:rsidR="000651C4" w:rsidRDefault="00A26D18" w:rsidP="000651C4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กลุ่มบริษัททำสัญญาลงทุนในการเข้าร่วมและลงทุนธุรกิจในประเทศสาธารณรัฐแห่งสหภาพเมียนมาร์กับ</w:t>
      </w:r>
      <w:r w:rsidRPr="00647813">
        <w:rPr>
          <w:rFonts w:ascii="Angsana New" w:hAnsi="Angsana New"/>
          <w:sz w:val="30"/>
          <w:szCs w:val="30"/>
        </w:rPr>
        <w:t xml:space="preserve">                                Vantage Co., Ltd. (“Vantage”) </w:t>
      </w:r>
      <w:r w:rsidRPr="00647813">
        <w:rPr>
          <w:rFonts w:ascii="Angsana New" w:hAnsi="Angsana New"/>
          <w:sz w:val="30"/>
          <w:szCs w:val="30"/>
          <w:cs/>
        </w:rPr>
        <w:t>ก่อตั้งบริษัทย่อยแห่งใหม่ชื่อ</w:t>
      </w:r>
      <w:r w:rsidRPr="00647813">
        <w:rPr>
          <w:rFonts w:ascii="Angsana New" w:hAnsi="Angsana New"/>
          <w:sz w:val="30"/>
          <w:szCs w:val="30"/>
        </w:rPr>
        <w:t xml:space="preserve"> Myanmar Thai Rubber Joint Corporation Limited </w:t>
      </w:r>
      <w:r w:rsidRPr="00647813">
        <w:rPr>
          <w:rFonts w:ascii="Angsana New" w:hAnsi="Angsana New"/>
          <w:sz w:val="30"/>
          <w:szCs w:val="30"/>
          <w:cs/>
        </w:rPr>
        <w:t xml:space="preserve">                           </w:t>
      </w:r>
      <w:r w:rsidRPr="00647813">
        <w:rPr>
          <w:rFonts w:ascii="Angsana New" w:hAnsi="Angsana New"/>
          <w:sz w:val="30"/>
          <w:szCs w:val="30"/>
        </w:rPr>
        <w:t xml:space="preserve">(“MTRJC”) </w:t>
      </w:r>
      <w:r w:rsidRPr="00647813">
        <w:rPr>
          <w:rFonts w:ascii="Angsana New" w:hAnsi="Angsana New"/>
          <w:sz w:val="30"/>
          <w:szCs w:val="30"/>
          <w:cs/>
        </w:rPr>
        <w:t>ซึ่งเป็นบริษัทจำกัด ภายใต้กฎหมายการลงทุนของประเทศสาธารณรัฐแห่งสหภาพเมียนมาร์ โดยมีทุนจดทะเบียน</w:t>
      </w:r>
      <w:r w:rsidRPr="00647813">
        <w:rPr>
          <w:rFonts w:ascii="Angsana New" w:hAnsi="Angsana New"/>
          <w:sz w:val="30"/>
          <w:szCs w:val="30"/>
        </w:rPr>
        <w:t xml:space="preserve"> 107.7 </w:t>
      </w:r>
      <w:r w:rsidRPr="00647813">
        <w:rPr>
          <w:rFonts w:ascii="Angsana New" w:hAnsi="Angsana New"/>
          <w:sz w:val="30"/>
          <w:szCs w:val="30"/>
          <w:cs/>
        </w:rPr>
        <w:t>ล้านบาทเพื่อดำเนินธุรกิจบริหารสวนยางพาราพร้อมกรีดแล้ว โรงรมควันยางแผ่น และโรงงานน้ำยางข้นในเมืองมะริด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จังหวัดทวาย ภายใต้เงื่อนไขของสัญญาร่วมลงทุนบริษัทย่อยดังกล่าว บริษัทจะซื้อสิทธิการใช้</w:t>
      </w:r>
      <w:r w:rsidRPr="003D6C36">
        <w:rPr>
          <w:rFonts w:ascii="Angsana New" w:hAnsi="Angsana New"/>
          <w:sz w:val="30"/>
          <w:szCs w:val="30"/>
          <w:cs/>
        </w:rPr>
        <w:t>ประโยชน์ในที่ดินเป็น</w:t>
      </w:r>
      <w:r w:rsidRPr="003D6C36">
        <w:rPr>
          <w:rFonts w:ascii="Angsana New" w:hAnsi="Angsana New"/>
          <w:sz w:val="30"/>
          <w:szCs w:val="30"/>
        </w:rPr>
        <w:t xml:space="preserve"> </w:t>
      </w:r>
      <w:r w:rsidRPr="003D6C36">
        <w:rPr>
          <w:rFonts w:ascii="Angsana New" w:hAnsi="Angsana New"/>
          <w:sz w:val="30"/>
          <w:szCs w:val="30"/>
          <w:cs/>
        </w:rPr>
        <w:t>จำนวนเงินรวม</w:t>
      </w:r>
      <w:r w:rsidRPr="003D6C36">
        <w:rPr>
          <w:rFonts w:ascii="Angsana New" w:hAnsi="Angsana New"/>
          <w:sz w:val="30"/>
          <w:szCs w:val="30"/>
        </w:rPr>
        <w:t xml:space="preserve"> </w:t>
      </w:r>
      <w:r w:rsidR="00BD6209" w:rsidRPr="003D6C36">
        <w:rPr>
          <w:rFonts w:ascii="Angsana New" w:hAnsi="Angsana New"/>
          <w:sz w:val="30"/>
          <w:szCs w:val="30"/>
        </w:rPr>
        <w:t>145</w:t>
      </w:r>
      <w:r w:rsidR="0001025C" w:rsidRPr="003D6C36">
        <w:rPr>
          <w:rFonts w:ascii="Angsana New" w:hAnsi="Angsana New"/>
          <w:sz w:val="30"/>
          <w:szCs w:val="30"/>
        </w:rPr>
        <w:t>.0</w:t>
      </w:r>
      <w:r w:rsidRPr="003D6C36">
        <w:rPr>
          <w:rFonts w:ascii="Angsana New" w:hAnsi="Angsana New"/>
          <w:sz w:val="30"/>
          <w:szCs w:val="30"/>
        </w:rPr>
        <w:t xml:space="preserve"> </w:t>
      </w:r>
      <w:r w:rsidRPr="003D6C36">
        <w:rPr>
          <w:rFonts w:ascii="Angsana New" w:hAnsi="Angsana New"/>
          <w:sz w:val="30"/>
          <w:szCs w:val="30"/>
          <w:cs/>
        </w:rPr>
        <w:t>ล้านบาท ทั้งนี้</w:t>
      </w:r>
      <w:r w:rsidR="000125D5">
        <w:rPr>
          <w:rFonts w:ascii="Angsana New" w:hAnsi="Angsana New" w:hint="cs"/>
          <w:sz w:val="30"/>
          <w:szCs w:val="30"/>
          <w:cs/>
        </w:rPr>
        <w:t xml:space="preserve"> ณ</w:t>
      </w:r>
      <w:r w:rsidR="000125D5">
        <w:rPr>
          <w:rFonts w:ascii="Angsana New" w:hAnsi="Angsana New"/>
          <w:sz w:val="30"/>
          <w:szCs w:val="30"/>
        </w:rPr>
        <w:t xml:space="preserve"> 31</w:t>
      </w:r>
      <w:r w:rsidR="000125D5">
        <w:rPr>
          <w:rFonts w:ascii="Angsana New" w:hAnsi="Angsana New" w:hint="cs"/>
          <w:sz w:val="30"/>
          <w:szCs w:val="30"/>
          <w:cs/>
        </w:rPr>
        <w:t xml:space="preserve"> วันที่ ธันวาคม</w:t>
      </w:r>
      <w:r w:rsidR="000125D5">
        <w:rPr>
          <w:rFonts w:ascii="Angsana New" w:hAnsi="Angsana New"/>
          <w:sz w:val="30"/>
          <w:szCs w:val="30"/>
        </w:rPr>
        <w:t xml:space="preserve"> 2563 </w:t>
      </w:r>
      <w:r w:rsidRPr="003D6C36">
        <w:rPr>
          <w:rFonts w:ascii="Angsana New" w:hAnsi="Angsana New"/>
          <w:sz w:val="30"/>
          <w:szCs w:val="30"/>
          <w:cs/>
        </w:rPr>
        <w:t>บริษัทย่อยดังกล่าว</w:t>
      </w:r>
      <w:r w:rsidR="000125D5">
        <w:rPr>
          <w:rFonts w:ascii="Angsana New" w:hAnsi="Angsana New" w:hint="cs"/>
          <w:sz w:val="30"/>
          <w:szCs w:val="30"/>
          <w:cs/>
        </w:rPr>
        <w:t>มี</w:t>
      </w:r>
      <w:r w:rsidRPr="003D6C36">
        <w:rPr>
          <w:rFonts w:ascii="Angsana New" w:hAnsi="Angsana New"/>
          <w:sz w:val="30"/>
          <w:szCs w:val="30"/>
          <w:cs/>
        </w:rPr>
        <w:t>เงินล่วงหน้า</w:t>
      </w:r>
      <w:r w:rsidR="000125D5">
        <w:rPr>
          <w:rFonts w:ascii="Angsana New" w:hAnsi="Angsana New" w:hint="cs"/>
          <w:sz w:val="30"/>
          <w:szCs w:val="30"/>
          <w:cs/>
        </w:rPr>
        <w:t>ค่า</w:t>
      </w:r>
      <w:r w:rsidRPr="003D6C36">
        <w:rPr>
          <w:rFonts w:ascii="Angsana New" w:hAnsi="Angsana New"/>
          <w:sz w:val="30"/>
          <w:szCs w:val="30"/>
          <w:cs/>
        </w:rPr>
        <w:t xml:space="preserve">สิทธิในการใช้ประโยชน์ในที่ดินซึ่งอยู่ในระหว่างดำเนินการจำนวน </w:t>
      </w:r>
      <w:r w:rsidR="000125D5">
        <w:rPr>
          <w:rFonts w:ascii="Angsana New" w:hAnsi="Angsana New"/>
          <w:sz w:val="30"/>
          <w:szCs w:val="30"/>
        </w:rPr>
        <w:t>34</w:t>
      </w:r>
      <w:r w:rsidR="0001025C" w:rsidRPr="003D6C36">
        <w:rPr>
          <w:rFonts w:ascii="Angsana New" w:hAnsi="Angsana New"/>
          <w:sz w:val="30"/>
          <w:szCs w:val="30"/>
        </w:rPr>
        <w:t>.</w:t>
      </w:r>
      <w:r w:rsidR="000125D5">
        <w:rPr>
          <w:rFonts w:ascii="Angsana New" w:hAnsi="Angsana New"/>
          <w:sz w:val="30"/>
          <w:szCs w:val="30"/>
        </w:rPr>
        <w:t>8</w:t>
      </w:r>
      <w:r w:rsidRPr="003D6C36">
        <w:rPr>
          <w:rFonts w:ascii="Angsana New" w:hAnsi="Angsana New"/>
          <w:sz w:val="30"/>
          <w:szCs w:val="30"/>
        </w:rPr>
        <w:t xml:space="preserve"> </w:t>
      </w:r>
      <w:r w:rsidRPr="003D6C36">
        <w:rPr>
          <w:rFonts w:ascii="Angsana New" w:hAnsi="Angsana New"/>
          <w:sz w:val="30"/>
          <w:szCs w:val="30"/>
          <w:cs/>
        </w:rPr>
        <w:t xml:space="preserve">ล้านบาท </w:t>
      </w:r>
      <w:r w:rsidR="000651C4" w:rsidRPr="003D6C36">
        <w:rPr>
          <w:rFonts w:ascii="Angsana New" w:hAnsi="Angsana New" w:hint="cs"/>
          <w:sz w:val="30"/>
          <w:szCs w:val="30"/>
          <w:cs/>
        </w:rPr>
        <w:t>ใน</w:t>
      </w:r>
      <w:r w:rsidR="000125D5">
        <w:rPr>
          <w:rFonts w:ascii="Angsana New" w:hAnsi="Angsana New" w:hint="cs"/>
          <w:sz w:val="30"/>
          <w:szCs w:val="30"/>
          <w:cs/>
        </w:rPr>
        <w:t>ระหว่าง</w:t>
      </w:r>
      <w:r w:rsidR="000651C4" w:rsidRPr="003D6C36">
        <w:rPr>
          <w:rFonts w:ascii="Angsana New" w:hAnsi="Angsana New" w:hint="cs"/>
          <w:sz w:val="30"/>
          <w:szCs w:val="30"/>
          <w:cs/>
        </w:rPr>
        <w:t xml:space="preserve">ปี </w:t>
      </w:r>
      <w:r w:rsidR="000651C4" w:rsidRPr="003D6C36">
        <w:rPr>
          <w:rFonts w:ascii="Angsana New" w:hAnsi="Angsana New"/>
          <w:sz w:val="30"/>
          <w:szCs w:val="30"/>
        </w:rPr>
        <w:t xml:space="preserve">2564 </w:t>
      </w:r>
      <w:r w:rsidR="000651C4" w:rsidRPr="003D6C36">
        <w:rPr>
          <w:rFonts w:ascii="Angsana New" w:hAnsi="Angsana New" w:hint="cs"/>
          <w:sz w:val="30"/>
          <w:szCs w:val="30"/>
          <w:cs/>
        </w:rPr>
        <w:t>บริษัทย่อย</w:t>
      </w:r>
      <w:r w:rsidR="00AE6556" w:rsidRPr="003D6C36">
        <w:rPr>
          <w:rFonts w:ascii="Angsana New" w:hAnsi="Angsana New" w:hint="cs"/>
          <w:sz w:val="30"/>
          <w:szCs w:val="30"/>
          <w:cs/>
        </w:rPr>
        <w:t>ดัง</w:t>
      </w:r>
      <w:r w:rsidR="000651C4" w:rsidRPr="003D6C36">
        <w:rPr>
          <w:rFonts w:ascii="Angsana New" w:hAnsi="Angsana New" w:hint="cs"/>
          <w:sz w:val="30"/>
          <w:szCs w:val="30"/>
          <w:cs/>
        </w:rPr>
        <w:t>กล่าว</w:t>
      </w:r>
      <w:r w:rsidR="00FE6095" w:rsidRPr="003D6C36">
        <w:rPr>
          <w:rFonts w:ascii="Angsana New" w:hAnsi="Angsana New" w:hint="cs"/>
          <w:sz w:val="30"/>
          <w:szCs w:val="30"/>
          <w:cs/>
        </w:rPr>
        <w:t>ได้</w:t>
      </w:r>
      <w:r w:rsidRPr="003D6C36">
        <w:rPr>
          <w:rFonts w:ascii="Angsana New" w:hAnsi="Angsana New"/>
          <w:sz w:val="30"/>
          <w:szCs w:val="30"/>
          <w:cs/>
        </w:rPr>
        <w:t xml:space="preserve">ทำข้อตกลงเพิ่มเติมกับทาง </w:t>
      </w:r>
      <w:r w:rsidRPr="003D6C36">
        <w:rPr>
          <w:rFonts w:ascii="Angsana New" w:hAnsi="Angsana New"/>
          <w:sz w:val="30"/>
          <w:szCs w:val="30"/>
        </w:rPr>
        <w:t>Vantage</w:t>
      </w:r>
      <w:r w:rsidRPr="003D6C36">
        <w:rPr>
          <w:rFonts w:ascii="Angsana New" w:hAnsi="Angsana New"/>
          <w:sz w:val="30"/>
          <w:szCs w:val="30"/>
          <w:cs/>
        </w:rPr>
        <w:t xml:space="preserve"> </w:t>
      </w:r>
      <w:r w:rsidR="000651C4" w:rsidRPr="003D6C36">
        <w:rPr>
          <w:rFonts w:ascii="Angsana New" w:hAnsi="Angsana New" w:hint="cs"/>
          <w:sz w:val="30"/>
          <w:szCs w:val="30"/>
          <w:cs/>
        </w:rPr>
        <w:t>ซึ่งทำให้ผู้บริหารประเมินว่า</w:t>
      </w:r>
      <w:r w:rsidR="000651C4" w:rsidRPr="003D6C36">
        <w:rPr>
          <w:rFonts w:ascii="Angsana New" w:hAnsi="Angsana New"/>
          <w:sz w:val="30"/>
          <w:szCs w:val="30"/>
          <w:cs/>
        </w:rPr>
        <w:t>มูลค่าที่คาดว่าจะได้รับ</w:t>
      </w:r>
      <w:r w:rsidR="00C41EB3" w:rsidRPr="003D6C36">
        <w:rPr>
          <w:rFonts w:ascii="Angsana New" w:hAnsi="Angsana New" w:hint="cs"/>
          <w:sz w:val="30"/>
          <w:szCs w:val="30"/>
          <w:cs/>
        </w:rPr>
        <w:t>คืน</w:t>
      </w:r>
      <w:r w:rsidR="000651C4" w:rsidRPr="003D6C36">
        <w:rPr>
          <w:rFonts w:ascii="Angsana New" w:hAnsi="Angsana New" w:hint="cs"/>
          <w:sz w:val="30"/>
          <w:szCs w:val="30"/>
          <w:cs/>
        </w:rPr>
        <w:t>ของสิทธิในการใช้ประโยชน์ในที่ดินลดลง</w:t>
      </w:r>
      <w:r w:rsidR="000125D5">
        <w:rPr>
          <w:rFonts w:ascii="Angsana New" w:hAnsi="Angsana New" w:hint="cs"/>
          <w:sz w:val="30"/>
          <w:szCs w:val="30"/>
          <w:cs/>
        </w:rPr>
        <w:t>คง</w:t>
      </w:r>
      <w:r w:rsidR="000651C4" w:rsidRPr="003D6C36">
        <w:rPr>
          <w:rFonts w:ascii="Angsana New" w:hAnsi="Angsana New" w:hint="cs"/>
          <w:sz w:val="30"/>
          <w:szCs w:val="30"/>
          <w:cs/>
        </w:rPr>
        <w:t>เหลือ</w:t>
      </w:r>
      <w:r w:rsidR="000125D5">
        <w:rPr>
          <w:rFonts w:ascii="Angsana New" w:hAnsi="Angsana New" w:hint="cs"/>
          <w:sz w:val="30"/>
          <w:szCs w:val="30"/>
          <w:cs/>
        </w:rPr>
        <w:t>จำนวน</w:t>
      </w:r>
      <w:r w:rsidR="000651C4" w:rsidRPr="003D6C36">
        <w:rPr>
          <w:rFonts w:ascii="Angsana New" w:hAnsi="Angsana New" w:hint="cs"/>
          <w:sz w:val="30"/>
          <w:szCs w:val="30"/>
          <w:cs/>
        </w:rPr>
        <w:t xml:space="preserve"> </w:t>
      </w:r>
      <w:r w:rsidR="000651C4" w:rsidRPr="003D6C36">
        <w:rPr>
          <w:rFonts w:ascii="Angsana New" w:hAnsi="Angsana New"/>
          <w:sz w:val="30"/>
          <w:szCs w:val="30"/>
        </w:rPr>
        <w:t>2</w:t>
      </w:r>
      <w:r w:rsidR="00273E40" w:rsidRPr="003D6C36">
        <w:rPr>
          <w:rFonts w:ascii="Angsana New" w:hAnsi="Angsana New"/>
          <w:sz w:val="30"/>
          <w:szCs w:val="30"/>
        </w:rPr>
        <w:t>4</w:t>
      </w:r>
      <w:r w:rsidR="0001025C" w:rsidRPr="003D6C36">
        <w:rPr>
          <w:rFonts w:ascii="Angsana New" w:hAnsi="Angsana New"/>
          <w:sz w:val="30"/>
          <w:szCs w:val="30"/>
        </w:rPr>
        <w:t>.</w:t>
      </w:r>
      <w:r w:rsidR="00273E40" w:rsidRPr="003D6C36">
        <w:rPr>
          <w:rFonts w:ascii="Angsana New" w:hAnsi="Angsana New"/>
          <w:sz w:val="30"/>
          <w:szCs w:val="30"/>
        </w:rPr>
        <w:t>8</w:t>
      </w:r>
      <w:r w:rsidR="000651C4" w:rsidRPr="003D6C36">
        <w:rPr>
          <w:rFonts w:ascii="Angsana New" w:hAnsi="Angsana New"/>
          <w:sz w:val="30"/>
          <w:szCs w:val="30"/>
        </w:rPr>
        <w:t xml:space="preserve"> </w:t>
      </w:r>
      <w:r w:rsidR="000651C4" w:rsidRPr="003D6C36">
        <w:rPr>
          <w:rFonts w:ascii="Angsana New" w:hAnsi="Angsana New" w:hint="cs"/>
          <w:sz w:val="30"/>
          <w:szCs w:val="30"/>
          <w:cs/>
        </w:rPr>
        <w:t>ล้านบาท กลุ่มบริษัท</w:t>
      </w:r>
      <w:r w:rsidR="000651C4" w:rsidRPr="003D6C36">
        <w:rPr>
          <w:rFonts w:ascii="Angsana New" w:hAnsi="Angsana New"/>
          <w:sz w:val="30"/>
          <w:szCs w:val="30"/>
          <w:cs/>
        </w:rPr>
        <w:t>จึงบันทึกขาดทุนจาก</w:t>
      </w:r>
      <w:r w:rsidR="00494570" w:rsidRPr="003D6C36">
        <w:rPr>
          <w:rFonts w:ascii="Angsana New" w:hAnsi="Angsana New" w:hint="cs"/>
          <w:sz w:val="30"/>
          <w:szCs w:val="30"/>
          <w:cs/>
        </w:rPr>
        <w:t>ราคาที่คาดว่าจะได้รับคืน</w:t>
      </w:r>
      <w:r w:rsidR="000651C4" w:rsidRPr="003D6C36">
        <w:rPr>
          <w:rFonts w:ascii="Angsana New" w:hAnsi="Angsana New"/>
          <w:sz w:val="30"/>
          <w:szCs w:val="30"/>
          <w:cs/>
        </w:rPr>
        <w:t xml:space="preserve">จำนวน </w:t>
      </w:r>
      <w:r w:rsidR="00273E40" w:rsidRPr="003D6C36">
        <w:rPr>
          <w:rFonts w:ascii="Angsana New" w:hAnsi="Angsana New"/>
          <w:sz w:val="30"/>
          <w:szCs w:val="30"/>
        </w:rPr>
        <w:t>10</w:t>
      </w:r>
      <w:r w:rsidR="004B51B8" w:rsidRPr="003D6C36">
        <w:rPr>
          <w:rFonts w:ascii="Angsana New" w:hAnsi="Angsana New"/>
          <w:sz w:val="30"/>
          <w:szCs w:val="30"/>
        </w:rPr>
        <w:t>.</w:t>
      </w:r>
      <w:r w:rsidR="00273E40" w:rsidRPr="003D6C36">
        <w:rPr>
          <w:rFonts w:ascii="Angsana New" w:hAnsi="Angsana New"/>
          <w:sz w:val="30"/>
          <w:szCs w:val="30"/>
        </w:rPr>
        <w:t>0</w:t>
      </w:r>
      <w:r w:rsidR="000651C4" w:rsidRPr="003D6C36">
        <w:rPr>
          <w:rFonts w:ascii="Angsana New" w:hAnsi="Angsana New"/>
          <w:sz w:val="30"/>
          <w:szCs w:val="30"/>
        </w:rPr>
        <w:t xml:space="preserve"> </w:t>
      </w:r>
      <w:r w:rsidR="000651C4" w:rsidRPr="003D6C36">
        <w:rPr>
          <w:rFonts w:ascii="Angsana New" w:hAnsi="Angsana New"/>
          <w:sz w:val="30"/>
          <w:szCs w:val="30"/>
          <w:cs/>
        </w:rPr>
        <w:t xml:space="preserve">ล้านบาทในค่าใช้จ่ายในการบริหารในระหว่างปี </w:t>
      </w:r>
      <w:r w:rsidR="000651C4" w:rsidRPr="003D6C36">
        <w:rPr>
          <w:rFonts w:ascii="Angsana New" w:hAnsi="Angsana New"/>
          <w:sz w:val="30"/>
          <w:szCs w:val="30"/>
        </w:rPr>
        <w:t>2564</w:t>
      </w:r>
      <w:r w:rsidR="000651C4" w:rsidRPr="00B1487E">
        <w:rPr>
          <w:rFonts w:ascii="Angsana New" w:hAnsi="Angsana New" w:hint="cs"/>
          <w:sz w:val="30"/>
          <w:szCs w:val="30"/>
          <w:cs/>
        </w:rPr>
        <w:t xml:space="preserve"> </w:t>
      </w:r>
    </w:p>
    <w:p w14:paraId="18E24874" w14:textId="2E1B044F" w:rsidR="00DD1113" w:rsidRDefault="00DD1113" w:rsidP="00DB1930">
      <w:pPr>
        <w:ind w:left="540" w:right="-117"/>
        <w:jc w:val="thaiDistribute"/>
        <w:rPr>
          <w:rFonts w:ascii="Angsana New" w:hAnsi="Angsana New"/>
          <w:sz w:val="30"/>
          <w:szCs w:val="30"/>
        </w:rPr>
      </w:pPr>
    </w:p>
    <w:p w14:paraId="3E8FC575" w14:textId="3BE8348C" w:rsidR="00DA2BFE" w:rsidRPr="00647813" w:rsidRDefault="00DA2BFE" w:rsidP="008828EE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>ต้นทุนการพัฒนาสวนยาง</w:t>
      </w:r>
    </w:p>
    <w:p w14:paraId="2C970148" w14:textId="77777777" w:rsidR="00DA2BFE" w:rsidRPr="006C3178" w:rsidRDefault="00DA2BFE" w:rsidP="00DA2BFE">
      <w:pPr>
        <w:ind w:right="-45"/>
        <w:jc w:val="thaiDistribute"/>
        <w:rPr>
          <w:rFonts w:ascii="Angsana New" w:hAnsi="Angsana New"/>
          <w:sz w:val="36"/>
          <w:szCs w:val="36"/>
        </w:rPr>
      </w:pPr>
    </w:p>
    <w:tbl>
      <w:tblPr>
        <w:tblW w:w="9367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673"/>
        <w:gridCol w:w="807"/>
        <w:gridCol w:w="1259"/>
        <w:gridCol w:w="274"/>
        <w:gridCol w:w="1354"/>
      </w:tblGrid>
      <w:tr w:rsidR="00CE7E5F" w:rsidRPr="00647813" w14:paraId="6B55DC2C" w14:textId="77777777" w:rsidTr="00604105">
        <w:tc>
          <w:tcPr>
            <w:tcW w:w="3028" w:type="pct"/>
          </w:tcPr>
          <w:p w14:paraId="3818F096" w14:textId="77777777" w:rsidR="00CE7E5F" w:rsidRPr="00647813" w:rsidRDefault="00CE7E5F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431" w:type="pct"/>
          </w:tcPr>
          <w:p w14:paraId="2FD284A2" w14:textId="77777777" w:rsidR="00CE7E5F" w:rsidRPr="00647813" w:rsidRDefault="00CE7E5F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541" w:type="pct"/>
            <w:gridSpan w:val="3"/>
          </w:tcPr>
          <w:p w14:paraId="3A370209" w14:textId="77777777" w:rsidR="00CE7E5F" w:rsidRPr="00647813" w:rsidRDefault="00CE7E5F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</w:tr>
      <w:tr w:rsidR="00CE7E5F" w:rsidRPr="00647813" w14:paraId="4F184D12" w14:textId="77777777" w:rsidTr="00604105">
        <w:tc>
          <w:tcPr>
            <w:tcW w:w="3028" w:type="pct"/>
          </w:tcPr>
          <w:p w14:paraId="57EC7A12" w14:textId="77777777" w:rsidR="00CE7E5F" w:rsidRPr="00647813" w:rsidRDefault="00CE7E5F" w:rsidP="000A66D4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431" w:type="pct"/>
          </w:tcPr>
          <w:p w14:paraId="2613E892" w14:textId="77777777" w:rsidR="00CE7E5F" w:rsidRPr="00647813" w:rsidRDefault="00CE7E5F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72" w:type="pct"/>
          </w:tcPr>
          <w:p w14:paraId="64CDEF52" w14:textId="13330B5D" w:rsidR="00CE7E5F" w:rsidRPr="00647813" w:rsidRDefault="008828E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2564</w:t>
            </w:r>
          </w:p>
        </w:tc>
        <w:tc>
          <w:tcPr>
            <w:tcW w:w="146" w:type="pct"/>
          </w:tcPr>
          <w:p w14:paraId="4B63052A" w14:textId="77777777" w:rsidR="00CE7E5F" w:rsidRPr="00647813" w:rsidRDefault="00CE7E5F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22" w:type="pct"/>
          </w:tcPr>
          <w:p w14:paraId="30C9F712" w14:textId="2F9F5F6A" w:rsidR="00CE7E5F" w:rsidRPr="00647813" w:rsidRDefault="008828E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</w:tr>
      <w:tr w:rsidR="00CE7E5F" w:rsidRPr="00647813" w14:paraId="24416BCE" w14:textId="77777777" w:rsidTr="00604105">
        <w:tc>
          <w:tcPr>
            <w:tcW w:w="3028" w:type="pct"/>
          </w:tcPr>
          <w:p w14:paraId="72519C14" w14:textId="77777777" w:rsidR="00CE7E5F" w:rsidRPr="00647813" w:rsidRDefault="00CE7E5F" w:rsidP="000A66D4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431" w:type="pct"/>
          </w:tcPr>
          <w:p w14:paraId="3FDDA4BA" w14:textId="77777777" w:rsidR="00CE7E5F" w:rsidRPr="00647813" w:rsidRDefault="00CE7E5F" w:rsidP="000A66D4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41" w:type="pct"/>
            <w:gridSpan w:val="3"/>
            <w:shd w:val="clear" w:color="auto" w:fill="auto"/>
          </w:tcPr>
          <w:p w14:paraId="350537FB" w14:textId="77777777" w:rsidR="00CE7E5F" w:rsidRPr="00647813" w:rsidRDefault="00CE7E5F" w:rsidP="000A66D4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828EE" w:rsidRPr="00647813" w14:paraId="06D85E6C" w14:textId="77777777" w:rsidTr="00604105">
        <w:tc>
          <w:tcPr>
            <w:tcW w:w="3028" w:type="pct"/>
          </w:tcPr>
          <w:p w14:paraId="7CD18C95" w14:textId="77777777" w:rsidR="008828EE" w:rsidRPr="00647813" w:rsidRDefault="008828EE" w:rsidP="008828EE">
            <w:pPr>
              <w:ind w:left="84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647813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431" w:type="pct"/>
          </w:tcPr>
          <w:p w14:paraId="0E0B2CAA" w14:textId="77777777" w:rsidR="008828EE" w:rsidRPr="00647813" w:rsidRDefault="008828EE" w:rsidP="008828EE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shd w:val="clear" w:color="auto" w:fill="auto"/>
          </w:tcPr>
          <w:p w14:paraId="5DBD2509" w14:textId="05199F7F" w:rsidR="008828EE" w:rsidRPr="00A81035" w:rsidRDefault="00A81035" w:rsidP="003B6FE4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890,303</w:t>
            </w:r>
          </w:p>
        </w:tc>
        <w:tc>
          <w:tcPr>
            <w:tcW w:w="146" w:type="pct"/>
            <w:shd w:val="clear" w:color="auto" w:fill="auto"/>
          </w:tcPr>
          <w:p w14:paraId="3C42BBB6" w14:textId="77777777" w:rsidR="008828EE" w:rsidRPr="00647813" w:rsidRDefault="008828EE" w:rsidP="003B6FE4">
            <w:pPr>
              <w:tabs>
                <w:tab w:val="decimal" w:pos="89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2" w:type="pct"/>
            <w:shd w:val="clear" w:color="auto" w:fill="auto"/>
          </w:tcPr>
          <w:p w14:paraId="67280F1B" w14:textId="32991663" w:rsidR="008828EE" w:rsidRPr="00647813" w:rsidRDefault="008828EE" w:rsidP="003B6FE4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22A87">
              <w:rPr>
                <w:rFonts w:ascii="Angsana New" w:hAnsi="Angsana New"/>
                <w:sz w:val="30"/>
                <w:szCs w:val="30"/>
              </w:rPr>
              <w:t>891,575</w:t>
            </w:r>
          </w:p>
        </w:tc>
      </w:tr>
      <w:tr w:rsidR="008828EE" w:rsidRPr="00647813" w14:paraId="68BCC63D" w14:textId="77777777" w:rsidTr="00604105">
        <w:tc>
          <w:tcPr>
            <w:tcW w:w="3028" w:type="pct"/>
          </w:tcPr>
          <w:p w14:paraId="35AB0005" w14:textId="77777777" w:rsidR="008828EE" w:rsidRPr="00647813" w:rsidRDefault="008828EE" w:rsidP="008828EE">
            <w:pPr>
              <w:ind w:left="84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เพิ่มขึ้น</w:t>
            </w:r>
          </w:p>
        </w:tc>
        <w:tc>
          <w:tcPr>
            <w:tcW w:w="431" w:type="pct"/>
          </w:tcPr>
          <w:p w14:paraId="7C2C8ECA" w14:textId="77777777" w:rsidR="008828EE" w:rsidRPr="00647813" w:rsidRDefault="008828EE" w:rsidP="008828EE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2" w:type="pct"/>
            <w:shd w:val="clear" w:color="auto" w:fill="auto"/>
          </w:tcPr>
          <w:p w14:paraId="546EC674" w14:textId="70E64A42" w:rsidR="008828EE" w:rsidRPr="00A81035" w:rsidRDefault="00A81035" w:rsidP="003B6FE4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604</w:t>
            </w:r>
          </w:p>
        </w:tc>
        <w:tc>
          <w:tcPr>
            <w:tcW w:w="146" w:type="pct"/>
            <w:shd w:val="clear" w:color="auto" w:fill="auto"/>
          </w:tcPr>
          <w:p w14:paraId="38C03FB6" w14:textId="77777777" w:rsidR="008828EE" w:rsidRPr="00647813" w:rsidRDefault="008828EE" w:rsidP="003B6FE4">
            <w:pPr>
              <w:tabs>
                <w:tab w:val="decimal" w:pos="89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2" w:type="pct"/>
            <w:shd w:val="clear" w:color="auto" w:fill="auto"/>
          </w:tcPr>
          <w:p w14:paraId="4258EE5A" w14:textId="365A4F67" w:rsidR="008828EE" w:rsidRPr="00647813" w:rsidRDefault="008828EE" w:rsidP="003B6FE4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2,931</w:t>
            </w:r>
          </w:p>
        </w:tc>
      </w:tr>
      <w:tr w:rsidR="008828EE" w:rsidRPr="00647813" w14:paraId="58D044A6" w14:textId="77777777" w:rsidTr="00604105">
        <w:tc>
          <w:tcPr>
            <w:tcW w:w="3028" w:type="pct"/>
          </w:tcPr>
          <w:p w14:paraId="2D0E004E" w14:textId="77777777" w:rsidR="008828EE" w:rsidRPr="00647813" w:rsidRDefault="008828EE" w:rsidP="008828EE">
            <w:pPr>
              <w:ind w:left="84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ค่าตัดจำหน่าย</w:t>
            </w:r>
            <w:r w:rsidRPr="00647813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</w:p>
        </w:tc>
        <w:tc>
          <w:tcPr>
            <w:tcW w:w="431" w:type="pct"/>
          </w:tcPr>
          <w:p w14:paraId="0D2E8AA1" w14:textId="77777777" w:rsidR="008828EE" w:rsidRPr="00647813" w:rsidRDefault="008828EE" w:rsidP="008828EE">
            <w:pPr>
              <w:tabs>
                <w:tab w:val="decimal" w:pos="701"/>
              </w:tabs>
              <w:spacing w:line="240" w:lineRule="atLeast"/>
              <w:ind w:left="-108" w:right="-9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72" w:type="pct"/>
            <w:shd w:val="clear" w:color="auto" w:fill="auto"/>
          </w:tcPr>
          <w:p w14:paraId="4D88F13E" w14:textId="0148B354" w:rsidR="008828EE" w:rsidRPr="00A81035" w:rsidRDefault="00A81035" w:rsidP="003B6FE4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(4,502)</w:t>
            </w:r>
          </w:p>
        </w:tc>
        <w:tc>
          <w:tcPr>
            <w:tcW w:w="146" w:type="pct"/>
            <w:shd w:val="clear" w:color="auto" w:fill="auto"/>
          </w:tcPr>
          <w:p w14:paraId="199BBE8D" w14:textId="77777777" w:rsidR="008828EE" w:rsidRPr="00647813" w:rsidRDefault="008828EE" w:rsidP="003B6FE4">
            <w:pPr>
              <w:tabs>
                <w:tab w:val="decimal" w:pos="89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2" w:type="pct"/>
            <w:shd w:val="clear" w:color="auto" w:fill="auto"/>
          </w:tcPr>
          <w:p w14:paraId="06E9F7B3" w14:textId="6E57C536" w:rsidR="008828EE" w:rsidRPr="00647813" w:rsidRDefault="008828EE" w:rsidP="003B6FE4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22A87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4,203</w:t>
            </w:r>
            <w:r w:rsidRPr="00F22A87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8828EE" w:rsidRPr="00647813" w14:paraId="12CEC455" w14:textId="77777777" w:rsidTr="00604105">
        <w:tc>
          <w:tcPr>
            <w:tcW w:w="3028" w:type="pct"/>
          </w:tcPr>
          <w:p w14:paraId="48E67E1A" w14:textId="77777777" w:rsidR="008828EE" w:rsidRPr="00647813" w:rsidRDefault="008828EE" w:rsidP="008828EE">
            <w:pPr>
              <w:ind w:left="270" w:right="-108" w:hanging="18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431" w:type="pct"/>
          </w:tcPr>
          <w:p w14:paraId="4D809791" w14:textId="77777777" w:rsidR="008828EE" w:rsidRPr="00647813" w:rsidRDefault="008828EE" w:rsidP="008828EE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4373A2" w14:textId="043DF41F" w:rsidR="008828EE" w:rsidRPr="00A81035" w:rsidRDefault="00A81035" w:rsidP="003B6FE4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886,405</w:t>
            </w:r>
          </w:p>
        </w:tc>
        <w:tc>
          <w:tcPr>
            <w:tcW w:w="146" w:type="pct"/>
            <w:shd w:val="clear" w:color="auto" w:fill="auto"/>
          </w:tcPr>
          <w:p w14:paraId="0BB80584" w14:textId="77777777" w:rsidR="008828EE" w:rsidRPr="00647813" w:rsidRDefault="008828EE" w:rsidP="003B6FE4">
            <w:pPr>
              <w:tabs>
                <w:tab w:val="decimal" w:pos="89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2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B84F81" w14:textId="7AE59146" w:rsidR="008828EE" w:rsidRPr="00647813" w:rsidRDefault="008828EE" w:rsidP="003B6FE4">
            <w:pPr>
              <w:tabs>
                <w:tab w:val="decimal" w:pos="898"/>
              </w:tabs>
              <w:spacing w:line="240" w:lineRule="atLeast"/>
              <w:ind w:left="-108" w:right="-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22A87">
              <w:rPr>
                <w:rFonts w:ascii="Angsana New" w:hAnsi="Angsana New"/>
                <w:b/>
                <w:bCs/>
                <w:sz w:val="30"/>
                <w:szCs w:val="30"/>
              </w:rPr>
              <w:t>89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0,303</w:t>
            </w:r>
          </w:p>
        </w:tc>
      </w:tr>
    </w:tbl>
    <w:p w14:paraId="6DA9EEF3" w14:textId="77777777" w:rsidR="006C3178" w:rsidRDefault="006C3178" w:rsidP="00604105">
      <w:pPr>
        <w:ind w:left="540" w:right="-45"/>
        <w:jc w:val="thaiDistribute"/>
        <w:rPr>
          <w:rFonts w:ascii="Angsana New" w:hAnsi="Angsana New"/>
          <w:sz w:val="30"/>
          <w:szCs w:val="30"/>
          <w:lang w:eastAsia="x-none"/>
        </w:rPr>
      </w:pPr>
    </w:p>
    <w:p w14:paraId="6ECED005" w14:textId="77777777" w:rsidR="006C3178" w:rsidRDefault="006C3178">
      <w:pPr>
        <w:jc w:val="left"/>
        <w:rPr>
          <w:rFonts w:ascii="Angsana New" w:hAnsi="Angsana New"/>
          <w:sz w:val="30"/>
          <w:szCs w:val="30"/>
          <w:lang w:eastAsia="x-none"/>
        </w:rPr>
      </w:pPr>
      <w:r>
        <w:rPr>
          <w:rFonts w:ascii="Angsana New" w:hAnsi="Angsana New"/>
          <w:sz w:val="30"/>
          <w:szCs w:val="30"/>
          <w:lang w:eastAsia="x-none"/>
        </w:rPr>
        <w:br w:type="page"/>
      </w:r>
    </w:p>
    <w:p w14:paraId="02403602" w14:textId="2B40C4E8" w:rsidR="00DA2BFE" w:rsidRPr="00647813" w:rsidRDefault="00DA2BFE" w:rsidP="00762811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หนี้สินที่มีภาระดอกเบี้ย</w:t>
      </w:r>
    </w:p>
    <w:p w14:paraId="7464A551" w14:textId="77777777" w:rsidR="00AA5E71" w:rsidRPr="00647813" w:rsidRDefault="00AA5E71" w:rsidP="00AA5E71">
      <w:pPr>
        <w:tabs>
          <w:tab w:val="num" w:pos="54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Style w:val="TableGrid"/>
        <w:tblW w:w="954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7"/>
        <w:gridCol w:w="767"/>
        <w:gridCol w:w="924"/>
        <w:gridCol w:w="237"/>
        <w:gridCol w:w="924"/>
        <w:gridCol w:w="237"/>
        <w:gridCol w:w="942"/>
        <w:gridCol w:w="243"/>
        <w:gridCol w:w="9"/>
        <w:gridCol w:w="927"/>
        <w:gridCol w:w="237"/>
        <w:gridCol w:w="996"/>
        <w:gridCol w:w="240"/>
        <w:gridCol w:w="930"/>
      </w:tblGrid>
      <w:tr w:rsidR="00F6590D" w:rsidRPr="008828EE" w14:paraId="16C14BCB" w14:textId="77777777" w:rsidTr="00604105">
        <w:trPr>
          <w:tblHeader/>
        </w:trPr>
        <w:tc>
          <w:tcPr>
            <w:tcW w:w="1927" w:type="dxa"/>
          </w:tcPr>
          <w:p w14:paraId="54271647" w14:textId="678A23EF" w:rsidR="00F6590D" w:rsidRPr="00D6184C" w:rsidRDefault="00F6590D" w:rsidP="00660F02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  <w:bookmarkStart w:id="4" w:name="_Hlk59633013"/>
          </w:p>
        </w:tc>
        <w:tc>
          <w:tcPr>
            <w:tcW w:w="767" w:type="dxa"/>
          </w:tcPr>
          <w:p w14:paraId="7A8E8A51" w14:textId="77777777" w:rsidR="00F6590D" w:rsidRPr="00D6184C" w:rsidRDefault="00F6590D" w:rsidP="00660F02">
            <w:pPr>
              <w:ind w:right="-110"/>
              <w:jc w:val="center"/>
              <w:rPr>
                <w:rFonts w:ascii="Angsana New" w:hAnsi="Angsana New"/>
                <w:bCs/>
                <w:sz w:val="28"/>
                <w:szCs w:val="28"/>
                <w:cs/>
              </w:rPr>
            </w:pPr>
          </w:p>
        </w:tc>
        <w:tc>
          <w:tcPr>
            <w:tcW w:w="6846" w:type="dxa"/>
            <w:gridSpan w:val="12"/>
          </w:tcPr>
          <w:p w14:paraId="495D2E2D" w14:textId="77777777" w:rsidR="00F6590D" w:rsidRPr="00D6184C" w:rsidRDefault="00F6590D" w:rsidP="00660F02">
            <w:pPr>
              <w:ind w:right="-110"/>
              <w:jc w:val="center"/>
              <w:rPr>
                <w:rFonts w:ascii="Angsana New" w:hAnsi="Angsana New"/>
                <w:sz w:val="28"/>
                <w:szCs w:val="28"/>
                <w:highlight w:val="cyan"/>
              </w:rPr>
            </w:pPr>
            <w:r w:rsidRPr="00D6184C">
              <w:rPr>
                <w:rFonts w:ascii="Angsana New" w:hAnsi="Angsana New" w:hint="cs"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F6590D" w:rsidRPr="008828EE" w14:paraId="7092A5FD" w14:textId="77777777" w:rsidTr="00604105">
        <w:trPr>
          <w:tblHeader/>
        </w:trPr>
        <w:tc>
          <w:tcPr>
            <w:tcW w:w="1927" w:type="dxa"/>
          </w:tcPr>
          <w:p w14:paraId="10855D40" w14:textId="77777777" w:rsidR="00F6590D" w:rsidRPr="00D6184C" w:rsidRDefault="00F6590D" w:rsidP="00660F02">
            <w:pPr>
              <w:ind w:right="-10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67" w:type="dxa"/>
          </w:tcPr>
          <w:p w14:paraId="6757240F" w14:textId="77777777" w:rsidR="00F6590D" w:rsidRPr="00D6184C" w:rsidRDefault="00F6590D" w:rsidP="00660F02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64" w:type="dxa"/>
            <w:gridSpan w:val="5"/>
          </w:tcPr>
          <w:p w14:paraId="150F3C0D" w14:textId="083165C0" w:rsidR="00F6590D" w:rsidRPr="00D6184C" w:rsidRDefault="008828EE" w:rsidP="00660F02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6184C">
              <w:rPr>
                <w:rFonts w:ascii="Angsana New" w:hAnsi="Angsana New" w:hint="cs"/>
                <w:sz w:val="28"/>
                <w:szCs w:val="28"/>
              </w:rPr>
              <w:t>2564</w:t>
            </w:r>
          </w:p>
        </w:tc>
        <w:tc>
          <w:tcPr>
            <w:tcW w:w="252" w:type="dxa"/>
            <w:gridSpan w:val="2"/>
          </w:tcPr>
          <w:p w14:paraId="047F8815" w14:textId="77777777" w:rsidR="00F6590D" w:rsidRPr="00D6184C" w:rsidRDefault="00F6590D" w:rsidP="00660F02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30" w:type="dxa"/>
            <w:gridSpan w:val="5"/>
          </w:tcPr>
          <w:p w14:paraId="2B943A70" w14:textId="60C55FD9" w:rsidR="00F6590D" w:rsidRPr="00D6184C" w:rsidRDefault="008828EE" w:rsidP="00660F02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6184C">
              <w:rPr>
                <w:rFonts w:ascii="Angsana New" w:hAnsi="Angsana New" w:hint="cs"/>
                <w:sz w:val="28"/>
                <w:szCs w:val="28"/>
              </w:rPr>
              <w:t>2563</w:t>
            </w:r>
          </w:p>
        </w:tc>
      </w:tr>
      <w:tr w:rsidR="00604349" w:rsidRPr="008828EE" w14:paraId="333CE69A" w14:textId="77777777" w:rsidTr="00604105">
        <w:trPr>
          <w:tblHeader/>
        </w:trPr>
        <w:tc>
          <w:tcPr>
            <w:tcW w:w="1927" w:type="dxa"/>
          </w:tcPr>
          <w:p w14:paraId="44F6C9CE" w14:textId="77777777" w:rsidR="00F6590D" w:rsidRPr="00D6184C" w:rsidRDefault="00F6590D" w:rsidP="00660F02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67" w:type="dxa"/>
            <w:vAlign w:val="bottom"/>
          </w:tcPr>
          <w:p w14:paraId="4AA8B715" w14:textId="77777777" w:rsidR="00F6590D" w:rsidRPr="00D6184C" w:rsidRDefault="00E4687A" w:rsidP="00BF0647">
            <w:pPr>
              <w:ind w:left="-326" w:right="-256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D6184C">
              <w:rPr>
                <w:rFonts w:ascii="Angsana New" w:hAnsi="Angsana New" w:hint="cs"/>
                <w:i/>
                <w:iCs/>
                <w:sz w:val="28"/>
                <w:szCs w:val="28"/>
              </w:rPr>
              <w:t xml:space="preserve"> </w:t>
            </w:r>
            <w:r w:rsidR="00F6590D" w:rsidRPr="00D6184C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หมา</w:t>
            </w:r>
            <w:r w:rsidR="00BF0647" w:rsidRPr="00D6184C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ย</w:t>
            </w:r>
            <w:r w:rsidR="00F6590D" w:rsidRPr="00D6184C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เหตุ</w:t>
            </w:r>
          </w:p>
        </w:tc>
        <w:tc>
          <w:tcPr>
            <w:tcW w:w="924" w:type="dxa"/>
            <w:vAlign w:val="bottom"/>
          </w:tcPr>
          <w:p w14:paraId="458472E6" w14:textId="77777777" w:rsidR="00F6590D" w:rsidRPr="00D6184C" w:rsidRDefault="00F6590D" w:rsidP="00660F02">
            <w:pPr>
              <w:ind w:left="-96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6184C">
              <w:rPr>
                <w:rFonts w:ascii="Angsana New" w:hAnsi="Angsana New" w:hint="cs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237" w:type="dxa"/>
            <w:vAlign w:val="bottom"/>
          </w:tcPr>
          <w:p w14:paraId="0538CC55" w14:textId="77777777" w:rsidR="00F6590D" w:rsidRPr="00D6184C" w:rsidRDefault="00F6590D" w:rsidP="00660F02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4" w:type="dxa"/>
            <w:vAlign w:val="bottom"/>
          </w:tcPr>
          <w:p w14:paraId="6F038622" w14:textId="77777777" w:rsidR="00F6590D" w:rsidRPr="00D6184C" w:rsidRDefault="00F6590D" w:rsidP="00660F02">
            <w:pPr>
              <w:ind w:left="-131" w:right="-1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6184C">
              <w:rPr>
                <w:rFonts w:ascii="Angsana New" w:hAnsi="Angsana New" w:hint="cs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237" w:type="dxa"/>
            <w:vAlign w:val="bottom"/>
          </w:tcPr>
          <w:p w14:paraId="753DBB76" w14:textId="77777777" w:rsidR="00F6590D" w:rsidRPr="00D6184C" w:rsidRDefault="00F6590D" w:rsidP="00660F02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2" w:type="dxa"/>
            <w:vAlign w:val="bottom"/>
          </w:tcPr>
          <w:p w14:paraId="5C4D9A79" w14:textId="77777777" w:rsidR="00F6590D" w:rsidRPr="00267CFA" w:rsidRDefault="00F6590D" w:rsidP="00660F02">
            <w:pPr>
              <w:ind w:left="-140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7CFA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243" w:type="dxa"/>
            <w:vAlign w:val="center"/>
          </w:tcPr>
          <w:p w14:paraId="282BF07F" w14:textId="77777777" w:rsidR="00F6590D" w:rsidRPr="00267CFA" w:rsidRDefault="00F6590D" w:rsidP="00660F02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vAlign w:val="bottom"/>
          </w:tcPr>
          <w:p w14:paraId="38B5F820" w14:textId="77777777" w:rsidR="00F6590D" w:rsidRPr="00267CFA" w:rsidRDefault="00F6590D" w:rsidP="00660F02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7CFA">
              <w:rPr>
                <w:rFonts w:ascii="Angsana New" w:hAnsi="Angsana New" w:hint="cs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237" w:type="dxa"/>
            <w:vAlign w:val="bottom"/>
          </w:tcPr>
          <w:p w14:paraId="37FCC21C" w14:textId="77777777" w:rsidR="00F6590D" w:rsidRPr="00267CFA" w:rsidRDefault="00F6590D" w:rsidP="00660F02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6" w:type="dxa"/>
            <w:vAlign w:val="bottom"/>
          </w:tcPr>
          <w:p w14:paraId="76AF87E2" w14:textId="77777777" w:rsidR="00F6590D" w:rsidRPr="00267CFA" w:rsidRDefault="00F6590D" w:rsidP="00660F02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7CFA">
              <w:rPr>
                <w:rFonts w:ascii="Angsana New" w:hAnsi="Angsana New" w:hint="cs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240" w:type="dxa"/>
            <w:vAlign w:val="bottom"/>
          </w:tcPr>
          <w:p w14:paraId="46FCCF87" w14:textId="77777777" w:rsidR="00F6590D" w:rsidRPr="00267CFA" w:rsidRDefault="00F6590D" w:rsidP="00660F02">
            <w:pPr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0" w:type="dxa"/>
            <w:vAlign w:val="bottom"/>
          </w:tcPr>
          <w:p w14:paraId="6BB25392" w14:textId="77777777" w:rsidR="00F6590D" w:rsidRPr="00267CFA" w:rsidRDefault="00F6590D" w:rsidP="00660F02">
            <w:pPr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67CFA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F6590D" w:rsidRPr="008828EE" w14:paraId="60B7DF0A" w14:textId="77777777" w:rsidTr="00604105">
        <w:trPr>
          <w:tblHeader/>
        </w:trPr>
        <w:tc>
          <w:tcPr>
            <w:tcW w:w="1927" w:type="dxa"/>
          </w:tcPr>
          <w:p w14:paraId="42675E6A" w14:textId="77777777" w:rsidR="00F6590D" w:rsidRPr="00D6184C" w:rsidRDefault="00F6590D" w:rsidP="00660F02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67" w:type="dxa"/>
          </w:tcPr>
          <w:p w14:paraId="129DD264" w14:textId="77777777" w:rsidR="00F6590D" w:rsidRPr="00D6184C" w:rsidRDefault="00F6590D" w:rsidP="00660F02">
            <w:pPr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6846" w:type="dxa"/>
            <w:gridSpan w:val="12"/>
            <w:vAlign w:val="bottom"/>
          </w:tcPr>
          <w:p w14:paraId="4B9CFD8D" w14:textId="77777777" w:rsidR="00F6590D" w:rsidRPr="00267CFA" w:rsidRDefault="00F6590D" w:rsidP="00660F02">
            <w:pPr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267CFA">
              <w:rPr>
                <w:rFonts w:ascii="Angsana New" w:hAnsi="Angsana New" w:hint="cs"/>
                <w:i/>
                <w:iCs/>
                <w:sz w:val="28"/>
                <w:szCs w:val="28"/>
              </w:rPr>
              <w:t>(</w:t>
            </w:r>
            <w:r w:rsidR="00E4014A" w:rsidRPr="00267CFA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พัน</w:t>
            </w:r>
            <w:r w:rsidRPr="00267CFA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บาท)</w:t>
            </w:r>
          </w:p>
        </w:tc>
      </w:tr>
      <w:tr w:rsidR="008828EE" w:rsidRPr="008828EE" w14:paraId="65E2637A" w14:textId="77777777" w:rsidTr="00604105">
        <w:tc>
          <w:tcPr>
            <w:tcW w:w="1927" w:type="dxa"/>
          </w:tcPr>
          <w:p w14:paraId="08F47427" w14:textId="77777777" w:rsidR="008828EE" w:rsidRPr="00D6184C" w:rsidRDefault="008828EE" w:rsidP="008828EE">
            <w:pPr>
              <w:ind w:right="-110"/>
              <w:rPr>
                <w:rFonts w:ascii="Angsana New" w:hAnsi="Angsana New"/>
                <w:sz w:val="28"/>
                <w:szCs w:val="28"/>
              </w:rPr>
            </w:pPr>
            <w:r w:rsidRPr="00D6184C">
              <w:rPr>
                <w:rFonts w:ascii="Angsana New" w:hAnsi="Angsana New" w:hint="cs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767" w:type="dxa"/>
          </w:tcPr>
          <w:p w14:paraId="2518B6C4" w14:textId="77777777" w:rsidR="008828EE" w:rsidRPr="00D6184C" w:rsidRDefault="008828EE" w:rsidP="008828E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4" w:type="dxa"/>
            <w:vAlign w:val="bottom"/>
          </w:tcPr>
          <w:p w14:paraId="40283254" w14:textId="15DB2D01" w:rsidR="008828EE" w:rsidRPr="004410B8" w:rsidRDefault="004410B8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11,136</w:t>
            </w:r>
          </w:p>
        </w:tc>
        <w:tc>
          <w:tcPr>
            <w:tcW w:w="237" w:type="dxa"/>
            <w:vAlign w:val="bottom"/>
          </w:tcPr>
          <w:p w14:paraId="611F9209" w14:textId="77777777" w:rsidR="008828EE" w:rsidRPr="00D6184C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4" w:type="dxa"/>
            <w:vAlign w:val="bottom"/>
          </w:tcPr>
          <w:p w14:paraId="13325517" w14:textId="6AD75E99" w:rsidR="008828EE" w:rsidRPr="00494570" w:rsidRDefault="00494570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7" w:type="dxa"/>
            <w:vAlign w:val="bottom"/>
          </w:tcPr>
          <w:p w14:paraId="0CF70376" w14:textId="77777777" w:rsidR="008828EE" w:rsidRPr="00D6184C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2" w:type="dxa"/>
            <w:vAlign w:val="bottom"/>
          </w:tcPr>
          <w:p w14:paraId="7B4C90DE" w14:textId="19D18926" w:rsidR="008828EE" w:rsidRPr="00267CFA" w:rsidRDefault="004410B8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267CFA">
              <w:rPr>
                <w:rFonts w:ascii="Angsana New" w:hAnsi="Angsana New"/>
                <w:sz w:val="28"/>
                <w:szCs w:val="28"/>
              </w:rPr>
              <w:t>11,136</w:t>
            </w:r>
          </w:p>
        </w:tc>
        <w:tc>
          <w:tcPr>
            <w:tcW w:w="243" w:type="dxa"/>
            <w:vAlign w:val="bottom"/>
          </w:tcPr>
          <w:p w14:paraId="435E8E08" w14:textId="77777777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vAlign w:val="bottom"/>
          </w:tcPr>
          <w:p w14:paraId="1D7BACA3" w14:textId="4CF54CDB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267CFA">
              <w:rPr>
                <w:rFonts w:ascii="Angsana New" w:hAnsi="Angsana New" w:hint="cs"/>
                <w:sz w:val="28"/>
                <w:szCs w:val="28"/>
              </w:rPr>
              <w:t>36,888</w:t>
            </w:r>
          </w:p>
        </w:tc>
        <w:tc>
          <w:tcPr>
            <w:tcW w:w="237" w:type="dxa"/>
            <w:vAlign w:val="bottom"/>
          </w:tcPr>
          <w:p w14:paraId="2C9AB9FD" w14:textId="77777777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6" w:type="dxa"/>
            <w:vAlign w:val="bottom"/>
          </w:tcPr>
          <w:p w14:paraId="46DDF168" w14:textId="79BA6D6B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267CFA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4B82FC18" w14:textId="77777777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0" w:type="dxa"/>
            <w:vAlign w:val="bottom"/>
          </w:tcPr>
          <w:p w14:paraId="7B0E1256" w14:textId="4A8B9E84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267CFA">
              <w:rPr>
                <w:rFonts w:ascii="Angsana New" w:hAnsi="Angsana New" w:hint="cs"/>
                <w:sz w:val="28"/>
                <w:szCs w:val="28"/>
              </w:rPr>
              <w:t>36,888</w:t>
            </w:r>
          </w:p>
        </w:tc>
      </w:tr>
      <w:tr w:rsidR="008828EE" w:rsidRPr="008828EE" w14:paraId="6E4C551A" w14:textId="77777777" w:rsidTr="00604105">
        <w:tc>
          <w:tcPr>
            <w:tcW w:w="1927" w:type="dxa"/>
          </w:tcPr>
          <w:p w14:paraId="16E861AB" w14:textId="04635CBA" w:rsidR="008828EE" w:rsidRPr="00D6184C" w:rsidRDefault="008828EE" w:rsidP="008828EE">
            <w:pPr>
              <w:pStyle w:val="ListParagraph"/>
              <w:ind w:left="209" w:right="-22" w:hanging="209"/>
              <w:rPr>
                <w:rFonts w:ascii="Angsana New" w:hAnsi="Angsana New"/>
                <w:sz w:val="28"/>
                <w:szCs w:val="28"/>
                <w:cs/>
              </w:rPr>
            </w:pPr>
            <w:r w:rsidRPr="00D6184C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767" w:type="dxa"/>
          </w:tcPr>
          <w:p w14:paraId="6BF797A3" w14:textId="77777777" w:rsidR="008828EE" w:rsidRPr="00D6184C" w:rsidRDefault="008828EE" w:rsidP="008828E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4" w:type="dxa"/>
            <w:vAlign w:val="bottom"/>
          </w:tcPr>
          <w:p w14:paraId="1481431A" w14:textId="14419366" w:rsidR="008828EE" w:rsidRPr="004410B8" w:rsidRDefault="004410B8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3,085,150</w:t>
            </w:r>
          </w:p>
        </w:tc>
        <w:tc>
          <w:tcPr>
            <w:tcW w:w="237" w:type="dxa"/>
            <w:vAlign w:val="bottom"/>
          </w:tcPr>
          <w:p w14:paraId="3DF7EBBA" w14:textId="77777777" w:rsidR="008828EE" w:rsidRPr="00D6184C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4" w:type="dxa"/>
            <w:vAlign w:val="bottom"/>
          </w:tcPr>
          <w:p w14:paraId="6B1B09A5" w14:textId="7AFD84AA" w:rsidR="008828EE" w:rsidRPr="00494570" w:rsidRDefault="00494570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7" w:type="dxa"/>
            <w:vAlign w:val="bottom"/>
          </w:tcPr>
          <w:p w14:paraId="074DFF4C" w14:textId="77777777" w:rsidR="008828EE" w:rsidRPr="00D6184C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2" w:type="dxa"/>
            <w:vAlign w:val="bottom"/>
          </w:tcPr>
          <w:p w14:paraId="5647BFEE" w14:textId="4C29684E" w:rsidR="008828EE" w:rsidRPr="00267CFA" w:rsidRDefault="004410B8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67CFA">
              <w:rPr>
                <w:rFonts w:ascii="Angsana New" w:hAnsi="Angsana New"/>
                <w:sz w:val="28"/>
                <w:szCs w:val="28"/>
              </w:rPr>
              <w:t>3,085,150</w:t>
            </w:r>
          </w:p>
        </w:tc>
        <w:tc>
          <w:tcPr>
            <w:tcW w:w="243" w:type="dxa"/>
            <w:vAlign w:val="bottom"/>
          </w:tcPr>
          <w:p w14:paraId="199AE594" w14:textId="77777777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vAlign w:val="bottom"/>
          </w:tcPr>
          <w:p w14:paraId="6666299E" w14:textId="49340D2C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267CFA">
              <w:rPr>
                <w:rFonts w:ascii="Angsana New" w:hAnsi="Angsana New" w:hint="cs"/>
                <w:sz w:val="28"/>
                <w:szCs w:val="28"/>
              </w:rPr>
              <w:t>3,845,124</w:t>
            </w:r>
          </w:p>
        </w:tc>
        <w:tc>
          <w:tcPr>
            <w:tcW w:w="237" w:type="dxa"/>
            <w:vAlign w:val="bottom"/>
          </w:tcPr>
          <w:p w14:paraId="78577DD8" w14:textId="77777777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6" w:type="dxa"/>
            <w:vAlign w:val="bottom"/>
          </w:tcPr>
          <w:p w14:paraId="4F83B371" w14:textId="6C350C72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267CFA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0A87C627" w14:textId="77777777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0" w:type="dxa"/>
            <w:vAlign w:val="bottom"/>
          </w:tcPr>
          <w:p w14:paraId="15C98051" w14:textId="7DE6A0D5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267CFA">
              <w:rPr>
                <w:rFonts w:ascii="Angsana New" w:hAnsi="Angsana New" w:hint="cs"/>
                <w:sz w:val="28"/>
                <w:szCs w:val="28"/>
              </w:rPr>
              <w:t>3,845,124</w:t>
            </w:r>
          </w:p>
        </w:tc>
      </w:tr>
      <w:tr w:rsidR="008828EE" w:rsidRPr="008828EE" w14:paraId="60A79D5F" w14:textId="77777777" w:rsidTr="00604105">
        <w:tc>
          <w:tcPr>
            <w:tcW w:w="1927" w:type="dxa"/>
          </w:tcPr>
          <w:p w14:paraId="0169B0B3" w14:textId="77777777" w:rsidR="008828EE" w:rsidRPr="00D6184C" w:rsidRDefault="008828EE" w:rsidP="008828EE">
            <w:pPr>
              <w:pStyle w:val="ListParagraph"/>
              <w:ind w:left="166" w:right="-10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D6184C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เงินกู้ยืมระยะสั้นจากกิจการที่เกี่ยวข้องกัน </w:t>
            </w:r>
          </w:p>
        </w:tc>
        <w:tc>
          <w:tcPr>
            <w:tcW w:w="767" w:type="dxa"/>
            <w:vAlign w:val="bottom"/>
          </w:tcPr>
          <w:p w14:paraId="4EAC6605" w14:textId="45B1EE1E" w:rsidR="008828EE" w:rsidRPr="00D6184C" w:rsidRDefault="008828EE" w:rsidP="008828EE">
            <w:pPr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D6184C">
              <w:rPr>
                <w:rFonts w:ascii="Angsana New" w:hAnsi="Angsana New" w:hint="cs"/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924" w:type="dxa"/>
            <w:vAlign w:val="bottom"/>
          </w:tcPr>
          <w:p w14:paraId="46D2A0FD" w14:textId="55D06321" w:rsidR="008828EE" w:rsidRPr="00A81035" w:rsidRDefault="00A81035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7" w:type="dxa"/>
            <w:vAlign w:val="bottom"/>
          </w:tcPr>
          <w:p w14:paraId="1976E0AE" w14:textId="77777777" w:rsidR="008828EE" w:rsidRPr="00D6184C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4" w:type="dxa"/>
            <w:vAlign w:val="bottom"/>
          </w:tcPr>
          <w:p w14:paraId="009633BA" w14:textId="705707BA" w:rsidR="008828EE" w:rsidRPr="00A81035" w:rsidRDefault="00A81035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7" w:type="dxa"/>
            <w:vAlign w:val="bottom"/>
          </w:tcPr>
          <w:p w14:paraId="1D4B291C" w14:textId="77777777" w:rsidR="008828EE" w:rsidRPr="00D6184C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2" w:type="dxa"/>
            <w:vAlign w:val="bottom"/>
          </w:tcPr>
          <w:p w14:paraId="6774D609" w14:textId="5D1456E9" w:rsidR="008828EE" w:rsidRPr="00267CFA" w:rsidRDefault="00A81035" w:rsidP="004410B8">
            <w:pPr>
              <w:tabs>
                <w:tab w:val="decimal" w:pos="634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267CF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3" w:type="dxa"/>
            <w:vAlign w:val="bottom"/>
          </w:tcPr>
          <w:p w14:paraId="08440BD3" w14:textId="77777777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vAlign w:val="bottom"/>
          </w:tcPr>
          <w:p w14:paraId="358652B4" w14:textId="25982D49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67CFA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37" w:type="dxa"/>
            <w:vAlign w:val="bottom"/>
          </w:tcPr>
          <w:p w14:paraId="7D1F8DF1" w14:textId="77777777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6" w:type="dxa"/>
            <w:vAlign w:val="bottom"/>
          </w:tcPr>
          <w:p w14:paraId="3E954C7D" w14:textId="69AC0665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67CFA">
              <w:rPr>
                <w:rFonts w:ascii="Angsana New" w:hAnsi="Angsana New" w:hint="cs"/>
                <w:sz w:val="28"/>
                <w:szCs w:val="28"/>
              </w:rPr>
              <w:t>1,600</w:t>
            </w:r>
          </w:p>
        </w:tc>
        <w:tc>
          <w:tcPr>
            <w:tcW w:w="240" w:type="dxa"/>
            <w:vAlign w:val="bottom"/>
          </w:tcPr>
          <w:p w14:paraId="00A42DA8" w14:textId="77777777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0" w:type="dxa"/>
            <w:vAlign w:val="bottom"/>
          </w:tcPr>
          <w:p w14:paraId="35783C21" w14:textId="131A9C91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  <w:r w:rsidRPr="00267CFA">
              <w:rPr>
                <w:rFonts w:ascii="Angsana New" w:hAnsi="Angsana New" w:hint="cs"/>
                <w:sz w:val="28"/>
                <w:szCs w:val="28"/>
              </w:rPr>
              <w:t>1,600</w:t>
            </w:r>
          </w:p>
        </w:tc>
      </w:tr>
      <w:tr w:rsidR="008828EE" w:rsidRPr="008828EE" w14:paraId="1E2293FC" w14:textId="77777777" w:rsidTr="00604105">
        <w:tc>
          <w:tcPr>
            <w:tcW w:w="1927" w:type="dxa"/>
          </w:tcPr>
          <w:p w14:paraId="4FBDF86C" w14:textId="77777777" w:rsidR="008828EE" w:rsidRPr="00D6184C" w:rsidRDefault="008828EE" w:rsidP="008828EE">
            <w:pPr>
              <w:pStyle w:val="ListParagraph"/>
              <w:ind w:left="166" w:right="-22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D6184C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เงินกู้ยืมระยะยาว</w:t>
            </w:r>
            <w:r w:rsidRPr="00D6184C">
              <w:rPr>
                <w:rFonts w:ascii="Angsana New" w:hAnsi="Angsana New" w:hint="cs"/>
                <w:sz w:val="28"/>
                <w:szCs w:val="28"/>
                <w:cs/>
              </w:rPr>
              <w:br/>
              <w:t>จากสถาบันการเงิน</w:t>
            </w:r>
          </w:p>
        </w:tc>
        <w:tc>
          <w:tcPr>
            <w:tcW w:w="767" w:type="dxa"/>
          </w:tcPr>
          <w:p w14:paraId="45F02CC3" w14:textId="77777777" w:rsidR="008828EE" w:rsidRPr="00D6184C" w:rsidRDefault="008828EE" w:rsidP="008828EE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4" w:type="dxa"/>
            <w:vAlign w:val="bottom"/>
          </w:tcPr>
          <w:p w14:paraId="29F21367" w14:textId="34598E06" w:rsidR="008828EE" w:rsidRPr="00A81035" w:rsidRDefault="00A81035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995,240</w:t>
            </w:r>
          </w:p>
        </w:tc>
        <w:tc>
          <w:tcPr>
            <w:tcW w:w="237" w:type="dxa"/>
            <w:vAlign w:val="bottom"/>
          </w:tcPr>
          <w:p w14:paraId="46DF12BC" w14:textId="77777777" w:rsidR="008828EE" w:rsidRPr="00D6184C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4" w:type="dxa"/>
            <w:vAlign w:val="bottom"/>
          </w:tcPr>
          <w:p w14:paraId="76DE989A" w14:textId="6AAA4190" w:rsidR="008828EE" w:rsidRPr="00A81035" w:rsidRDefault="00A81035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7" w:type="dxa"/>
            <w:vAlign w:val="bottom"/>
          </w:tcPr>
          <w:p w14:paraId="549131C6" w14:textId="77777777" w:rsidR="008828EE" w:rsidRPr="00D6184C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2" w:type="dxa"/>
            <w:vAlign w:val="bottom"/>
          </w:tcPr>
          <w:p w14:paraId="612F4D13" w14:textId="5F61B7F8" w:rsidR="008828EE" w:rsidRPr="00267CFA" w:rsidRDefault="00A81035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267CFA">
              <w:rPr>
                <w:rFonts w:ascii="Angsana New" w:hAnsi="Angsana New"/>
                <w:sz w:val="28"/>
                <w:szCs w:val="28"/>
              </w:rPr>
              <w:t>995,240</w:t>
            </w:r>
          </w:p>
        </w:tc>
        <w:tc>
          <w:tcPr>
            <w:tcW w:w="243" w:type="dxa"/>
            <w:vAlign w:val="bottom"/>
          </w:tcPr>
          <w:p w14:paraId="6EACAB11" w14:textId="77777777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vAlign w:val="bottom"/>
          </w:tcPr>
          <w:p w14:paraId="712B8ADB" w14:textId="1C3B38DE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267CFA">
              <w:rPr>
                <w:rFonts w:ascii="Angsana New" w:hAnsi="Angsana New" w:hint="cs"/>
                <w:sz w:val="28"/>
                <w:szCs w:val="28"/>
              </w:rPr>
              <w:t>1,076,429</w:t>
            </w:r>
          </w:p>
        </w:tc>
        <w:tc>
          <w:tcPr>
            <w:tcW w:w="237" w:type="dxa"/>
            <w:vAlign w:val="bottom"/>
          </w:tcPr>
          <w:p w14:paraId="2E7AF21D" w14:textId="77777777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6" w:type="dxa"/>
            <w:vAlign w:val="bottom"/>
          </w:tcPr>
          <w:p w14:paraId="3DA7146F" w14:textId="7B684AE5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267CFA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4DC7AE41" w14:textId="77777777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0" w:type="dxa"/>
            <w:vAlign w:val="bottom"/>
          </w:tcPr>
          <w:p w14:paraId="0074DBD8" w14:textId="1778223D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267CFA">
              <w:rPr>
                <w:rFonts w:ascii="Angsana New" w:hAnsi="Angsana New" w:hint="cs"/>
                <w:sz w:val="28"/>
                <w:szCs w:val="28"/>
              </w:rPr>
              <w:t>1,076,429</w:t>
            </w:r>
          </w:p>
        </w:tc>
      </w:tr>
      <w:tr w:rsidR="008828EE" w:rsidRPr="008828EE" w14:paraId="1342A65B" w14:textId="77777777" w:rsidTr="00604105">
        <w:tc>
          <w:tcPr>
            <w:tcW w:w="1927" w:type="dxa"/>
          </w:tcPr>
          <w:p w14:paraId="2F93EBF6" w14:textId="369049D0" w:rsidR="008828EE" w:rsidRPr="00D6184C" w:rsidRDefault="008828EE" w:rsidP="00D6184C">
            <w:pPr>
              <w:pStyle w:val="ListParagraph"/>
              <w:ind w:left="160" w:right="-107" w:hanging="160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D6184C">
              <w:rPr>
                <w:rFonts w:ascii="Angsana New" w:hAnsi="Angsana New" w:hint="cs"/>
                <w:sz w:val="28"/>
                <w:szCs w:val="28"/>
                <w:cs/>
              </w:rPr>
              <w:t>หนี้สินตามสัญญาเช่า</w:t>
            </w:r>
            <w:r w:rsidRPr="00D6184C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D6184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767" w:type="dxa"/>
          </w:tcPr>
          <w:p w14:paraId="58D0114C" w14:textId="77777777" w:rsidR="008828EE" w:rsidRPr="00D6184C" w:rsidRDefault="008828EE" w:rsidP="008828E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4" w:type="dxa"/>
            <w:vAlign w:val="bottom"/>
          </w:tcPr>
          <w:p w14:paraId="41347966" w14:textId="77ECC21D" w:rsidR="008828EE" w:rsidRPr="00112CC3" w:rsidRDefault="00A81035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112CC3">
              <w:rPr>
                <w:rFonts w:ascii="Angsana New" w:hAnsi="Angsana New"/>
                <w:sz w:val="28"/>
                <w:szCs w:val="28"/>
              </w:rPr>
              <w:t>2</w:t>
            </w:r>
            <w:r w:rsidR="00022EC8" w:rsidRPr="00112CC3">
              <w:rPr>
                <w:rFonts w:ascii="Angsana New" w:hAnsi="Angsana New"/>
                <w:sz w:val="28"/>
                <w:szCs w:val="28"/>
              </w:rPr>
              <w:t>2</w:t>
            </w:r>
            <w:r w:rsidRPr="00112CC3">
              <w:rPr>
                <w:rFonts w:ascii="Angsana New" w:hAnsi="Angsana New"/>
                <w:sz w:val="28"/>
                <w:szCs w:val="28"/>
              </w:rPr>
              <w:t>,</w:t>
            </w:r>
            <w:r w:rsidR="00022EC8" w:rsidRPr="00112CC3">
              <w:rPr>
                <w:rFonts w:ascii="Angsana New" w:hAnsi="Angsana New"/>
                <w:sz w:val="28"/>
                <w:szCs w:val="28"/>
              </w:rPr>
              <w:t>7</w:t>
            </w:r>
            <w:r w:rsidR="00F5615D" w:rsidRPr="00112CC3">
              <w:rPr>
                <w:rFonts w:ascii="Angsana New" w:hAnsi="Angsana New"/>
                <w:sz w:val="28"/>
                <w:szCs w:val="28"/>
              </w:rPr>
              <w:t>71</w:t>
            </w:r>
          </w:p>
        </w:tc>
        <w:tc>
          <w:tcPr>
            <w:tcW w:w="237" w:type="dxa"/>
            <w:vAlign w:val="bottom"/>
          </w:tcPr>
          <w:p w14:paraId="152205B0" w14:textId="77777777" w:rsidR="008828EE" w:rsidRPr="00112CC3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4" w:type="dxa"/>
            <w:vAlign w:val="bottom"/>
          </w:tcPr>
          <w:p w14:paraId="5540FD4A" w14:textId="60D1E3A5" w:rsidR="008828EE" w:rsidRPr="00112CC3" w:rsidRDefault="00A81035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112CC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7" w:type="dxa"/>
            <w:vAlign w:val="bottom"/>
          </w:tcPr>
          <w:p w14:paraId="3941DD3F" w14:textId="77777777" w:rsidR="008828EE" w:rsidRPr="00112CC3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2" w:type="dxa"/>
            <w:vAlign w:val="bottom"/>
          </w:tcPr>
          <w:p w14:paraId="2ED179CD" w14:textId="1D4089E5" w:rsidR="008828EE" w:rsidRPr="00112CC3" w:rsidRDefault="00A81035" w:rsidP="005D5305">
            <w:pPr>
              <w:tabs>
                <w:tab w:val="decimal" w:pos="697"/>
              </w:tabs>
              <w:ind w:left="-100" w:right="-94" w:firstLine="10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112CC3">
              <w:rPr>
                <w:rFonts w:ascii="Angsana New" w:hAnsi="Angsana New"/>
                <w:sz w:val="28"/>
                <w:szCs w:val="28"/>
              </w:rPr>
              <w:t>2</w:t>
            </w:r>
            <w:r w:rsidR="00022EC8" w:rsidRPr="00112CC3">
              <w:rPr>
                <w:rFonts w:ascii="Angsana New" w:hAnsi="Angsana New"/>
                <w:sz w:val="28"/>
                <w:szCs w:val="28"/>
              </w:rPr>
              <w:t>2</w:t>
            </w:r>
            <w:r w:rsidR="005D5305" w:rsidRPr="00112CC3">
              <w:rPr>
                <w:rFonts w:ascii="Angsana New" w:hAnsi="Angsana New"/>
                <w:sz w:val="28"/>
                <w:szCs w:val="28"/>
              </w:rPr>
              <w:t>,</w:t>
            </w:r>
            <w:r w:rsidR="00022EC8" w:rsidRPr="00112CC3">
              <w:rPr>
                <w:rFonts w:ascii="Angsana New" w:hAnsi="Angsana New"/>
                <w:sz w:val="28"/>
                <w:szCs w:val="28"/>
              </w:rPr>
              <w:t>7</w:t>
            </w:r>
            <w:r w:rsidR="00F5615D" w:rsidRPr="00112CC3">
              <w:rPr>
                <w:rFonts w:ascii="Angsana New" w:hAnsi="Angsana New"/>
                <w:sz w:val="28"/>
                <w:szCs w:val="28"/>
              </w:rPr>
              <w:t>71</w:t>
            </w:r>
          </w:p>
        </w:tc>
        <w:tc>
          <w:tcPr>
            <w:tcW w:w="243" w:type="dxa"/>
            <w:vAlign w:val="bottom"/>
          </w:tcPr>
          <w:p w14:paraId="353A84FD" w14:textId="77777777" w:rsidR="008828EE" w:rsidRPr="00267CFA" w:rsidRDefault="008828EE" w:rsidP="004410B8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vAlign w:val="bottom"/>
          </w:tcPr>
          <w:p w14:paraId="210CBDBF" w14:textId="2EB57181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267CFA">
              <w:rPr>
                <w:rFonts w:ascii="Angsana New" w:hAnsi="Angsana New" w:hint="cs"/>
                <w:sz w:val="28"/>
                <w:szCs w:val="28"/>
              </w:rPr>
              <w:t>56,869</w:t>
            </w:r>
          </w:p>
        </w:tc>
        <w:tc>
          <w:tcPr>
            <w:tcW w:w="237" w:type="dxa"/>
            <w:vAlign w:val="bottom"/>
          </w:tcPr>
          <w:p w14:paraId="00D80814" w14:textId="77777777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6" w:type="dxa"/>
            <w:vAlign w:val="bottom"/>
          </w:tcPr>
          <w:p w14:paraId="7ABAA9E0" w14:textId="2D0234E4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267CFA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6613E292" w14:textId="77777777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0" w:type="dxa"/>
            <w:vAlign w:val="bottom"/>
          </w:tcPr>
          <w:p w14:paraId="23E7EB82" w14:textId="372BA53B" w:rsidR="008828EE" w:rsidRPr="00267CFA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  <w:r w:rsidRPr="00267CFA">
              <w:rPr>
                <w:rFonts w:ascii="Angsana New" w:hAnsi="Angsana New" w:hint="cs"/>
                <w:sz w:val="28"/>
                <w:szCs w:val="28"/>
              </w:rPr>
              <w:t>56,869</w:t>
            </w:r>
          </w:p>
        </w:tc>
      </w:tr>
      <w:tr w:rsidR="008828EE" w:rsidRPr="008828EE" w14:paraId="1B000383" w14:textId="77777777" w:rsidTr="00604105">
        <w:tc>
          <w:tcPr>
            <w:tcW w:w="1927" w:type="dxa"/>
          </w:tcPr>
          <w:p w14:paraId="7EF4B983" w14:textId="77777777" w:rsidR="008828EE" w:rsidRPr="00D6184C" w:rsidRDefault="008828EE" w:rsidP="008828EE">
            <w:pPr>
              <w:pStyle w:val="ListParagraph"/>
              <w:ind w:left="162" w:right="-22" w:hanging="162"/>
              <w:rPr>
                <w:rFonts w:ascii="Angsana New" w:hAnsi="Angsana New"/>
                <w:b/>
                <w:bCs/>
                <w:i/>
                <w:iCs/>
                <w:color w:val="0000FF"/>
                <w:sz w:val="28"/>
                <w:szCs w:val="28"/>
                <w:shd w:val="clear" w:color="auto" w:fill="E6E6E6"/>
              </w:rPr>
            </w:pPr>
            <w:r w:rsidRPr="00D6184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รวมหนี้สินที่มีภาระดอกเบี้ย</w:t>
            </w:r>
          </w:p>
        </w:tc>
        <w:tc>
          <w:tcPr>
            <w:tcW w:w="767" w:type="dxa"/>
          </w:tcPr>
          <w:p w14:paraId="0D7DC93C" w14:textId="77777777" w:rsidR="008828EE" w:rsidRPr="00D6184C" w:rsidRDefault="008828EE" w:rsidP="008828EE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9DB2FA" w14:textId="008B2076" w:rsidR="008828EE" w:rsidRPr="004410B8" w:rsidRDefault="004410B8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4,11</w:t>
            </w:r>
            <w:r w:rsidR="00022EC8">
              <w:rPr>
                <w:rFonts w:ascii="Angsana New" w:hAnsi="Angsana New"/>
                <w:b/>
                <w:bCs/>
                <w:sz w:val="28"/>
                <w:szCs w:val="28"/>
              </w:rPr>
              <w:t>4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="00022EC8">
              <w:rPr>
                <w:rFonts w:ascii="Angsana New" w:hAnsi="Angsana New"/>
                <w:b/>
                <w:bCs/>
                <w:sz w:val="28"/>
                <w:szCs w:val="28"/>
              </w:rPr>
              <w:t>2</w:t>
            </w:r>
            <w:r w:rsidR="00F5615D">
              <w:rPr>
                <w:rFonts w:ascii="Angsana New" w:hAnsi="Angsana New"/>
                <w:b/>
                <w:bCs/>
                <w:sz w:val="28"/>
                <w:szCs w:val="28"/>
              </w:rPr>
              <w:t>97</w:t>
            </w:r>
          </w:p>
        </w:tc>
        <w:tc>
          <w:tcPr>
            <w:tcW w:w="237" w:type="dxa"/>
            <w:vAlign w:val="bottom"/>
          </w:tcPr>
          <w:p w14:paraId="15E7F2CB" w14:textId="77777777" w:rsidR="008828EE" w:rsidRPr="00D6184C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5A24A4" w14:textId="347174B5" w:rsidR="008828EE" w:rsidRPr="004410B8" w:rsidRDefault="004410B8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7" w:type="dxa"/>
            <w:vAlign w:val="bottom"/>
          </w:tcPr>
          <w:p w14:paraId="633CB20B" w14:textId="77777777" w:rsidR="008828EE" w:rsidRPr="00D6184C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87439D" w14:textId="0EBDF10C" w:rsidR="008828EE" w:rsidRPr="004410B8" w:rsidRDefault="004410B8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4,11</w:t>
            </w:r>
            <w:r w:rsidR="00022EC8">
              <w:rPr>
                <w:rFonts w:ascii="Angsana New" w:hAnsi="Angsana New"/>
                <w:b/>
                <w:bCs/>
                <w:sz w:val="28"/>
                <w:szCs w:val="28"/>
              </w:rPr>
              <w:t>4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,2</w:t>
            </w:r>
            <w:r w:rsidR="00F5615D">
              <w:rPr>
                <w:rFonts w:ascii="Angsana New" w:hAnsi="Angsana New"/>
                <w:b/>
                <w:bCs/>
                <w:sz w:val="28"/>
                <w:szCs w:val="28"/>
              </w:rPr>
              <w:t>97</w:t>
            </w:r>
          </w:p>
        </w:tc>
        <w:tc>
          <w:tcPr>
            <w:tcW w:w="243" w:type="dxa"/>
            <w:vAlign w:val="bottom"/>
          </w:tcPr>
          <w:p w14:paraId="22399BEE" w14:textId="77777777" w:rsidR="008828EE" w:rsidRPr="00D6184C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1FAE4A" w14:textId="4DBEDB56" w:rsidR="008828EE" w:rsidRPr="00D6184C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6184C">
              <w:rPr>
                <w:rFonts w:ascii="Angsana New" w:hAnsi="Angsana New" w:hint="cs"/>
                <w:b/>
                <w:bCs/>
                <w:sz w:val="28"/>
                <w:szCs w:val="28"/>
              </w:rPr>
              <w:t>5,015,310</w:t>
            </w:r>
          </w:p>
        </w:tc>
        <w:tc>
          <w:tcPr>
            <w:tcW w:w="237" w:type="dxa"/>
            <w:vAlign w:val="bottom"/>
          </w:tcPr>
          <w:p w14:paraId="356E0288" w14:textId="77777777" w:rsidR="008828EE" w:rsidRPr="00D6184C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63F758" w14:textId="1DC6EA61" w:rsidR="008828EE" w:rsidRPr="00D6184C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6184C">
              <w:rPr>
                <w:rFonts w:ascii="Angsana New" w:hAnsi="Angsana New" w:hint="cs"/>
                <w:b/>
                <w:bCs/>
                <w:sz w:val="28"/>
                <w:szCs w:val="28"/>
              </w:rPr>
              <w:t>1,600</w:t>
            </w:r>
          </w:p>
        </w:tc>
        <w:tc>
          <w:tcPr>
            <w:tcW w:w="240" w:type="dxa"/>
            <w:vAlign w:val="bottom"/>
          </w:tcPr>
          <w:p w14:paraId="0E14BFF1" w14:textId="77777777" w:rsidR="008828EE" w:rsidRPr="00D6184C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143347" w14:textId="5434BE00" w:rsidR="008828EE" w:rsidRPr="00D6184C" w:rsidRDefault="008828EE" w:rsidP="000954E3">
            <w:pPr>
              <w:tabs>
                <w:tab w:val="decimal" w:pos="701"/>
              </w:tabs>
              <w:ind w:left="-100" w:right="-120" w:firstLine="100"/>
              <w:jc w:val="lef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6184C">
              <w:rPr>
                <w:rFonts w:ascii="Angsana New" w:hAnsi="Angsana New" w:hint="cs"/>
                <w:b/>
                <w:bCs/>
                <w:sz w:val="28"/>
                <w:szCs w:val="28"/>
              </w:rPr>
              <w:t>5,016,910</w:t>
            </w:r>
          </w:p>
        </w:tc>
      </w:tr>
    </w:tbl>
    <w:p w14:paraId="6E406D07" w14:textId="3FE51127" w:rsidR="00570503" w:rsidRPr="004A1590" w:rsidRDefault="00570503">
      <w:pPr>
        <w:rPr>
          <w:sz w:val="28"/>
          <w:szCs w:val="28"/>
        </w:rPr>
      </w:pPr>
    </w:p>
    <w:bookmarkEnd w:id="4"/>
    <w:tbl>
      <w:tblPr>
        <w:tblStyle w:val="TableGrid"/>
        <w:tblW w:w="9534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6"/>
        <w:gridCol w:w="774"/>
        <w:gridCol w:w="909"/>
        <w:gridCol w:w="243"/>
        <w:gridCol w:w="922"/>
        <w:gridCol w:w="9"/>
        <w:gridCol w:w="261"/>
        <w:gridCol w:w="9"/>
        <w:gridCol w:w="900"/>
        <w:gridCol w:w="240"/>
        <w:gridCol w:w="930"/>
        <w:gridCol w:w="269"/>
        <w:gridCol w:w="978"/>
        <w:gridCol w:w="270"/>
        <w:gridCol w:w="894"/>
      </w:tblGrid>
      <w:tr w:rsidR="00A05D11" w:rsidRPr="008828EE" w14:paraId="69E54B62" w14:textId="77777777" w:rsidTr="00762811">
        <w:trPr>
          <w:tblHeader/>
        </w:trPr>
        <w:tc>
          <w:tcPr>
            <w:tcW w:w="1926" w:type="dxa"/>
          </w:tcPr>
          <w:p w14:paraId="350195B6" w14:textId="11FA82FA" w:rsidR="00380C9F" w:rsidRPr="00D6184C" w:rsidRDefault="00380C9F" w:rsidP="00A05D11">
            <w:pPr>
              <w:ind w:left="-24" w:right="-10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74" w:type="dxa"/>
          </w:tcPr>
          <w:p w14:paraId="18D92FBA" w14:textId="77777777" w:rsidR="00380C9F" w:rsidRPr="00D6184C" w:rsidRDefault="00380C9F" w:rsidP="00CE0392">
            <w:pPr>
              <w:ind w:right="-110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6834" w:type="dxa"/>
            <w:gridSpan w:val="13"/>
          </w:tcPr>
          <w:p w14:paraId="5F08A66B" w14:textId="2EE90240" w:rsidR="00380C9F" w:rsidRPr="00D6184C" w:rsidRDefault="00380C9F" w:rsidP="003A3683">
            <w:pPr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  <w:highlight w:val="cyan"/>
              </w:rPr>
            </w:pPr>
            <w:r w:rsidRPr="00D6184C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งบ</w:t>
            </w:r>
            <w:r w:rsidR="005001BA" w:rsidRPr="00D6184C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การเงิน</w:t>
            </w:r>
            <w:r w:rsidRPr="00D6184C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A05D11" w:rsidRPr="008828EE" w14:paraId="3A31E102" w14:textId="77777777" w:rsidTr="00762811">
        <w:trPr>
          <w:tblHeader/>
        </w:trPr>
        <w:tc>
          <w:tcPr>
            <w:tcW w:w="1926" w:type="dxa"/>
          </w:tcPr>
          <w:p w14:paraId="1C89D9C0" w14:textId="77777777" w:rsidR="00380C9F" w:rsidRPr="00D6184C" w:rsidRDefault="00380C9F" w:rsidP="00A05D11">
            <w:pPr>
              <w:ind w:left="-24" w:right="-10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74" w:type="dxa"/>
          </w:tcPr>
          <w:p w14:paraId="6F736AD9" w14:textId="77777777" w:rsidR="00380C9F" w:rsidRPr="00D6184C" w:rsidRDefault="00380C9F" w:rsidP="00CE0392">
            <w:pPr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253" w:type="dxa"/>
            <w:gridSpan w:val="7"/>
          </w:tcPr>
          <w:p w14:paraId="39D6E757" w14:textId="00F51D0E" w:rsidR="00380C9F" w:rsidRPr="00D6184C" w:rsidRDefault="008828EE" w:rsidP="00CE0392">
            <w:pPr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6184C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240" w:type="dxa"/>
          </w:tcPr>
          <w:p w14:paraId="0475CCA6" w14:textId="77777777" w:rsidR="00380C9F" w:rsidRPr="00D6184C" w:rsidRDefault="00380C9F" w:rsidP="006C2A73">
            <w:pPr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341" w:type="dxa"/>
            <w:gridSpan w:val="5"/>
          </w:tcPr>
          <w:p w14:paraId="3638C031" w14:textId="05867304" w:rsidR="00380C9F" w:rsidRPr="00D6184C" w:rsidRDefault="008828EE" w:rsidP="00CE0392">
            <w:pPr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6184C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</w:tr>
      <w:tr w:rsidR="00C51AC0" w:rsidRPr="008828EE" w14:paraId="6FE04F28" w14:textId="77777777" w:rsidTr="00762811">
        <w:trPr>
          <w:tblHeader/>
        </w:trPr>
        <w:tc>
          <w:tcPr>
            <w:tcW w:w="1926" w:type="dxa"/>
          </w:tcPr>
          <w:p w14:paraId="2691CEF6" w14:textId="77777777" w:rsidR="00943017" w:rsidRPr="00D6184C" w:rsidRDefault="00943017" w:rsidP="00A05D11">
            <w:pPr>
              <w:ind w:left="-24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74" w:type="dxa"/>
            <w:vAlign w:val="bottom"/>
          </w:tcPr>
          <w:p w14:paraId="42BD86EA" w14:textId="76170E17" w:rsidR="00943017" w:rsidRPr="00D6184C" w:rsidRDefault="00943017" w:rsidP="006C2A73">
            <w:pPr>
              <w:ind w:left="-474" w:right="-46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D6184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หมายเหตุ</w:t>
            </w:r>
          </w:p>
        </w:tc>
        <w:tc>
          <w:tcPr>
            <w:tcW w:w="909" w:type="dxa"/>
            <w:vAlign w:val="bottom"/>
          </w:tcPr>
          <w:p w14:paraId="175EF066" w14:textId="77777777" w:rsidR="00102362" w:rsidRPr="00D6184C" w:rsidRDefault="00943017" w:rsidP="00381A46">
            <w:pPr>
              <w:ind w:left="-294" w:right="-28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6184C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ส่วนที่มี</w:t>
            </w:r>
          </w:p>
          <w:p w14:paraId="7BED86C9" w14:textId="16D22841" w:rsidR="00943017" w:rsidRPr="00D6184C" w:rsidRDefault="00943017" w:rsidP="00381A46">
            <w:pPr>
              <w:ind w:left="-294" w:right="-28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6184C">
              <w:rPr>
                <w:rFonts w:asciiTheme="majorBidi" w:hAnsiTheme="majorBidi" w:cstheme="majorBidi"/>
                <w:sz w:val="28"/>
                <w:szCs w:val="28"/>
                <w:cs/>
              </w:rPr>
              <w:t>หลักประกัน</w:t>
            </w:r>
          </w:p>
        </w:tc>
        <w:tc>
          <w:tcPr>
            <w:tcW w:w="243" w:type="dxa"/>
            <w:vAlign w:val="bottom"/>
          </w:tcPr>
          <w:p w14:paraId="6258CDAB" w14:textId="77777777" w:rsidR="00943017" w:rsidRPr="00D6184C" w:rsidRDefault="00943017" w:rsidP="00943017">
            <w:pPr>
              <w:ind w:left="-326" w:right="-25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922" w:type="dxa"/>
            <w:vAlign w:val="bottom"/>
          </w:tcPr>
          <w:p w14:paraId="03D714AF" w14:textId="193894C2" w:rsidR="00943017" w:rsidRPr="00267CFA" w:rsidRDefault="00943017" w:rsidP="00943017">
            <w:pPr>
              <w:ind w:left="-288" w:right="-25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270" w:type="dxa"/>
            <w:gridSpan w:val="2"/>
            <w:vAlign w:val="bottom"/>
          </w:tcPr>
          <w:p w14:paraId="6D411ED7" w14:textId="77777777" w:rsidR="00943017" w:rsidRPr="00267CFA" w:rsidRDefault="00943017" w:rsidP="00943017">
            <w:pPr>
              <w:ind w:left="-326" w:right="-25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909" w:type="dxa"/>
            <w:gridSpan w:val="2"/>
            <w:vAlign w:val="bottom"/>
          </w:tcPr>
          <w:p w14:paraId="764910D1" w14:textId="2BBF2224" w:rsidR="00943017" w:rsidRPr="00267CFA" w:rsidRDefault="00943017" w:rsidP="00943017">
            <w:pPr>
              <w:ind w:left="-326" w:right="-25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240" w:type="dxa"/>
            <w:vAlign w:val="center"/>
          </w:tcPr>
          <w:p w14:paraId="6C1725B9" w14:textId="77777777" w:rsidR="00943017" w:rsidRPr="00267CFA" w:rsidRDefault="00943017" w:rsidP="00943017">
            <w:pPr>
              <w:ind w:left="-326" w:right="-25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930" w:type="dxa"/>
            <w:vAlign w:val="bottom"/>
          </w:tcPr>
          <w:p w14:paraId="409454AC" w14:textId="77777777" w:rsidR="00102362" w:rsidRPr="00267CFA" w:rsidRDefault="00943017" w:rsidP="00943017">
            <w:pPr>
              <w:ind w:left="-326" w:right="-25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ส่วนที่มี</w:t>
            </w:r>
          </w:p>
          <w:p w14:paraId="4F0F1787" w14:textId="3AADF98D" w:rsidR="00943017" w:rsidRPr="00267CFA" w:rsidRDefault="00D6184C" w:rsidP="00943017">
            <w:pPr>
              <w:ind w:left="-326" w:right="-25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943017" w:rsidRPr="00267CFA">
              <w:rPr>
                <w:rFonts w:asciiTheme="majorBidi" w:hAnsiTheme="majorBidi" w:cstheme="majorBidi"/>
                <w:sz w:val="28"/>
                <w:szCs w:val="28"/>
                <w:cs/>
              </w:rPr>
              <w:t>หลักประกัน</w:t>
            </w:r>
          </w:p>
        </w:tc>
        <w:tc>
          <w:tcPr>
            <w:tcW w:w="269" w:type="dxa"/>
            <w:vAlign w:val="bottom"/>
          </w:tcPr>
          <w:p w14:paraId="1106707C" w14:textId="77777777" w:rsidR="00943017" w:rsidRPr="00267CFA" w:rsidRDefault="00943017" w:rsidP="00943017">
            <w:pPr>
              <w:ind w:left="-326" w:right="-25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978" w:type="dxa"/>
            <w:vAlign w:val="center"/>
          </w:tcPr>
          <w:p w14:paraId="3F1601BD" w14:textId="70C0D4C0" w:rsidR="00943017" w:rsidRPr="00267CFA" w:rsidRDefault="00D6184C" w:rsidP="00953058">
            <w:pPr>
              <w:ind w:left="-326" w:right="-372"/>
              <w:jc w:val="center"/>
              <w:rPr>
                <w:rFonts w:asciiTheme="majorBidi" w:hAnsiTheme="majorBidi" w:cstheme="majorBidi"/>
                <w:spacing w:val="-20"/>
                <w:sz w:val="28"/>
                <w:szCs w:val="28"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270" w:type="dxa"/>
            <w:vAlign w:val="bottom"/>
          </w:tcPr>
          <w:p w14:paraId="4A4D8E72" w14:textId="77777777" w:rsidR="00943017" w:rsidRPr="00267CFA" w:rsidRDefault="00943017" w:rsidP="00943017">
            <w:pPr>
              <w:ind w:left="-326" w:right="-25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894" w:type="dxa"/>
            <w:vAlign w:val="bottom"/>
          </w:tcPr>
          <w:p w14:paraId="1C5E7CA4" w14:textId="3CA2393D" w:rsidR="00943017" w:rsidRPr="00267CFA" w:rsidRDefault="00943017" w:rsidP="00943017">
            <w:pPr>
              <w:ind w:left="-326" w:right="-25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A05D11" w:rsidRPr="008828EE" w14:paraId="7483D3B8" w14:textId="77777777" w:rsidTr="00762811">
        <w:trPr>
          <w:tblHeader/>
        </w:trPr>
        <w:tc>
          <w:tcPr>
            <w:tcW w:w="1926" w:type="dxa"/>
          </w:tcPr>
          <w:p w14:paraId="0B49987C" w14:textId="77777777" w:rsidR="00380C9F" w:rsidRPr="00D6184C" w:rsidRDefault="00380C9F" w:rsidP="00A05D11">
            <w:pPr>
              <w:ind w:left="-24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74" w:type="dxa"/>
          </w:tcPr>
          <w:p w14:paraId="216B96B4" w14:textId="77777777" w:rsidR="00380C9F" w:rsidRPr="00D6184C" w:rsidRDefault="00380C9F" w:rsidP="00CE0392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6834" w:type="dxa"/>
            <w:gridSpan w:val="13"/>
            <w:vAlign w:val="bottom"/>
          </w:tcPr>
          <w:p w14:paraId="37814012" w14:textId="77777777" w:rsidR="00380C9F" w:rsidRPr="00267CFA" w:rsidRDefault="00380C9F" w:rsidP="00CE0392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267CFA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="005D0135" w:rsidRPr="00267CFA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</w:t>
            </w:r>
            <w:r w:rsidRPr="00267CFA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บาท)</w:t>
            </w:r>
          </w:p>
        </w:tc>
      </w:tr>
      <w:tr w:rsidR="008828EE" w:rsidRPr="008828EE" w14:paraId="3CB8286A" w14:textId="62E52A71" w:rsidTr="00762811">
        <w:tc>
          <w:tcPr>
            <w:tcW w:w="1926" w:type="dxa"/>
          </w:tcPr>
          <w:p w14:paraId="005E2A3E" w14:textId="77777777" w:rsidR="008828EE" w:rsidRPr="00D6184C" w:rsidRDefault="008828EE" w:rsidP="008828EE">
            <w:pPr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D6184C">
              <w:rPr>
                <w:rFonts w:asciiTheme="majorBidi" w:hAnsiTheme="majorBidi" w:cstheme="majorBidi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774" w:type="dxa"/>
          </w:tcPr>
          <w:p w14:paraId="37872B52" w14:textId="77777777" w:rsidR="008828EE" w:rsidRPr="00D6184C" w:rsidRDefault="008828EE" w:rsidP="008828E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9" w:type="dxa"/>
            <w:vAlign w:val="bottom"/>
          </w:tcPr>
          <w:p w14:paraId="5795B55E" w14:textId="15FFED42" w:rsidR="008828EE" w:rsidRPr="00D6184C" w:rsidRDefault="00DF4DDB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D6184C">
              <w:rPr>
                <w:rFonts w:asciiTheme="majorBidi" w:hAnsiTheme="majorBidi" w:cstheme="majorBidi"/>
                <w:sz w:val="28"/>
                <w:szCs w:val="28"/>
              </w:rPr>
              <w:t>7,4</w:t>
            </w:r>
            <w:r w:rsidR="009D2B92" w:rsidRPr="00D6184C">
              <w:rPr>
                <w:rFonts w:asciiTheme="majorBidi" w:hAnsiTheme="majorBidi" w:cstheme="majorBidi"/>
                <w:sz w:val="28"/>
                <w:szCs w:val="28"/>
              </w:rPr>
              <w:t>79</w:t>
            </w:r>
          </w:p>
        </w:tc>
        <w:tc>
          <w:tcPr>
            <w:tcW w:w="243" w:type="dxa"/>
            <w:vAlign w:val="bottom"/>
          </w:tcPr>
          <w:p w14:paraId="255BB170" w14:textId="77777777" w:rsidR="008828EE" w:rsidRPr="00D6184C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2" w:type="dxa"/>
            <w:vAlign w:val="bottom"/>
          </w:tcPr>
          <w:p w14:paraId="49B2EACE" w14:textId="34841C80" w:rsidR="008828EE" w:rsidRPr="00267CFA" w:rsidRDefault="0092581B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6FE6C7DC" w14:textId="77777777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9" w:type="dxa"/>
            <w:gridSpan w:val="2"/>
            <w:vAlign w:val="bottom"/>
          </w:tcPr>
          <w:p w14:paraId="038E39C3" w14:textId="56D84DDD" w:rsidR="008828EE" w:rsidRPr="00267CFA" w:rsidRDefault="00DF4DDB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7,4</w:t>
            </w:r>
            <w:r w:rsidR="009D2B92" w:rsidRPr="00267CFA">
              <w:rPr>
                <w:rFonts w:asciiTheme="majorBidi" w:hAnsiTheme="majorBidi" w:cstheme="majorBidi"/>
                <w:sz w:val="28"/>
                <w:szCs w:val="28"/>
              </w:rPr>
              <w:t>79</w:t>
            </w:r>
          </w:p>
        </w:tc>
        <w:tc>
          <w:tcPr>
            <w:tcW w:w="240" w:type="dxa"/>
            <w:vAlign w:val="bottom"/>
          </w:tcPr>
          <w:p w14:paraId="024AA49E" w14:textId="77777777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  <w:highlight w:val="green"/>
              </w:rPr>
            </w:pPr>
          </w:p>
        </w:tc>
        <w:tc>
          <w:tcPr>
            <w:tcW w:w="930" w:type="dxa"/>
            <w:vAlign w:val="bottom"/>
          </w:tcPr>
          <w:p w14:paraId="0499EC69" w14:textId="0A9617BE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36,888</w:t>
            </w:r>
          </w:p>
        </w:tc>
        <w:tc>
          <w:tcPr>
            <w:tcW w:w="269" w:type="dxa"/>
            <w:vAlign w:val="bottom"/>
          </w:tcPr>
          <w:p w14:paraId="200F35AA" w14:textId="77777777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78" w:type="dxa"/>
            <w:vAlign w:val="bottom"/>
          </w:tcPr>
          <w:p w14:paraId="028A8A1A" w14:textId="5F449617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17E0B963" w14:textId="77777777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94" w:type="dxa"/>
            <w:vAlign w:val="bottom"/>
          </w:tcPr>
          <w:p w14:paraId="2334D410" w14:textId="379FF227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36,888</w:t>
            </w:r>
          </w:p>
        </w:tc>
      </w:tr>
      <w:tr w:rsidR="008828EE" w:rsidRPr="008828EE" w14:paraId="3FF57004" w14:textId="0E198F59" w:rsidTr="00762811">
        <w:tc>
          <w:tcPr>
            <w:tcW w:w="1926" w:type="dxa"/>
          </w:tcPr>
          <w:p w14:paraId="34119AC7" w14:textId="3DC65C9D" w:rsidR="008828EE" w:rsidRPr="00D6184C" w:rsidRDefault="008828EE" w:rsidP="008828EE">
            <w:pPr>
              <w:pStyle w:val="ListParagraph"/>
              <w:ind w:left="209" w:right="-22" w:hanging="20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6184C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774" w:type="dxa"/>
          </w:tcPr>
          <w:p w14:paraId="226B943E" w14:textId="77777777" w:rsidR="008828EE" w:rsidRPr="00D6184C" w:rsidRDefault="008828EE" w:rsidP="008828E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9" w:type="dxa"/>
            <w:vAlign w:val="bottom"/>
          </w:tcPr>
          <w:p w14:paraId="1422E119" w14:textId="587324DF" w:rsidR="008828EE" w:rsidRPr="00D6184C" w:rsidRDefault="00DF4DDB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6184C">
              <w:rPr>
                <w:rFonts w:asciiTheme="majorBidi" w:hAnsiTheme="majorBidi" w:cstheme="majorBidi"/>
                <w:sz w:val="28"/>
                <w:szCs w:val="28"/>
              </w:rPr>
              <w:t>2,759,680</w:t>
            </w:r>
          </w:p>
        </w:tc>
        <w:tc>
          <w:tcPr>
            <w:tcW w:w="243" w:type="dxa"/>
            <w:vAlign w:val="bottom"/>
          </w:tcPr>
          <w:p w14:paraId="19223601" w14:textId="77777777" w:rsidR="008828EE" w:rsidRPr="00D6184C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2" w:type="dxa"/>
            <w:vAlign w:val="bottom"/>
          </w:tcPr>
          <w:p w14:paraId="507E8780" w14:textId="4B461E3C" w:rsidR="008828EE" w:rsidRPr="00267CFA" w:rsidRDefault="0092581B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212109C0" w14:textId="77777777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9" w:type="dxa"/>
            <w:gridSpan w:val="2"/>
            <w:vAlign w:val="bottom"/>
          </w:tcPr>
          <w:p w14:paraId="0B7FD2D6" w14:textId="587DFC8A" w:rsidR="008828EE" w:rsidRPr="00267CFA" w:rsidRDefault="00DF4DDB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2,759,680</w:t>
            </w:r>
          </w:p>
        </w:tc>
        <w:tc>
          <w:tcPr>
            <w:tcW w:w="240" w:type="dxa"/>
            <w:vAlign w:val="bottom"/>
          </w:tcPr>
          <w:p w14:paraId="41C8052E" w14:textId="77777777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  <w:highlight w:val="green"/>
              </w:rPr>
            </w:pPr>
          </w:p>
        </w:tc>
        <w:tc>
          <w:tcPr>
            <w:tcW w:w="930" w:type="dxa"/>
            <w:vAlign w:val="bottom"/>
          </w:tcPr>
          <w:p w14:paraId="317B7A59" w14:textId="1ED3E560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3,163,323</w:t>
            </w:r>
          </w:p>
        </w:tc>
        <w:tc>
          <w:tcPr>
            <w:tcW w:w="269" w:type="dxa"/>
            <w:vAlign w:val="bottom"/>
          </w:tcPr>
          <w:p w14:paraId="69116A7E" w14:textId="77777777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78" w:type="dxa"/>
            <w:vAlign w:val="bottom"/>
          </w:tcPr>
          <w:p w14:paraId="5C2F4C86" w14:textId="797F8F89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1D9787F9" w14:textId="77777777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94" w:type="dxa"/>
            <w:vAlign w:val="bottom"/>
          </w:tcPr>
          <w:p w14:paraId="59482662" w14:textId="3221BFD8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3,163,323</w:t>
            </w:r>
          </w:p>
        </w:tc>
      </w:tr>
      <w:tr w:rsidR="008828EE" w:rsidRPr="008828EE" w14:paraId="0428B7D7" w14:textId="53C99516" w:rsidTr="00762811">
        <w:tc>
          <w:tcPr>
            <w:tcW w:w="1926" w:type="dxa"/>
          </w:tcPr>
          <w:p w14:paraId="45D7314E" w14:textId="51A24A4C" w:rsidR="008828EE" w:rsidRPr="00D6184C" w:rsidRDefault="008828EE" w:rsidP="008828EE">
            <w:pPr>
              <w:pStyle w:val="ListParagraph"/>
              <w:ind w:left="166" w:right="-107" w:hanging="180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D6184C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774" w:type="dxa"/>
            <w:vAlign w:val="bottom"/>
          </w:tcPr>
          <w:p w14:paraId="6B8B4DBB" w14:textId="2D59FE87" w:rsidR="008828EE" w:rsidRPr="00D6184C" w:rsidRDefault="008828EE" w:rsidP="008828EE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D6184C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909" w:type="dxa"/>
            <w:vAlign w:val="bottom"/>
          </w:tcPr>
          <w:p w14:paraId="5A31FB50" w14:textId="74942DD0" w:rsidR="008828EE" w:rsidRPr="00D6184C" w:rsidRDefault="0092581B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D6184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3" w:type="dxa"/>
            <w:vAlign w:val="bottom"/>
          </w:tcPr>
          <w:p w14:paraId="4A8319FB" w14:textId="77777777" w:rsidR="008828EE" w:rsidRPr="00D6184C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2" w:type="dxa"/>
            <w:vAlign w:val="bottom"/>
          </w:tcPr>
          <w:p w14:paraId="22889DEF" w14:textId="302E2026" w:rsidR="008828EE" w:rsidRPr="00267CFA" w:rsidRDefault="0092581B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47,000</w:t>
            </w:r>
          </w:p>
        </w:tc>
        <w:tc>
          <w:tcPr>
            <w:tcW w:w="270" w:type="dxa"/>
            <w:gridSpan w:val="2"/>
            <w:vAlign w:val="bottom"/>
          </w:tcPr>
          <w:p w14:paraId="6E1F94F1" w14:textId="77777777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9" w:type="dxa"/>
            <w:gridSpan w:val="2"/>
            <w:vAlign w:val="bottom"/>
          </w:tcPr>
          <w:p w14:paraId="4CA1C774" w14:textId="15C70727" w:rsidR="008828EE" w:rsidRPr="00267CFA" w:rsidRDefault="0092581B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47,000</w:t>
            </w:r>
          </w:p>
        </w:tc>
        <w:tc>
          <w:tcPr>
            <w:tcW w:w="240" w:type="dxa"/>
            <w:vAlign w:val="bottom"/>
          </w:tcPr>
          <w:p w14:paraId="756D882D" w14:textId="77777777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  <w:highlight w:val="green"/>
              </w:rPr>
            </w:pPr>
          </w:p>
        </w:tc>
        <w:tc>
          <w:tcPr>
            <w:tcW w:w="930" w:type="dxa"/>
            <w:vAlign w:val="bottom"/>
          </w:tcPr>
          <w:p w14:paraId="060E1ACA" w14:textId="1ED1FB77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69" w:type="dxa"/>
            <w:vAlign w:val="bottom"/>
          </w:tcPr>
          <w:p w14:paraId="66267559" w14:textId="77777777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78" w:type="dxa"/>
            <w:vAlign w:val="bottom"/>
          </w:tcPr>
          <w:p w14:paraId="6C70B97C" w14:textId="7F25E3AF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47,000</w:t>
            </w:r>
          </w:p>
        </w:tc>
        <w:tc>
          <w:tcPr>
            <w:tcW w:w="270" w:type="dxa"/>
            <w:vAlign w:val="bottom"/>
          </w:tcPr>
          <w:p w14:paraId="3B88C84D" w14:textId="77777777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94" w:type="dxa"/>
            <w:vAlign w:val="bottom"/>
          </w:tcPr>
          <w:p w14:paraId="09790E5D" w14:textId="7616C9F3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47,000</w:t>
            </w:r>
          </w:p>
        </w:tc>
      </w:tr>
      <w:tr w:rsidR="008828EE" w:rsidRPr="008828EE" w14:paraId="2DCED934" w14:textId="77777777" w:rsidTr="00762811">
        <w:tc>
          <w:tcPr>
            <w:tcW w:w="1926" w:type="dxa"/>
          </w:tcPr>
          <w:p w14:paraId="03579D90" w14:textId="73D05209" w:rsidR="008828EE" w:rsidRPr="00D6184C" w:rsidRDefault="008828EE" w:rsidP="008828EE">
            <w:pPr>
              <w:pStyle w:val="ListParagraph"/>
              <w:tabs>
                <w:tab w:val="clear" w:pos="227"/>
                <w:tab w:val="left" w:pos="201"/>
              </w:tabs>
              <w:ind w:left="209" w:right="-22" w:hanging="224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D6184C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เงินกู้ยืมระยะยาว</w:t>
            </w:r>
            <w:r w:rsidRPr="00D6184C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br/>
              <w:t>จากสถาบันการเงิน</w:t>
            </w:r>
          </w:p>
        </w:tc>
        <w:tc>
          <w:tcPr>
            <w:tcW w:w="774" w:type="dxa"/>
          </w:tcPr>
          <w:p w14:paraId="53443E0E" w14:textId="77777777" w:rsidR="008828EE" w:rsidRPr="00D6184C" w:rsidRDefault="008828EE" w:rsidP="008828E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9" w:type="dxa"/>
            <w:vAlign w:val="bottom"/>
          </w:tcPr>
          <w:p w14:paraId="7C0D8762" w14:textId="38F9DDF9" w:rsidR="008828EE" w:rsidRPr="00D6184C" w:rsidRDefault="00DF4DDB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D6184C">
              <w:rPr>
                <w:rFonts w:asciiTheme="majorBidi" w:hAnsiTheme="majorBidi" w:cstheme="majorBidi"/>
                <w:sz w:val="28"/>
                <w:szCs w:val="28"/>
              </w:rPr>
              <w:t>555,090</w:t>
            </w:r>
          </w:p>
        </w:tc>
        <w:tc>
          <w:tcPr>
            <w:tcW w:w="243" w:type="dxa"/>
            <w:vAlign w:val="bottom"/>
          </w:tcPr>
          <w:p w14:paraId="2E0FB4D0" w14:textId="77777777" w:rsidR="008828EE" w:rsidRPr="00D6184C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vAlign w:val="bottom"/>
          </w:tcPr>
          <w:p w14:paraId="2B984CEE" w14:textId="5C02C56D" w:rsidR="008828EE" w:rsidRPr="00267CFA" w:rsidRDefault="0092581B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0CCC173D" w14:textId="77777777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CA42B4C" w14:textId="182E40E2" w:rsidR="008828EE" w:rsidRPr="00267CFA" w:rsidRDefault="00DF4DDB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555,090</w:t>
            </w:r>
          </w:p>
        </w:tc>
        <w:tc>
          <w:tcPr>
            <w:tcW w:w="240" w:type="dxa"/>
            <w:vAlign w:val="bottom"/>
          </w:tcPr>
          <w:p w14:paraId="111DB590" w14:textId="77777777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0" w:type="dxa"/>
            <w:vAlign w:val="bottom"/>
          </w:tcPr>
          <w:p w14:paraId="3BCB1C92" w14:textId="51E6E123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726,250</w:t>
            </w:r>
          </w:p>
        </w:tc>
        <w:tc>
          <w:tcPr>
            <w:tcW w:w="269" w:type="dxa"/>
            <w:vAlign w:val="bottom"/>
          </w:tcPr>
          <w:p w14:paraId="7A13DCE9" w14:textId="77777777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78" w:type="dxa"/>
            <w:vAlign w:val="bottom"/>
          </w:tcPr>
          <w:p w14:paraId="670EC89C" w14:textId="44DBB566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3D32ED27" w14:textId="77777777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94" w:type="dxa"/>
            <w:vAlign w:val="bottom"/>
          </w:tcPr>
          <w:p w14:paraId="65C0BAE5" w14:textId="73BAA129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726,250</w:t>
            </w:r>
          </w:p>
        </w:tc>
      </w:tr>
      <w:tr w:rsidR="008828EE" w:rsidRPr="008828EE" w14:paraId="661BFF97" w14:textId="77777777" w:rsidTr="00762811">
        <w:tc>
          <w:tcPr>
            <w:tcW w:w="1926" w:type="dxa"/>
          </w:tcPr>
          <w:p w14:paraId="3677A463" w14:textId="4B4CC3F6" w:rsidR="008828EE" w:rsidRPr="00D6184C" w:rsidRDefault="008828EE" w:rsidP="009D2B92">
            <w:pPr>
              <w:pStyle w:val="ListParagraph"/>
              <w:ind w:left="160" w:right="-107" w:hanging="1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6184C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หนี้สินตามสัญญาเช่า</w:t>
            </w:r>
            <w:r w:rsidRPr="00D6184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774" w:type="dxa"/>
          </w:tcPr>
          <w:p w14:paraId="26EA3F9C" w14:textId="77777777" w:rsidR="008828EE" w:rsidRPr="00D6184C" w:rsidRDefault="008828EE" w:rsidP="008828E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9" w:type="dxa"/>
            <w:vAlign w:val="bottom"/>
          </w:tcPr>
          <w:p w14:paraId="03970EC1" w14:textId="6A97A38F" w:rsidR="008828EE" w:rsidRPr="00D6184C" w:rsidRDefault="00DF4DDB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D6184C">
              <w:rPr>
                <w:rFonts w:asciiTheme="majorBidi" w:hAnsiTheme="majorBidi" w:cstheme="majorBidi"/>
                <w:sz w:val="28"/>
                <w:szCs w:val="28"/>
              </w:rPr>
              <w:t>14,318</w:t>
            </w:r>
          </w:p>
        </w:tc>
        <w:tc>
          <w:tcPr>
            <w:tcW w:w="243" w:type="dxa"/>
            <w:vAlign w:val="bottom"/>
          </w:tcPr>
          <w:p w14:paraId="551DB5BD" w14:textId="77777777" w:rsidR="008828EE" w:rsidRPr="00D6184C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vAlign w:val="bottom"/>
          </w:tcPr>
          <w:p w14:paraId="6FD1F344" w14:textId="715CDA6F" w:rsidR="008828EE" w:rsidRPr="00267CFA" w:rsidRDefault="0092581B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646E6F36" w14:textId="77777777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7BAD6007" w14:textId="20EBE421" w:rsidR="008828EE" w:rsidRPr="00267CFA" w:rsidRDefault="00DF4DDB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14,318</w:t>
            </w:r>
          </w:p>
        </w:tc>
        <w:tc>
          <w:tcPr>
            <w:tcW w:w="240" w:type="dxa"/>
            <w:vAlign w:val="bottom"/>
          </w:tcPr>
          <w:p w14:paraId="4549DE95" w14:textId="77777777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0" w:type="dxa"/>
            <w:vAlign w:val="bottom"/>
          </w:tcPr>
          <w:p w14:paraId="3DECE5A7" w14:textId="0ADD6DCE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32,672</w:t>
            </w:r>
          </w:p>
        </w:tc>
        <w:tc>
          <w:tcPr>
            <w:tcW w:w="269" w:type="dxa"/>
            <w:vAlign w:val="bottom"/>
          </w:tcPr>
          <w:p w14:paraId="4433043F" w14:textId="77777777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78" w:type="dxa"/>
            <w:vAlign w:val="bottom"/>
          </w:tcPr>
          <w:p w14:paraId="7436B0C9" w14:textId="467F0723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71290F4B" w14:textId="77777777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94" w:type="dxa"/>
            <w:vAlign w:val="bottom"/>
          </w:tcPr>
          <w:p w14:paraId="4F3CAF40" w14:textId="7E1D6E5F" w:rsidR="008828EE" w:rsidRPr="00267CFA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267CFA">
              <w:rPr>
                <w:rFonts w:asciiTheme="majorBidi" w:hAnsiTheme="majorBidi" w:cstheme="majorBidi"/>
                <w:sz w:val="28"/>
                <w:szCs w:val="28"/>
              </w:rPr>
              <w:t>32,672</w:t>
            </w:r>
          </w:p>
        </w:tc>
      </w:tr>
      <w:tr w:rsidR="008828EE" w:rsidRPr="008828EE" w14:paraId="149ACA70" w14:textId="77777777" w:rsidTr="00762811">
        <w:tc>
          <w:tcPr>
            <w:tcW w:w="1926" w:type="dxa"/>
          </w:tcPr>
          <w:p w14:paraId="5B293FC9" w14:textId="77777777" w:rsidR="008828EE" w:rsidRPr="00D6184C" w:rsidRDefault="008828EE" w:rsidP="008828EE">
            <w:pPr>
              <w:pStyle w:val="ListParagraph"/>
              <w:ind w:left="162" w:right="-22" w:hanging="162"/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  <w:shd w:val="clear" w:color="auto" w:fill="E6E6E6"/>
              </w:rPr>
            </w:pPr>
            <w:r w:rsidRPr="00D6184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รวมหนี้สินที่มีภาระดอกเบี้ย</w:t>
            </w:r>
          </w:p>
        </w:tc>
        <w:tc>
          <w:tcPr>
            <w:tcW w:w="774" w:type="dxa"/>
          </w:tcPr>
          <w:p w14:paraId="5880EC7E" w14:textId="77777777" w:rsidR="008828EE" w:rsidRPr="00D6184C" w:rsidRDefault="008828EE" w:rsidP="008828EE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FD7BE2" w14:textId="581EB031" w:rsidR="008828EE" w:rsidRPr="00D6184C" w:rsidRDefault="00DF4DDB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618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3,336,5</w:t>
            </w:r>
            <w:r w:rsidR="009D2B92" w:rsidRPr="00D618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67</w:t>
            </w:r>
          </w:p>
        </w:tc>
        <w:tc>
          <w:tcPr>
            <w:tcW w:w="243" w:type="dxa"/>
            <w:vAlign w:val="bottom"/>
          </w:tcPr>
          <w:p w14:paraId="6B866C55" w14:textId="77777777" w:rsidR="008828EE" w:rsidRPr="00D6184C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green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F6F3EA" w14:textId="44EC5179" w:rsidR="008828EE" w:rsidRPr="00D6184C" w:rsidRDefault="0092581B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618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47,000</w:t>
            </w:r>
          </w:p>
        </w:tc>
        <w:tc>
          <w:tcPr>
            <w:tcW w:w="270" w:type="dxa"/>
            <w:gridSpan w:val="2"/>
            <w:vAlign w:val="bottom"/>
          </w:tcPr>
          <w:p w14:paraId="02F81561" w14:textId="77777777" w:rsidR="008828EE" w:rsidRPr="00D6184C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58D4A7" w14:textId="047372ED" w:rsidR="008828EE" w:rsidRPr="00D6184C" w:rsidRDefault="00DF4DDB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618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3,383,5</w:t>
            </w:r>
            <w:r w:rsidR="009D2B92" w:rsidRPr="00D618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67</w:t>
            </w:r>
          </w:p>
        </w:tc>
        <w:tc>
          <w:tcPr>
            <w:tcW w:w="240" w:type="dxa"/>
            <w:vAlign w:val="bottom"/>
          </w:tcPr>
          <w:p w14:paraId="24E2B6CE" w14:textId="77777777" w:rsidR="008828EE" w:rsidRPr="00D6184C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8BC6CA" w14:textId="4F607293" w:rsidR="008828EE" w:rsidRPr="00D6184C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618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3,959,133</w:t>
            </w:r>
          </w:p>
        </w:tc>
        <w:tc>
          <w:tcPr>
            <w:tcW w:w="269" w:type="dxa"/>
            <w:vAlign w:val="bottom"/>
          </w:tcPr>
          <w:p w14:paraId="1555E9EF" w14:textId="77777777" w:rsidR="008828EE" w:rsidRPr="00D6184C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FC324B" w14:textId="37AF8AD8" w:rsidR="008828EE" w:rsidRPr="00D6184C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618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47,000</w:t>
            </w:r>
          </w:p>
        </w:tc>
        <w:tc>
          <w:tcPr>
            <w:tcW w:w="270" w:type="dxa"/>
            <w:vAlign w:val="bottom"/>
          </w:tcPr>
          <w:p w14:paraId="35223120" w14:textId="77777777" w:rsidR="008828EE" w:rsidRPr="00D6184C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C37635" w14:textId="78773B46" w:rsidR="008828EE" w:rsidRPr="00D6184C" w:rsidRDefault="008828EE" w:rsidP="000954E3">
            <w:pPr>
              <w:tabs>
                <w:tab w:val="decimal" w:pos="710"/>
              </w:tabs>
              <w:ind w:left="-180" w:right="-130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618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4,006,133</w:t>
            </w:r>
          </w:p>
        </w:tc>
      </w:tr>
    </w:tbl>
    <w:p w14:paraId="69F19DC0" w14:textId="295AC1E0" w:rsidR="000F7228" w:rsidRDefault="000F7228" w:rsidP="00102362">
      <w:pPr>
        <w:ind w:left="540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142C8F5A" w14:textId="07060239" w:rsidR="0008657F" w:rsidRPr="00AD600B" w:rsidRDefault="00D1484E" w:rsidP="00762811">
      <w:pPr>
        <w:tabs>
          <w:tab w:val="left" w:pos="3600"/>
        </w:tabs>
        <w:ind w:left="540" w:right="-72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AD600B">
        <w:rPr>
          <w:rFonts w:ascii="Angsana New" w:hAnsi="Angsana New"/>
          <w:sz w:val="30"/>
          <w:szCs w:val="30"/>
          <w:cs/>
        </w:rPr>
        <w:lastRenderedPageBreak/>
        <w:t>ณ วันที่</w:t>
      </w:r>
      <w:r w:rsidR="00172660" w:rsidRPr="00AD600B">
        <w:rPr>
          <w:rFonts w:ascii="Angsana New" w:hAnsi="Angsana New"/>
          <w:sz w:val="30"/>
          <w:szCs w:val="30"/>
        </w:rPr>
        <w:t xml:space="preserve"> </w:t>
      </w:r>
      <w:r w:rsidR="00D6184C">
        <w:rPr>
          <w:rFonts w:ascii="Angsana New" w:hAnsi="Angsana New"/>
          <w:sz w:val="30"/>
          <w:szCs w:val="30"/>
        </w:rPr>
        <w:t>31</w:t>
      </w:r>
      <w:r w:rsidR="00DC78D1">
        <w:rPr>
          <w:rFonts w:ascii="Angsana New" w:hAnsi="Angsana New"/>
          <w:sz w:val="30"/>
          <w:szCs w:val="30"/>
        </w:rPr>
        <w:t xml:space="preserve"> </w:t>
      </w:r>
      <w:r w:rsidRPr="00AD600B">
        <w:rPr>
          <w:rFonts w:ascii="Angsana New" w:hAnsi="Angsana New"/>
          <w:sz w:val="30"/>
          <w:szCs w:val="30"/>
          <w:cs/>
        </w:rPr>
        <w:t xml:space="preserve">ธันวาคม </w:t>
      </w:r>
      <w:r w:rsidR="009534E2" w:rsidRPr="00AD600B">
        <w:rPr>
          <w:rFonts w:ascii="Angsana New" w:hAnsi="Angsana New"/>
          <w:sz w:val="30"/>
          <w:szCs w:val="30"/>
        </w:rPr>
        <w:t>256</w:t>
      </w:r>
      <w:r w:rsidR="00803526">
        <w:rPr>
          <w:rFonts w:ascii="Angsana New" w:hAnsi="Angsana New"/>
          <w:sz w:val="30"/>
          <w:szCs w:val="30"/>
        </w:rPr>
        <w:t>4</w:t>
      </w:r>
      <w:r w:rsidRPr="00AD600B">
        <w:rPr>
          <w:rFonts w:ascii="Angsana New" w:hAnsi="Angsana New"/>
          <w:sz w:val="30"/>
          <w:szCs w:val="30"/>
          <w:cs/>
        </w:rPr>
        <w:t xml:space="preserve"> กลุ่มบริษัทมีวงเงินสินเชื่อจากธนาคารที่ยังไม่ได้เบิกใช้จำนวน</w:t>
      </w:r>
      <w:r w:rsidR="00555BC5">
        <w:rPr>
          <w:rFonts w:ascii="Angsana New" w:hAnsi="Angsana New"/>
          <w:sz w:val="30"/>
          <w:szCs w:val="30"/>
        </w:rPr>
        <w:t xml:space="preserve"> 2,115</w:t>
      </w:r>
      <w:r w:rsidRPr="00AD600B">
        <w:rPr>
          <w:rFonts w:ascii="Angsana New" w:hAnsi="Angsana New"/>
          <w:sz w:val="30"/>
          <w:szCs w:val="30"/>
        </w:rPr>
        <w:t xml:space="preserve"> </w:t>
      </w:r>
      <w:r w:rsidRPr="00AD600B">
        <w:rPr>
          <w:rFonts w:ascii="Angsana New" w:hAnsi="Angsana New"/>
          <w:sz w:val="30"/>
          <w:szCs w:val="30"/>
          <w:cs/>
        </w:rPr>
        <w:t>ล้านบาทและ</w:t>
      </w:r>
      <w:r w:rsidRPr="00AD600B">
        <w:rPr>
          <w:rFonts w:ascii="Angsana New" w:hAnsi="Angsana New"/>
          <w:sz w:val="30"/>
          <w:szCs w:val="30"/>
        </w:rPr>
        <w:t xml:space="preserve"> </w:t>
      </w:r>
      <w:r w:rsidR="00555BC5">
        <w:rPr>
          <w:rFonts w:ascii="Angsana New" w:hAnsi="Angsana New"/>
          <w:sz w:val="30"/>
          <w:szCs w:val="30"/>
        </w:rPr>
        <w:t>106</w:t>
      </w:r>
      <w:r w:rsidRPr="00AD600B">
        <w:rPr>
          <w:rFonts w:ascii="Angsana New" w:hAnsi="Angsana New"/>
          <w:sz w:val="30"/>
          <w:szCs w:val="30"/>
        </w:rPr>
        <w:t xml:space="preserve"> </w:t>
      </w:r>
      <w:r w:rsidRPr="00AD600B">
        <w:rPr>
          <w:rFonts w:ascii="Angsana New" w:hAnsi="Angsana New"/>
          <w:sz w:val="30"/>
          <w:szCs w:val="30"/>
          <w:cs/>
        </w:rPr>
        <w:t xml:space="preserve">ล้านเหรียญสหรัฐอเมริกา </w:t>
      </w:r>
      <w:r w:rsidRPr="00AD600B">
        <w:rPr>
          <w:rFonts w:ascii="Angsana New" w:hAnsi="Angsana New"/>
          <w:i/>
          <w:iCs/>
          <w:sz w:val="30"/>
          <w:szCs w:val="30"/>
        </w:rPr>
        <w:t>(256</w:t>
      </w:r>
      <w:r w:rsidR="00803526">
        <w:rPr>
          <w:rFonts w:ascii="Angsana New" w:hAnsi="Angsana New"/>
          <w:i/>
          <w:iCs/>
          <w:sz w:val="30"/>
          <w:szCs w:val="30"/>
        </w:rPr>
        <w:t>3</w:t>
      </w:r>
      <w:r w:rsidRPr="00AD600B">
        <w:rPr>
          <w:rFonts w:ascii="Angsana New" w:hAnsi="Angsana New"/>
          <w:i/>
          <w:iCs/>
          <w:sz w:val="30"/>
          <w:szCs w:val="30"/>
        </w:rPr>
        <w:t>:</w:t>
      </w:r>
      <w:r w:rsidRPr="00AD600B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803526">
        <w:rPr>
          <w:rFonts w:ascii="Angsana New" w:hAnsi="Angsana New"/>
          <w:i/>
          <w:iCs/>
          <w:sz w:val="30"/>
          <w:szCs w:val="30"/>
        </w:rPr>
        <w:t>1,356</w:t>
      </w:r>
      <w:r w:rsidRPr="00AD600B">
        <w:rPr>
          <w:rFonts w:ascii="Angsana New" w:hAnsi="Angsana New"/>
          <w:i/>
          <w:iCs/>
          <w:sz w:val="30"/>
          <w:szCs w:val="30"/>
        </w:rPr>
        <w:t xml:space="preserve"> </w:t>
      </w:r>
      <w:r w:rsidRPr="00AD600B">
        <w:rPr>
          <w:rFonts w:ascii="Angsana New" w:hAnsi="Angsana New"/>
          <w:i/>
          <w:iCs/>
          <w:sz w:val="30"/>
          <w:szCs w:val="30"/>
          <w:cs/>
        </w:rPr>
        <w:t xml:space="preserve">ล้านบาทและ </w:t>
      </w:r>
      <w:r w:rsidR="00803526">
        <w:rPr>
          <w:rFonts w:ascii="Angsana New" w:hAnsi="Angsana New"/>
          <w:i/>
          <w:iCs/>
          <w:sz w:val="30"/>
          <w:szCs w:val="30"/>
        </w:rPr>
        <w:t>83</w:t>
      </w:r>
      <w:r w:rsidRPr="00AD600B">
        <w:rPr>
          <w:rFonts w:ascii="Angsana New" w:hAnsi="Angsana New"/>
          <w:i/>
          <w:iCs/>
          <w:sz w:val="30"/>
          <w:szCs w:val="30"/>
        </w:rPr>
        <w:t xml:space="preserve"> </w:t>
      </w:r>
      <w:r w:rsidRPr="00AD600B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</w:t>
      </w:r>
      <w:r w:rsidRPr="00AD600B">
        <w:rPr>
          <w:rFonts w:ascii="Angsana New" w:hAnsi="Angsana New"/>
          <w:i/>
          <w:iCs/>
          <w:sz w:val="30"/>
          <w:szCs w:val="30"/>
        </w:rPr>
        <w:t>)</w:t>
      </w:r>
      <w:r w:rsidRPr="00AD600B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AD600B">
        <w:rPr>
          <w:rFonts w:ascii="Angsana New" w:hAnsi="Angsana New"/>
          <w:sz w:val="30"/>
          <w:szCs w:val="30"/>
          <w:cs/>
        </w:rPr>
        <w:t>วงเงินสินเชื่อใช้ไปจากธนาคารพาณิชย์ของกลุ่มบริษัทจำนวน</w:t>
      </w:r>
      <w:r w:rsidRPr="00AD600B">
        <w:rPr>
          <w:rFonts w:ascii="Angsana New" w:hAnsi="Angsana New"/>
          <w:sz w:val="30"/>
          <w:szCs w:val="30"/>
        </w:rPr>
        <w:t xml:space="preserve"> </w:t>
      </w:r>
      <w:r w:rsidR="00555BC5">
        <w:rPr>
          <w:rFonts w:ascii="Angsana New" w:hAnsi="Angsana New"/>
          <w:sz w:val="30"/>
          <w:szCs w:val="30"/>
        </w:rPr>
        <w:t>4,314</w:t>
      </w:r>
      <w:r w:rsidRPr="00AD600B">
        <w:rPr>
          <w:rFonts w:ascii="Angsana New" w:hAnsi="Angsana New"/>
          <w:sz w:val="30"/>
          <w:szCs w:val="30"/>
        </w:rPr>
        <w:t xml:space="preserve"> </w:t>
      </w:r>
      <w:r w:rsidRPr="00AD600B">
        <w:rPr>
          <w:rFonts w:ascii="Angsana New" w:hAnsi="Angsana New"/>
          <w:sz w:val="30"/>
          <w:szCs w:val="30"/>
          <w:cs/>
        </w:rPr>
        <w:t>ล้านบาทและ</w:t>
      </w:r>
      <w:r w:rsidRPr="00AD600B">
        <w:rPr>
          <w:rFonts w:ascii="Angsana New" w:hAnsi="Angsana New"/>
          <w:sz w:val="30"/>
          <w:szCs w:val="30"/>
        </w:rPr>
        <w:t xml:space="preserve"> </w:t>
      </w:r>
      <w:r w:rsidR="00555BC5">
        <w:rPr>
          <w:rFonts w:ascii="Angsana New" w:hAnsi="Angsana New"/>
          <w:sz w:val="30"/>
          <w:szCs w:val="30"/>
        </w:rPr>
        <w:t>24</w:t>
      </w:r>
      <w:r w:rsidRPr="00AD600B">
        <w:rPr>
          <w:rFonts w:ascii="Angsana New" w:hAnsi="Angsana New"/>
          <w:sz w:val="30"/>
          <w:szCs w:val="30"/>
        </w:rPr>
        <w:t xml:space="preserve"> </w:t>
      </w:r>
      <w:r w:rsidRPr="00AD600B">
        <w:rPr>
          <w:rFonts w:ascii="Angsana New" w:hAnsi="Angsana New"/>
          <w:sz w:val="30"/>
          <w:szCs w:val="30"/>
          <w:cs/>
        </w:rPr>
        <w:t>ล้านเหรียญสหรัฐอเมริกา</w:t>
      </w:r>
      <w:r w:rsidRPr="00AD600B">
        <w:rPr>
          <w:rFonts w:ascii="Angsana New" w:hAnsi="Angsana New"/>
          <w:sz w:val="30"/>
          <w:szCs w:val="30"/>
        </w:rPr>
        <w:t xml:space="preserve"> </w:t>
      </w:r>
      <w:r w:rsidRPr="00AD600B">
        <w:rPr>
          <w:rFonts w:ascii="Angsana New" w:hAnsi="Angsana New"/>
          <w:i/>
          <w:iCs/>
          <w:sz w:val="30"/>
          <w:szCs w:val="30"/>
        </w:rPr>
        <w:t>(256</w:t>
      </w:r>
      <w:r w:rsidR="00803526">
        <w:rPr>
          <w:rFonts w:ascii="Angsana New" w:hAnsi="Angsana New"/>
          <w:i/>
          <w:iCs/>
          <w:sz w:val="30"/>
          <w:szCs w:val="30"/>
        </w:rPr>
        <w:t>3</w:t>
      </w:r>
      <w:r w:rsidRPr="00AD600B">
        <w:rPr>
          <w:rFonts w:ascii="Angsana New" w:hAnsi="Angsana New"/>
          <w:i/>
          <w:iCs/>
          <w:sz w:val="30"/>
          <w:szCs w:val="30"/>
        </w:rPr>
        <w:t>:</w:t>
      </w:r>
      <w:r w:rsidRPr="00AD600B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803526">
        <w:rPr>
          <w:rFonts w:ascii="Angsana New" w:hAnsi="Angsana New"/>
          <w:i/>
          <w:iCs/>
          <w:sz w:val="30"/>
          <w:szCs w:val="30"/>
        </w:rPr>
        <w:t>4,986</w:t>
      </w:r>
      <w:r w:rsidR="00DC78D1">
        <w:rPr>
          <w:rFonts w:ascii="Angsana New" w:hAnsi="Angsana New"/>
          <w:i/>
          <w:iCs/>
          <w:sz w:val="30"/>
          <w:szCs w:val="30"/>
        </w:rPr>
        <w:t xml:space="preserve"> </w:t>
      </w:r>
      <w:r w:rsidRPr="00AD600B">
        <w:rPr>
          <w:rFonts w:ascii="Angsana New" w:hAnsi="Angsana New"/>
          <w:i/>
          <w:iCs/>
          <w:sz w:val="30"/>
          <w:szCs w:val="30"/>
          <w:cs/>
        </w:rPr>
        <w:t xml:space="preserve"> ล้านบาทและ </w:t>
      </w:r>
      <w:r w:rsidR="00803526">
        <w:rPr>
          <w:rFonts w:ascii="Angsana New" w:hAnsi="Angsana New"/>
          <w:i/>
          <w:iCs/>
          <w:sz w:val="30"/>
          <w:szCs w:val="30"/>
        </w:rPr>
        <w:t>31</w:t>
      </w:r>
      <w:r w:rsidRPr="00AD600B">
        <w:rPr>
          <w:rFonts w:ascii="Angsana New" w:hAnsi="Angsana New"/>
          <w:i/>
          <w:iCs/>
          <w:sz w:val="30"/>
          <w:szCs w:val="30"/>
          <w:cs/>
        </w:rPr>
        <w:t xml:space="preserve"> ล้านเหรียญสหรัฐอเมริกา)</w:t>
      </w:r>
      <w:r w:rsidRPr="00AD600B">
        <w:rPr>
          <w:rFonts w:ascii="Angsana New" w:hAnsi="Angsana New"/>
          <w:sz w:val="30"/>
          <w:szCs w:val="30"/>
        </w:rPr>
        <w:t xml:space="preserve"> </w:t>
      </w:r>
      <w:r w:rsidRPr="00AD600B">
        <w:rPr>
          <w:rFonts w:ascii="Angsana New" w:hAnsi="Angsana New"/>
          <w:sz w:val="30"/>
          <w:szCs w:val="30"/>
          <w:cs/>
        </w:rPr>
        <w:t>และบริษัทมีภาระค้ำประกันวงเงินสินเชื่อจากธนาคารพาณิชย์ของบริษัทย่อยจำนวน</w:t>
      </w:r>
      <w:r w:rsidRPr="00AD600B">
        <w:rPr>
          <w:rFonts w:ascii="Angsana New" w:hAnsi="Angsana New"/>
          <w:sz w:val="30"/>
          <w:szCs w:val="30"/>
        </w:rPr>
        <w:t xml:space="preserve"> </w:t>
      </w:r>
      <w:r w:rsidR="00D36717">
        <w:rPr>
          <w:rFonts w:ascii="Angsana New" w:hAnsi="Angsana New"/>
          <w:sz w:val="30"/>
          <w:szCs w:val="30"/>
        </w:rPr>
        <w:t>742</w:t>
      </w:r>
      <w:r w:rsidRPr="00AD600B">
        <w:rPr>
          <w:rFonts w:ascii="Angsana New" w:hAnsi="Angsana New"/>
          <w:sz w:val="30"/>
          <w:szCs w:val="30"/>
        </w:rPr>
        <w:t xml:space="preserve"> </w:t>
      </w:r>
      <w:r w:rsidRPr="00AD600B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AD600B">
        <w:rPr>
          <w:rFonts w:ascii="Angsana New" w:hAnsi="Angsana New"/>
          <w:i/>
          <w:iCs/>
          <w:sz w:val="30"/>
          <w:szCs w:val="30"/>
        </w:rPr>
        <w:t>(256</w:t>
      </w:r>
      <w:r w:rsidR="00803526">
        <w:rPr>
          <w:rFonts w:ascii="Angsana New" w:hAnsi="Angsana New"/>
          <w:i/>
          <w:iCs/>
          <w:sz w:val="30"/>
          <w:szCs w:val="30"/>
        </w:rPr>
        <w:t>3</w:t>
      </w:r>
      <w:r w:rsidRPr="00AD600B">
        <w:rPr>
          <w:rFonts w:ascii="Angsana New" w:hAnsi="Angsana New"/>
          <w:i/>
          <w:iCs/>
          <w:sz w:val="30"/>
          <w:szCs w:val="30"/>
        </w:rPr>
        <w:t xml:space="preserve">: </w:t>
      </w:r>
      <w:r w:rsidR="00803526">
        <w:rPr>
          <w:rFonts w:ascii="Angsana New" w:hAnsi="Angsana New"/>
          <w:i/>
          <w:iCs/>
          <w:sz w:val="30"/>
          <w:szCs w:val="30"/>
        </w:rPr>
        <w:t xml:space="preserve">945 </w:t>
      </w:r>
      <w:r w:rsidRPr="00AD600B">
        <w:rPr>
          <w:rFonts w:ascii="Angsana New" w:hAnsi="Angsana New"/>
          <w:i/>
          <w:iCs/>
          <w:sz w:val="30"/>
          <w:szCs w:val="30"/>
          <w:cs/>
        </w:rPr>
        <w:t xml:space="preserve">ล้านบาทและ </w:t>
      </w:r>
      <w:r w:rsidRPr="00AD600B">
        <w:rPr>
          <w:rFonts w:ascii="Angsana New" w:hAnsi="Angsana New"/>
          <w:i/>
          <w:iCs/>
          <w:sz w:val="30"/>
          <w:szCs w:val="30"/>
        </w:rPr>
        <w:t xml:space="preserve">10 </w:t>
      </w:r>
      <w:r w:rsidRPr="00AD600B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ล้านเหรียญสหรัฐอเมริกา)</w:t>
      </w:r>
      <w:r w:rsidR="0030472A" w:rsidRPr="00AD600B">
        <w:rPr>
          <w:rFonts w:ascii="Angsana New" w:hAnsi="Angsana New"/>
          <w:sz w:val="30"/>
          <w:szCs w:val="30"/>
        </w:rPr>
        <w:t xml:space="preserve"> </w:t>
      </w:r>
      <w:r w:rsidR="0030472A" w:rsidRPr="00AD600B">
        <w:rPr>
          <w:rFonts w:ascii="Angsana New" w:hAnsi="Angsana New" w:hint="cs"/>
          <w:sz w:val="30"/>
          <w:szCs w:val="30"/>
          <w:cs/>
        </w:rPr>
        <w:t>และ</w:t>
      </w:r>
      <w:r w:rsidR="0008657F" w:rsidRPr="00AD600B">
        <w:rPr>
          <w:rFonts w:ascii="Angsana New" w:hAnsi="Angsana New"/>
          <w:sz w:val="30"/>
          <w:szCs w:val="30"/>
          <w:cs/>
        </w:rPr>
        <w:t>บริษัทมีวงเงินสินเชื่อซึ่งยังมิได้เบิกใช้เป็นจำนวนเงินรวม</w:t>
      </w:r>
      <w:r w:rsidR="00A37C67" w:rsidRPr="00AD600B">
        <w:rPr>
          <w:rFonts w:ascii="Angsana New" w:hAnsi="Angsana New"/>
          <w:sz w:val="30"/>
          <w:szCs w:val="30"/>
        </w:rPr>
        <w:t xml:space="preserve"> </w:t>
      </w:r>
      <w:r w:rsidR="00555BC5">
        <w:rPr>
          <w:rFonts w:ascii="Angsana New" w:hAnsi="Angsana New"/>
          <w:sz w:val="30"/>
          <w:szCs w:val="30"/>
        </w:rPr>
        <w:t>760</w:t>
      </w:r>
      <w:r w:rsidR="00A37C67" w:rsidRPr="00AD600B">
        <w:rPr>
          <w:rFonts w:ascii="Angsana New" w:hAnsi="Angsana New"/>
          <w:sz w:val="30"/>
          <w:szCs w:val="30"/>
        </w:rPr>
        <w:t xml:space="preserve"> </w:t>
      </w:r>
      <w:r w:rsidR="0008657F" w:rsidRPr="00AD600B">
        <w:rPr>
          <w:rFonts w:ascii="Angsana New" w:hAnsi="Angsana New"/>
          <w:sz w:val="30"/>
          <w:szCs w:val="30"/>
          <w:cs/>
        </w:rPr>
        <w:t>ล้า</w:t>
      </w:r>
      <w:r w:rsidRPr="00AD600B">
        <w:rPr>
          <w:rFonts w:ascii="Angsana New" w:hAnsi="Angsana New"/>
          <w:sz w:val="30"/>
          <w:szCs w:val="30"/>
          <w:cs/>
        </w:rPr>
        <w:t>นบาท</w:t>
      </w:r>
      <w:r w:rsidR="0008657F" w:rsidRPr="00AD600B">
        <w:rPr>
          <w:rFonts w:ascii="Angsana New" w:hAnsi="Angsana New"/>
          <w:sz w:val="30"/>
          <w:szCs w:val="30"/>
          <w:cs/>
        </w:rPr>
        <w:t xml:space="preserve"> </w:t>
      </w:r>
      <w:r w:rsidR="0008657F" w:rsidRPr="00AD600B">
        <w:rPr>
          <w:rFonts w:ascii="Angsana New" w:hAnsi="Angsana New"/>
          <w:i/>
          <w:iCs/>
          <w:sz w:val="30"/>
          <w:szCs w:val="30"/>
        </w:rPr>
        <w:t>(</w:t>
      </w:r>
      <w:r w:rsidR="00317E27" w:rsidRPr="00AD600B">
        <w:rPr>
          <w:rFonts w:ascii="Angsana New" w:hAnsi="Angsana New"/>
          <w:i/>
          <w:iCs/>
          <w:sz w:val="30"/>
          <w:szCs w:val="30"/>
        </w:rPr>
        <w:t>256</w:t>
      </w:r>
      <w:r w:rsidR="00803526">
        <w:rPr>
          <w:rFonts w:ascii="Angsana New" w:hAnsi="Angsana New"/>
          <w:i/>
          <w:iCs/>
          <w:sz w:val="30"/>
          <w:szCs w:val="30"/>
        </w:rPr>
        <w:t>3</w:t>
      </w:r>
      <w:r w:rsidR="0008657F" w:rsidRPr="00AD600B">
        <w:rPr>
          <w:rFonts w:ascii="Angsana New" w:hAnsi="Angsana New"/>
          <w:i/>
          <w:iCs/>
          <w:sz w:val="30"/>
          <w:szCs w:val="30"/>
        </w:rPr>
        <w:t xml:space="preserve">: </w:t>
      </w:r>
      <w:r w:rsidR="00803526">
        <w:rPr>
          <w:rFonts w:ascii="Angsana New" w:hAnsi="Angsana New"/>
          <w:i/>
          <w:iCs/>
          <w:sz w:val="30"/>
          <w:szCs w:val="30"/>
        </w:rPr>
        <w:t>39</w:t>
      </w:r>
      <w:r w:rsidR="00555BC5">
        <w:rPr>
          <w:rFonts w:ascii="Angsana New" w:hAnsi="Angsana New"/>
          <w:i/>
          <w:iCs/>
          <w:sz w:val="30"/>
          <w:szCs w:val="30"/>
        </w:rPr>
        <w:t>7</w:t>
      </w:r>
      <w:r w:rsidR="0008657F" w:rsidRPr="00AD600B">
        <w:rPr>
          <w:rFonts w:ascii="Angsana New" w:hAnsi="Angsana New"/>
          <w:i/>
          <w:iCs/>
          <w:sz w:val="30"/>
          <w:szCs w:val="30"/>
        </w:rPr>
        <w:t xml:space="preserve"> </w:t>
      </w:r>
      <w:r w:rsidR="0008657F" w:rsidRPr="00AD600B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="008B72D7" w:rsidRPr="00AD600B">
        <w:rPr>
          <w:rFonts w:ascii="Angsana New" w:hAnsi="Angsana New"/>
          <w:i/>
          <w:iCs/>
          <w:sz w:val="30"/>
          <w:szCs w:val="30"/>
        </w:rPr>
        <w:t>)</w:t>
      </w:r>
    </w:p>
    <w:p w14:paraId="26A9EF43" w14:textId="0BA3E0D1" w:rsidR="00C95B56" w:rsidRPr="00647813" w:rsidRDefault="00C95B56">
      <w:pPr>
        <w:jc w:val="left"/>
        <w:rPr>
          <w:rFonts w:ascii="Angsana New" w:hAnsi="Angsana New"/>
          <w:sz w:val="30"/>
          <w:szCs w:val="30"/>
        </w:rPr>
      </w:pPr>
    </w:p>
    <w:p w14:paraId="485C0D5F" w14:textId="6E672E38" w:rsidR="00000B7D" w:rsidRPr="00647813" w:rsidRDefault="00000B7D" w:rsidP="00604105">
      <w:pPr>
        <w:ind w:left="540" w:right="-72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บริษัทได้ขายอาคารและเครื่องจักรให้กับบริษัทในประเทศแห่งหนึ่งและเช่ากลับคืนภายใต้สัญญาเช่าการเงิน หนี้สินตามสัญญาเช่าการเงินมีกำหนดชำระคืนเป็นรายเดือน เริ่มตั้งแต่เดือนมกราคม </w:t>
      </w:r>
      <w:r w:rsidRPr="00647813">
        <w:rPr>
          <w:rFonts w:ascii="Angsana New" w:hAnsi="Angsana New"/>
          <w:sz w:val="30"/>
          <w:szCs w:val="30"/>
        </w:rPr>
        <w:t xml:space="preserve">2558 </w:t>
      </w:r>
      <w:r w:rsidRPr="00647813">
        <w:rPr>
          <w:rFonts w:ascii="Angsana New" w:hAnsi="Angsana New"/>
          <w:sz w:val="30"/>
          <w:szCs w:val="30"/>
          <w:cs/>
        </w:rPr>
        <w:t>ถึง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 xml:space="preserve">มีนาคม </w:t>
      </w:r>
      <w:r w:rsidRPr="00647813">
        <w:rPr>
          <w:rFonts w:ascii="Angsana New" w:hAnsi="Angsana New"/>
          <w:sz w:val="30"/>
          <w:szCs w:val="30"/>
        </w:rPr>
        <w:t xml:space="preserve">2566 </w:t>
      </w:r>
      <w:r w:rsidRPr="00647813">
        <w:rPr>
          <w:rFonts w:ascii="Angsana New" w:hAnsi="Angsana New"/>
          <w:sz w:val="30"/>
          <w:szCs w:val="30"/>
          <w:cs/>
        </w:rPr>
        <w:t>ภายใต้สัญญาเช่าดังกล่าว บริษัทต้องปฏิบัติตามเงื่อนไขที่มีต่อสินทรัพย์ที่เช่า</w:t>
      </w:r>
    </w:p>
    <w:p w14:paraId="75607B8F" w14:textId="77777777" w:rsidR="003963AC" w:rsidRPr="00647813" w:rsidRDefault="003963AC" w:rsidP="00604105">
      <w:pPr>
        <w:ind w:left="540" w:right="-72"/>
        <w:jc w:val="thaiDistribute"/>
        <w:rPr>
          <w:rFonts w:ascii="Angsana New" w:hAnsi="Angsana New"/>
          <w:sz w:val="30"/>
          <w:szCs w:val="30"/>
        </w:rPr>
      </w:pPr>
    </w:p>
    <w:p w14:paraId="7433C8EC" w14:textId="635502B3" w:rsidR="00EC439E" w:rsidRDefault="00000B7D" w:rsidP="00604105">
      <w:pPr>
        <w:ind w:left="540" w:right="-72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เงินกู้ยืมระยะยาวจากสถาบันการเงินของกลุ่มบริษัท/บริษัทจดจำนองด้วยที่ดินพร้อมสิ่งปลูกสร้าง อาคารและเครื่องจักรและค้ำประกันโดยกลุ่มบริษัท/บริษัท</w:t>
      </w:r>
      <w:r w:rsidRPr="00647813">
        <w:rPr>
          <w:rFonts w:ascii="Angsana New" w:hAnsi="Angsana New"/>
          <w:sz w:val="30"/>
          <w:szCs w:val="30"/>
        </w:rPr>
        <w:t xml:space="preserve"> </w:t>
      </w:r>
    </w:p>
    <w:p w14:paraId="57D54FAA" w14:textId="2D5E2339" w:rsidR="009C025D" w:rsidRDefault="009C025D" w:rsidP="00604105">
      <w:pPr>
        <w:ind w:left="540" w:right="-72"/>
        <w:jc w:val="thaiDistribute"/>
        <w:rPr>
          <w:rFonts w:ascii="Angsana New" w:hAnsi="Angsana New"/>
          <w:sz w:val="30"/>
          <w:szCs w:val="30"/>
        </w:rPr>
      </w:pPr>
    </w:p>
    <w:p w14:paraId="55BFB23C" w14:textId="7474495C" w:rsidR="009C025D" w:rsidRPr="00647813" w:rsidRDefault="009C025D" w:rsidP="00604105">
      <w:pPr>
        <w:ind w:left="540" w:right="-72"/>
        <w:rPr>
          <w:rFonts w:ascii="Angsana New" w:hAnsi="Angsana New"/>
          <w:b/>
          <w:bCs/>
          <w:i/>
          <w:iCs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การ</w:t>
      </w:r>
      <w:r w:rsidR="00FB51E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ปฏิบัติตาม</w:t>
      </w: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สัญญาเงินกู้ยืม</w:t>
      </w:r>
    </w:p>
    <w:p w14:paraId="3625920C" w14:textId="77777777" w:rsidR="009C025D" w:rsidRPr="00647813" w:rsidRDefault="009C025D" w:rsidP="00604105">
      <w:pPr>
        <w:ind w:left="540" w:right="-72"/>
        <w:rPr>
          <w:rFonts w:ascii="Angsana New" w:hAnsi="Angsana New"/>
          <w:b/>
          <w:bCs/>
          <w:i/>
          <w:iCs/>
          <w:sz w:val="30"/>
          <w:szCs w:val="30"/>
          <w:highlight w:val="yellow"/>
        </w:rPr>
      </w:pPr>
    </w:p>
    <w:p w14:paraId="507259EB" w14:textId="2E17DE81" w:rsidR="001739AF" w:rsidRDefault="009C025D" w:rsidP="0007355C">
      <w:pPr>
        <w:ind w:left="540" w:right="-72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กลุ่มบริษัท/บริษัทต้องปฏิบัติตามเงื่อนไขในสัญญาเงินกู้และรักษาระดับอัตราส่วนทางการเงินและเงื่อนไขอื่นตามที่ได้ระบุในสัญญา เช่น การรักษาระดับอัตราส่วนหนี้สินรวมต่อส่วนของผู้ถือหุ้น เป็นต้น โดยในระหว่างปี </w:t>
      </w:r>
      <w:r w:rsidRPr="00647813">
        <w:rPr>
          <w:rFonts w:ascii="Angsana New" w:hAnsi="Angsana New"/>
          <w:sz w:val="30"/>
          <w:szCs w:val="30"/>
        </w:rPr>
        <w:t>256</w:t>
      </w:r>
      <w:r w:rsidR="00397ABA">
        <w:rPr>
          <w:rFonts w:ascii="Angsana New" w:hAnsi="Angsana New"/>
          <w:sz w:val="30"/>
          <w:szCs w:val="30"/>
        </w:rPr>
        <w:t>4</w:t>
      </w:r>
      <w:r w:rsidRPr="00647813">
        <w:rPr>
          <w:rFonts w:ascii="Angsana New" w:hAnsi="Angsana New"/>
          <w:sz w:val="30"/>
          <w:szCs w:val="30"/>
          <w:cs/>
        </w:rPr>
        <w:t xml:space="preserve"> </w:t>
      </w:r>
      <w:r w:rsidR="0007355C">
        <w:rPr>
          <w:rFonts w:ascii="Angsana New" w:hAnsi="Angsana New"/>
          <w:sz w:val="30"/>
          <w:szCs w:val="30"/>
          <w:cs/>
        </w:rPr>
        <w:br/>
      </w:r>
      <w:r w:rsidRPr="00647813">
        <w:rPr>
          <w:rFonts w:ascii="Angsana New" w:hAnsi="Angsana New"/>
          <w:sz w:val="30"/>
          <w:szCs w:val="30"/>
          <w:cs/>
        </w:rPr>
        <w:t xml:space="preserve">กลุ่มบริษัททำผิดเงื่อนไขการรักษาระดับอัตราส่วนทางการเงินที่กำหนดไว้ในสัญญาเงินกู้ยืม การผิดเงื่อนไขของสัญญานี้เป็นสาเหตุให้ธนาคารเรียกชำระเงินกู้ยืมที่ค้างชำระตามสัญญาดังกล่าวทั้งจำนวนได้ อย่างไรก็ตาม </w:t>
      </w:r>
      <w:r w:rsidR="0007355C">
        <w:rPr>
          <w:rFonts w:ascii="Angsana New" w:hAnsi="Angsana New"/>
          <w:sz w:val="30"/>
          <w:szCs w:val="30"/>
          <w:cs/>
        </w:rPr>
        <w:br/>
      </w:r>
      <w:r w:rsidRPr="00647813">
        <w:rPr>
          <w:rFonts w:ascii="Angsana New" w:hAnsi="Angsana New"/>
          <w:sz w:val="30"/>
          <w:szCs w:val="30"/>
          <w:cs/>
        </w:rPr>
        <w:t>กลุ่มบริษัทได้รับหนังสือผ่อนผันเงื่อนไขในการรักษาระดับอัตราส่วนทางการเงินจากสถาบันการเงินที่เกี่ยวข้องเรียบร้อยแล้ว</w:t>
      </w:r>
      <w:r w:rsidR="00A60B82">
        <w:rPr>
          <w:rFonts w:ascii="Angsana New" w:hAnsi="Angsana New"/>
          <w:sz w:val="30"/>
          <w:szCs w:val="30"/>
        </w:rPr>
        <w:t xml:space="preserve"> </w:t>
      </w:r>
      <w:r w:rsidR="00A60B82">
        <w:rPr>
          <w:rFonts w:ascii="Angsana New" w:hAnsi="Angsana New" w:hint="cs"/>
          <w:sz w:val="30"/>
          <w:szCs w:val="30"/>
          <w:cs/>
        </w:rPr>
        <w:t>และ</w:t>
      </w:r>
      <w:r w:rsidR="00FF5B22">
        <w:rPr>
          <w:rFonts w:ascii="Angsana New" w:hAnsi="Angsana New" w:hint="cs"/>
          <w:sz w:val="30"/>
          <w:szCs w:val="30"/>
          <w:cs/>
        </w:rPr>
        <w:t>ได้ทำ</w:t>
      </w:r>
      <w:r w:rsidR="00A60B82" w:rsidRPr="00C56477">
        <w:rPr>
          <w:rFonts w:ascii="Angsana New" w:hAnsi="Angsana New" w:hint="cs"/>
          <w:sz w:val="30"/>
          <w:szCs w:val="30"/>
          <w:cs/>
        </w:rPr>
        <w:t>การเจรจา</w:t>
      </w:r>
      <w:r w:rsidR="00C56477" w:rsidRPr="00C56477">
        <w:rPr>
          <w:rFonts w:ascii="Angsana New" w:hAnsi="Angsana New" w:hint="cs"/>
          <w:sz w:val="30"/>
          <w:szCs w:val="30"/>
          <w:cs/>
        </w:rPr>
        <w:t>จัดตารางการจ่ายชำระหนี้ใหม่</w:t>
      </w:r>
      <w:r w:rsidR="00FF5B22">
        <w:rPr>
          <w:rFonts w:ascii="Angsana New" w:hAnsi="Angsana New" w:hint="cs"/>
          <w:sz w:val="30"/>
          <w:szCs w:val="30"/>
          <w:cs/>
        </w:rPr>
        <w:t>แล้ว</w:t>
      </w:r>
    </w:p>
    <w:p w14:paraId="7C097D34" w14:textId="77777777" w:rsidR="0007355C" w:rsidRDefault="0007355C" w:rsidP="0007355C">
      <w:pPr>
        <w:ind w:left="540" w:right="-72"/>
        <w:jc w:val="thaiDistribute"/>
        <w:rPr>
          <w:rFonts w:ascii="Angsana New" w:hAnsi="Angsana New"/>
          <w:sz w:val="30"/>
          <w:szCs w:val="30"/>
        </w:rPr>
      </w:pPr>
    </w:p>
    <w:p w14:paraId="61388DA8" w14:textId="04D73E01" w:rsidR="00DA2BFE" w:rsidRPr="00647813" w:rsidRDefault="00DA2BFE" w:rsidP="001739AF">
      <w:pPr>
        <w:ind w:left="540" w:right="-72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เงินกู้ยืมระยะยาวจากสถาบันการเงิน </w:t>
      </w:r>
      <w:r w:rsidR="004A2162" w:rsidRPr="00647813">
        <w:rPr>
          <w:rFonts w:ascii="Angsana New" w:hAnsi="Angsana New"/>
          <w:sz w:val="30"/>
          <w:szCs w:val="30"/>
          <w:cs/>
        </w:rPr>
        <w:t xml:space="preserve">ณ วันที่ </w:t>
      </w:r>
      <w:r w:rsidR="004A2162" w:rsidRPr="00647813">
        <w:rPr>
          <w:rFonts w:ascii="Angsana New" w:hAnsi="Angsana New"/>
          <w:sz w:val="30"/>
          <w:szCs w:val="30"/>
        </w:rPr>
        <w:t xml:space="preserve">31 </w:t>
      </w:r>
      <w:r w:rsidR="004A2162" w:rsidRPr="00647813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647813">
        <w:rPr>
          <w:rFonts w:ascii="Angsana New" w:hAnsi="Angsana New"/>
          <w:sz w:val="30"/>
          <w:szCs w:val="30"/>
          <w:cs/>
        </w:rPr>
        <w:t>มีรายละเอียดดังนี้</w:t>
      </w:r>
    </w:p>
    <w:p w14:paraId="6E1C5D93" w14:textId="05A01C5F" w:rsidR="00762811" w:rsidRDefault="00762811">
      <w:pPr>
        <w:jc w:val="left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tbl>
      <w:tblPr>
        <w:tblW w:w="9542" w:type="dxa"/>
        <w:tblInd w:w="270" w:type="dxa"/>
        <w:tblLayout w:type="fixed"/>
        <w:tblLook w:val="01E0" w:firstRow="1" w:lastRow="1" w:firstColumn="1" w:lastColumn="1" w:noHBand="0" w:noVBand="0"/>
      </w:tblPr>
      <w:tblGrid>
        <w:gridCol w:w="4679"/>
        <w:gridCol w:w="990"/>
        <w:gridCol w:w="18"/>
        <w:gridCol w:w="252"/>
        <w:gridCol w:w="990"/>
        <w:gridCol w:w="271"/>
        <w:gridCol w:w="990"/>
        <w:gridCol w:w="271"/>
        <w:gridCol w:w="1063"/>
        <w:gridCol w:w="8"/>
        <w:gridCol w:w="10"/>
      </w:tblGrid>
      <w:tr w:rsidR="00FA2388" w:rsidRPr="00647813" w14:paraId="3988F0E8" w14:textId="77777777" w:rsidTr="00494570">
        <w:trPr>
          <w:tblHeader/>
        </w:trPr>
        <w:tc>
          <w:tcPr>
            <w:tcW w:w="4679" w:type="dxa"/>
          </w:tcPr>
          <w:p w14:paraId="68505DED" w14:textId="77777777" w:rsidR="00FA2388" w:rsidRPr="00647813" w:rsidRDefault="00FA2388" w:rsidP="008D0599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4"/>
            <w:shd w:val="clear" w:color="auto" w:fill="auto"/>
            <w:vAlign w:val="bottom"/>
          </w:tcPr>
          <w:p w14:paraId="6E304B6D" w14:textId="77777777" w:rsidR="00FA2388" w:rsidRPr="00647813" w:rsidRDefault="00FA2388" w:rsidP="00446616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1" w:type="dxa"/>
            <w:shd w:val="clear" w:color="auto" w:fill="auto"/>
          </w:tcPr>
          <w:p w14:paraId="4DCA77E1" w14:textId="77777777" w:rsidR="00FA2388" w:rsidRPr="00647813" w:rsidRDefault="00FA2388" w:rsidP="00446616">
            <w:pPr>
              <w:tabs>
                <w:tab w:val="decimal" w:pos="792"/>
              </w:tabs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2" w:type="dxa"/>
            <w:gridSpan w:val="5"/>
            <w:shd w:val="clear" w:color="auto" w:fill="auto"/>
            <w:vAlign w:val="bottom"/>
          </w:tcPr>
          <w:p w14:paraId="6B65C023" w14:textId="77777777" w:rsidR="00FA2388" w:rsidRPr="00647813" w:rsidRDefault="00FA2388" w:rsidP="00446616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26BDE" w:rsidRPr="00647813" w14:paraId="6328F885" w14:textId="77777777" w:rsidTr="00494570">
        <w:trPr>
          <w:tblHeader/>
        </w:trPr>
        <w:tc>
          <w:tcPr>
            <w:tcW w:w="4679" w:type="dxa"/>
          </w:tcPr>
          <w:p w14:paraId="558EC73A" w14:textId="77777777" w:rsidR="00326BDE" w:rsidRPr="00647813" w:rsidRDefault="00326BDE" w:rsidP="00326BDE">
            <w:pPr>
              <w:ind w:left="162" w:hanging="16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617DD8D4" w14:textId="1AC02030" w:rsidR="00326BDE" w:rsidRPr="00647813" w:rsidRDefault="00446616" w:rsidP="00446616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3F43846" w14:textId="77777777" w:rsidR="00326BDE" w:rsidRPr="00647813" w:rsidRDefault="00326BDE" w:rsidP="00446616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90" w:type="dxa"/>
            <w:shd w:val="clear" w:color="auto" w:fill="auto"/>
          </w:tcPr>
          <w:p w14:paraId="3B1FA78D" w14:textId="5B2B8E8A" w:rsidR="00326BDE" w:rsidRPr="00647813" w:rsidRDefault="00446616" w:rsidP="00446616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271" w:type="dxa"/>
            <w:shd w:val="clear" w:color="auto" w:fill="auto"/>
          </w:tcPr>
          <w:p w14:paraId="486BA90F" w14:textId="77777777" w:rsidR="00326BDE" w:rsidRPr="00647813" w:rsidRDefault="00326BDE" w:rsidP="00446616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90" w:type="dxa"/>
            <w:shd w:val="clear" w:color="auto" w:fill="auto"/>
          </w:tcPr>
          <w:p w14:paraId="6541804F" w14:textId="6D13D214" w:rsidR="00326BDE" w:rsidRPr="00647813" w:rsidRDefault="00446616" w:rsidP="00446616">
            <w:pPr>
              <w:pStyle w:val="BodyText"/>
              <w:tabs>
                <w:tab w:val="left" w:pos="94"/>
              </w:tabs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2564</w:t>
            </w:r>
          </w:p>
        </w:tc>
        <w:tc>
          <w:tcPr>
            <w:tcW w:w="271" w:type="dxa"/>
          </w:tcPr>
          <w:p w14:paraId="1CE44B11" w14:textId="77777777" w:rsidR="00326BDE" w:rsidRPr="00647813" w:rsidRDefault="00326BDE" w:rsidP="00446616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081" w:type="dxa"/>
            <w:gridSpan w:val="3"/>
          </w:tcPr>
          <w:p w14:paraId="7D208205" w14:textId="1D71B4C2" w:rsidR="00326BDE" w:rsidRPr="00647813" w:rsidRDefault="00446616" w:rsidP="00446616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</w:tr>
      <w:tr w:rsidR="00326BDE" w:rsidRPr="00647813" w14:paraId="43BD2B89" w14:textId="77777777" w:rsidTr="00494570">
        <w:trPr>
          <w:tblHeader/>
        </w:trPr>
        <w:tc>
          <w:tcPr>
            <w:tcW w:w="4679" w:type="dxa"/>
          </w:tcPr>
          <w:p w14:paraId="35D2E627" w14:textId="77777777" w:rsidR="00326BDE" w:rsidRPr="00647813" w:rsidRDefault="00326BDE" w:rsidP="00326BDE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63" w:type="dxa"/>
            <w:gridSpan w:val="10"/>
            <w:shd w:val="clear" w:color="auto" w:fill="auto"/>
            <w:vAlign w:val="bottom"/>
          </w:tcPr>
          <w:p w14:paraId="76D425DB" w14:textId="77777777" w:rsidR="00326BDE" w:rsidRPr="00647813" w:rsidRDefault="00326BDE" w:rsidP="00326BDE">
            <w:pPr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6BDE" w:rsidRPr="00647813" w14:paraId="29000051" w14:textId="77777777" w:rsidTr="00494570">
        <w:tc>
          <w:tcPr>
            <w:tcW w:w="4679" w:type="dxa"/>
          </w:tcPr>
          <w:p w14:paraId="4B3BECAD" w14:textId="77777777" w:rsidR="00326BDE" w:rsidRPr="00647813" w:rsidRDefault="00326BDE" w:rsidP="00326BDE">
            <w:pPr>
              <w:ind w:left="162" w:right="-108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เงินกู้ยืมระยะยาวของบริษัท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4F394BE" w14:textId="77777777" w:rsidR="00326BDE" w:rsidRPr="0064781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1F9E2C72" w14:textId="77777777" w:rsidR="00326BDE" w:rsidRPr="0064781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21BC8B7" w14:textId="77777777" w:rsidR="00326BDE" w:rsidRPr="0064781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4EEFC9E7" w14:textId="77777777" w:rsidR="00326BDE" w:rsidRPr="00647813" w:rsidRDefault="00326BDE" w:rsidP="00326BDE">
            <w:pPr>
              <w:tabs>
                <w:tab w:val="decimal" w:pos="783"/>
              </w:tabs>
              <w:ind w:left="-115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0219050" w14:textId="77777777" w:rsidR="00326BDE" w:rsidRPr="0064781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14:paraId="02AA2E66" w14:textId="77777777" w:rsidR="00326BDE" w:rsidRPr="0064781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55C2B0A8" w14:textId="77777777" w:rsidR="00326BDE" w:rsidRPr="0064781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80FCB" w:rsidRPr="00647813" w14:paraId="480F2A2B" w14:textId="77777777" w:rsidTr="00494570">
        <w:trPr>
          <w:trHeight w:val="2243"/>
        </w:trPr>
        <w:tc>
          <w:tcPr>
            <w:tcW w:w="4679" w:type="dxa"/>
          </w:tcPr>
          <w:p w14:paraId="0018E165" w14:textId="741D4356" w:rsidR="003362CB" w:rsidRPr="003362CB" w:rsidRDefault="00B80FCB" w:rsidP="003362CB">
            <w:pPr>
              <w:pStyle w:val="ListParagraph"/>
              <w:numPr>
                <w:ilvl w:val="0"/>
                <w:numId w:val="13"/>
              </w:numPr>
              <w:tabs>
                <w:tab w:val="clear" w:pos="4451"/>
                <w:tab w:val="clear" w:pos="4678"/>
                <w:tab w:val="left" w:pos="4034"/>
              </w:tabs>
              <w:ind w:right="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>เงินกู้ยืมจำนวนเงิน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 270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คิด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ดอกเบี้ยในอัตรา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="00AC6C95">
              <w:rPr>
                <w:rFonts w:ascii="Angsana New" w:hAnsi="Angsana New"/>
                <w:sz w:val="30"/>
                <w:szCs w:val="30"/>
              </w:rPr>
              <w:t>2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20 </w:t>
            </w:r>
            <w:r w:rsidR="009E6D1E">
              <w:rPr>
                <w:rFonts w:ascii="Angsana New" w:hAnsi="Angsana New" w:hint="cs"/>
                <w:sz w:val="30"/>
                <w:szCs w:val="30"/>
                <w:cs/>
              </w:rPr>
              <w:t xml:space="preserve">งวด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จ่ายชำระทุกๆ </w:t>
            </w:r>
            <w:r w:rsidRPr="00647813">
              <w:rPr>
                <w:rFonts w:ascii="Angsana New" w:hAnsi="Angsana New"/>
                <w:sz w:val="30"/>
                <w:szCs w:val="30"/>
              </w:rPr>
              <w:t>3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เดือนเริ่มตั้งแต่เดือน</w:t>
            </w:r>
            <w:r w:rsidR="00AC6C95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  <w:r w:rsidR="00AC6C95">
              <w:rPr>
                <w:rFonts w:ascii="Angsana New" w:hAnsi="Angsana New"/>
                <w:sz w:val="30"/>
                <w:szCs w:val="30"/>
              </w:rPr>
              <w:t>2559</w:t>
            </w:r>
            <w:r w:rsidR="003362C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362CB">
              <w:rPr>
                <w:rFonts w:ascii="Angsana New" w:hAnsi="Angsana New" w:hint="cs"/>
                <w:sz w:val="30"/>
                <w:szCs w:val="30"/>
                <w:cs/>
              </w:rPr>
              <w:t>ต่อมาบริษัทได้</w:t>
            </w:r>
            <w:r w:rsidR="00C872F1">
              <w:rPr>
                <w:rFonts w:ascii="Angsana New" w:hAnsi="Angsana New" w:hint="cs"/>
                <w:sz w:val="30"/>
                <w:szCs w:val="30"/>
                <w:cs/>
              </w:rPr>
              <w:t>ทำ</w:t>
            </w:r>
            <w:r w:rsidR="003362CB">
              <w:rPr>
                <w:rFonts w:ascii="Angsana New" w:hAnsi="Angsana New" w:hint="cs"/>
                <w:sz w:val="30"/>
                <w:szCs w:val="30"/>
                <w:cs/>
              </w:rPr>
              <w:t>บันทึกข้อตกลงแก้ไขเพิ่มเติมสัญญาสินเชื่อ</w:t>
            </w:r>
            <w:r w:rsidR="004B51B8">
              <w:rPr>
                <w:rFonts w:ascii="Angsana New" w:hAnsi="Angsana New" w:hint="cs"/>
                <w:sz w:val="30"/>
                <w:szCs w:val="30"/>
                <w:cs/>
              </w:rPr>
              <w:t xml:space="preserve">เพื่อขยายเวลาชำระ </w:t>
            </w:r>
            <w:r w:rsidR="003362CB">
              <w:rPr>
                <w:rFonts w:ascii="Angsana New" w:hAnsi="Angsana New" w:hint="cs"/>
                <w:sz w:val="30"/>
                <w:szCs w:val="30"/>
                <w:cs/>
              </w:rPr>
              <w:t>โดย</w:t>
            </w:r>
            <w:r w:rsidR="004B51B8">
              <w:rPr>
                <w:rFonts w:ascii="Angsana New" w:hAnsi="Angsana New" w:hint="cs"/>
                <w:sz w:val="30"/>
                <w:szCs w:val="30"/>
                <w:cs/>
              </w:rPr>
              <w:t>มี</w:t>
            </w:r>
            <w:r w:rsidR="003362CB" w:rsidRPr="003362CB">
              <w:rPr>
                <w:rFonts w:ascii="Angsana New" w:hAnsi="Angsana New"/>
                <w:sz w:val="30"/>
                <w:szCs w:val="30"/>
                <w:cs/>
              </w:rPr>
              <w:t xml:space="preserve">ดอกเบี้ยในอัตรา </w:t>
            </w:r>
            <w:r w:rsidR="003362CB" w:rsidRPr="003362CB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="003362CB" w:rsidRPr="003362CB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="003362CB" w:rsidRPr="003362CB">
              <w:rPr>
                <w:rFonts w:ascii="Angsana New" w:hAnsi="Angsana New"/>
                <w:sz w:val="30"/>
                <w:szCs w:val="30"/>
              </w:rPr>
              <w:t xml:space="preserve">1.25 </w:t>
            </w:r>
            <w:r w:rsidR="003362CB" w:rsidRPr="003362CB">
              <w:rPr>
                <w:rFonts w:ascii="Angsana New" w:hAnsi="Angsana New"/>
                <w:sz w:val="30"/>
                <w:szCs w:val="30"/>
                <w:cs/>
              </w:rPr>
              <w:t xml:space="preserve">ต่อปีและมีกำหนดชำระคืนเงินต้น </w:t>
            </w:r>
            <w:r w:rsidR="003362CB" w:rsidRPr="003362CB">
              <w:rPr>
                <w:rFonts w:ascii="Angsana New" w:hAnsi="Angsana New"/>
                <w:sz w:val="30"/>
                <w:szCs w:val="30"/>
              </w:rPr>
              <w:t xml:space="preserve">20 </w:t>
            </w:r>
            <w:r w:rsidR="003362CB" w:rsidRPr="003362CB">
              <w:rPr>
                <w:rFonts w:ascii="Angsana New" w:hAnsi="Angsana New"/>
                <w:sz w:val="30"/>
                <w:szCs w:val="30"/>
                <w:cs/>
              </w:rPr>
              <w:t>งวด (</w:t>
            </w:r>
            <w:r w:rsidR="003362CB" w:rsidRPr="003362CB">
              <w:rPr>
                <w:rFonts w:ascii="Angsana New" w:hAnsi="Angsana New"/>
                <w:sz w:val="30"/>
                <w:szCs w:val="30"/>
              </w:rPr>
              <w:t xml:space="preserve">6 </w:t>
            </w:r>
            <w:r w:rsidR="003362CB" w:rsidRPr="003362CB">
              <w:rPr>
                <w:rFonts w:ascii="Angsana New" w:hAnsi="Angsana New"/>
                <w:sz w:val="30"/>
                <w:szCs w:val="30"/>
                <w:cs/>
              </w:rPr>
              <w:t xml:space="preserve">ล้านบาทสำหรับงวด </w:t>
            </w:r>
            <w:r w:rsidR="003362CB" w:rsidRPr="003362CB">
              <w:rPr>
                <w:rFonts w:ascii="Angsana New" w:hAnsi="Angsana New"/>
                <w:sz w:val="30"/>
                <w:szCs w:val="30"/>
              </w:rPr>
              <w:t xml:space="preserve">1-2 </w:t>
            </w:r>
            <w:r w:rsidR="003362CB" w:rsidRPr="003362CB">
              <w:rPr>
                <w:rFonts w:ascii="Angsana New" w:hAnsi="Angsana New"/>
                <w:sz w:val="30"/>
                <w:szCs w:val="30"/>
                <w:cs/>
              </w:rPr>
              <w:t xml:space="preserve">งวดละ </w:t>
            </w:r>
            <w:r w:rsidR="003362CB" w:rsidRPr="003362CB">
              <w:rPr>
                <w:rFonts w:ascii="Angsana New" w:hAnsi="Angsana New"/>
                <w:sz w:val="30"/>
                <w:szCs w:val="30"/>
              </w:rPr>
              <w:t xml:space="preserve">10 </w:t>
            </w:r>
            <w:r w:rsidR="003362CB" w:rsidRPr="003362CB">
              <w:rPr>
                <w:rFonts w:ascii="Angsana New" w:hAnsi="Angsana New"/>
                <w:sz w:val="30"/>
                <w:szCs w:val="30"/>
                <w:cs/>
              </w:rPr>
              <w:t xml:space="preserve">ล้านบาท สำหรับงวด </w:t>
            </w:r>
            <w:r w:rsidR="003362CB" w:rsidRPr="003362CB">
              <w:rPr>
                <w:rFonts w:ascii="Angsana New" w:hAnsi="Angsana New"/>
                <w:sz w:val="30"/>
                <w:szCs w:val="30"/>
              </w:rPr>
              <w:t xml:space="preserve">3-19 </w:t>
            </w:r>
            <w:r w:rsidR="003362CB" w:rsidRPr="003362CB">
              <w:rPr>
                <w:rFonts w:ascii="Angsana New" w:hAnsi="Angsana New"/>
                <w:sz w:val="30"/>
                <w:szCs w:val="30"/>
                <w:cs/>
              </w:rPr>
              <w:t xml:space="preserve">และเงินต้นส่วนที่เหลือสำหรับงวด </w:t>
            </w:r>
            <w:r w:rsidR="003362CB" w:rsidRPr="003362CB">
              <w:rPr>
                <w:rFonts w:ascii="Angsana New" w:hAnsi="Angsana New"/>
                <w:sz w:val="30"/>
                <w:szCs w:val="30"/>
              </w:rPr>
              <w:t xml:space="preserve">20) </w:t>
            </w:r>
            <w:r w:rsidR="003362CB" w:rsidRPr="003362CB">
              <w:rPr>
                <w:rFonts w:ascii="Angsana New" w:hAnsi="Angsana New"/>
                <w:sz w:val="30"/>
                <w:szCs w:val="30"/>
                <w:cs/>
              </w:rPr>
              <w:t xml:space="preserve">จ่ายชำระทุกๆ </w:t>
            </w:r>
            <w:r w:rsidR="003362CB" w:rsidRPr="003362CB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="003362CB" w:rsidRPr="003362CB">
              <w:rPr>
                <w:rFonts w:ascii="Angsana New" w:hAnsi="Angsana New"/>
                <w:sz w:val="30"/>
                <w:szCs w:val="30"/>
                <w:cs/>
              </w:rPr>
              <w:t xml:space="preserve">เดือนเริ่มตั้งแต่เดือนกันยายน </w:t>
            </w:r>
            <w:r w:rsidR="003362CB" w:rsidRPr="003362CB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58B9B7C" w14:textId="1E7D9D71" w:rsidR="00B80FCB" w:rsidRPr="003362CB" w:rsidRDefault="003362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117,340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7D8BBF0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0AED024" w14:textId="18C5E516" w:rsidR="00B80FCB" w:rsidRPr="00647813" w:rsidRDefault="00AC6C95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204,000</w:t>
            </w:r>
          </w:p>
        </w:tc>
        <w:tc>
          <w:tcPr>
            <w:tcW w:w="271" w:type="dxa"/>
            <w:shd w:val="clear" w:color="auto" w:fill="auto"/>
          </w:tcPr>
          <w:p w14:paraId="785308E7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4896C0C" w14:textId="5C9F9F44" w:rsidR="00B80FCB" w:rsidRPr="003362CB" w:rsidRDefault="003362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117,340</w:t>
            </w:r>
          </w:p>
        </w:tc>
        <w:tc>
          <w:tcPr>
            <w:tcW w:w="271" w:type="dxa"/>
          </w:tcPr>
          <w:p w14:paraId="41E16DDD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00409134" w14:textId="7D16C224" w:rsidR="00B80FCB" w:rsidRPr="00647813" w:rsidRDefault="00AC6C95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204,000</w:t>
            </w:r>
          </w:p>
        </w:tc>
      </w:tr>
      <w:tr w:rsidR="00B80FCB" w:rsidRPr="00647813" w14:paraId="4247B380" w14:textId="77777777" w:rsidTr="00494570">
        <w:tc>
          <w:tcPr>
            <w:tcW w:w="4679" w:type="dxa"/>
          </w:tcPr>
          <w:p w14:paraId="08D188E5" w14:textId="1C800B7E" w:rsidR="00B80FCB" w:rsidRPr="00647813" w:rsidRDefault="00B80FCB" w:rsidP="00AC6C95">
            <w:pPr>
              <w:pStyle w:val="ListParagraph"/>
              <w:numPr>
                <w:ilvl w:val="0"/>
                <w:numId w:val="13"/>
              </w:numPr>
              <w:tabs>
                <w:tab w:val="clear" w:pos="4451"/>
                <w:tab w:val="clear" w:pos="4678"/>
                <w:tab w:val="left" w:pos="4034"/>
              </w:tabs>
              <w:ind w:right="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 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>เงินกู้ยืมจำนวนเงิน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 645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="00AC6C95" w:rsidRPr="003362CB">
              <w:rPr>
                <w:rFonts w:ascii="Angsana New" w:hAnsi="Angsana New"/>
                <w:sz w:val="30"/>
                <w:szCs w:val="30"/>
              </w:rPr>
              <w:t>2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20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Pr="003362C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จ่ายชำระทุกๆ </w:t>
            </w:r>
            <w:r w:rsidRPr="003362CB">
              <w:rPr>
                <w:rFonts w:ascii="Angsana New" w:hAnsi="Angsana New"/>
                <w:sz w:val="30"/>
                <w:szCs w:val="30"/>
              </w:rPr>
              <w:t>3</w:t>
            </w:r>
            <w:r w:rsidRPr="003362CB">
              <w:rPr>
                <w:rFonts w:ascii="Angsana New" w:hAnsi="Angsana New"/>
                <w:sz w:val="30"/>
                <w:szCs w:val="30"/>
                <w:cs/>
              </w:rPr>
              <w:t xml:space="preserve"> เดือน เริ่มตั้งแต่เดือน</w:t>
            </w:r>
            <w:r w:rsidR="00AC6C95" w:rsidRPr="003362CB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  <w:r w:rsidR="00AC6C9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AC6C95">
              <w:rPr>
                <w:rFonts w:ascii="Angsana New" w:hAnsi="Angsana New"/>
                <w:sz w:val="30"/>
                <w:szCs w:val="30"/>
              </w:rPr>
              <w:t>2559</w:t>
            </w:r>
            <w:r w:rsidR="003362C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362CB" w:rsidRPr="003362CB">
              <w:rPr>
                <w:rFonts w:ascii="Angsana New" w:hAnsi="Angsana New"/>
                <w:sz w:val="30"/>
                <w:szCs w:val="30"/>
                <w:cs/>
              </w:rPr>
              <w:t>ต่อมา บริษัทได้</w:t>
            </w:r>
            <w:r w:rsidR="000D02DE">
              <w:rPr>
                <w:rFonts w:ascii="Angsana New" w:hAnsi="Angsana New" w:hint="cs"/>
                <w:sz w:val="30"/>
                <w:szCs w:val="30"/>
                <w:cs/>
              </w:rPr>
              <w:t>ทำ</w:t>
            </w:r>
            <w:r w:rsidR="003362CB" w:rsidRPr="003362CB">
              <w:rPr>
                <w:rFonts w:ascii="Angsana New" w:hAnsi="Angsana New"/>
                <w:sz w:val="30"/>
                <w:szCs w:val="30"/>
                <w:cs/>
              </w:rPr>
              <w:t>บันทึกข้อตกลงแก้ไขเพิ่มเติมสัญญาสินเชื่อ</w:t>
            </w:r>
            <w:r w:rsidR="00027028">
              <w:rPr>
                <w:rFonts w:ascii="Angsana New" w:hAnsi="Angsana New" w:hint="cs"/>
                <w:sz w:val="30"/>
                <w:szCs w:val="30"/>
                <w:cs/>
              </w:rPr>
              <w:t>เพื่อขยายเวลาชำระ</w:t>
            </w:r>
            <w:r w:rsidR="003362CB" w:rsidRPr="003362CB">
              <w:rPr>
                <w:rFonts w:ascii="Angsana New" w:hAnsi="Angsana New"/>
                <w:sz w:val="30"/>
                <w:szCs w:val="30"/>
                <w:cs/>
              </w:rPr>
              <w:t xml:space="preserve"> โดย</w:t>
            </w:r>
            <w:r w:rsidR="004B51B8">
              <w:rPr>
                <w:rFonts w:ascii="Angsana New" w:hAnsi="Angsana New" w:hint="cs"/>
                <w:sz w:val="30"/>
                <w:szCs w:val="30"/>
                <w:cs/>
              </w:rPr>
              <w:t>มี</w:t>
            </w:r>
            <w:r w:rsidR="003362CB" w:rsidRPr="003362CB">
              <w:rPr>
                <w:rFonts w:ascii="Angsana New" w:hAnsi="Angsana New"/>
                <w:sz w:val="30"/>
                <w:szCs w:val="30"/>
                <w:cs/>
              </w:rPr>
              <w:t xml:space="preserve">ดอกเบี้ยในอัตรา </w:t>
            </w:r>
            <w:r w:rsidR="003362CB" w:rsidRPr="003362CB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="003362CB" w:rsidRPr="003362CB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="003362CB" w:rsidRPr="003362CB">
              <w:rPr>
                <w:rFonts w:ascii="Angsana New" w:hAnsi="Angsana New"/>
                <w:sz w:val="30"/>
                <w:szCs w:val="30"/>
              </w:rPr>
              <w:t xml:space="preserve">1.25 </w:t>
            </w:r>
            <w:r w:rsidR="003362CB" w:rsidRPr="003362CB">
              <w:rPr>
                <w:rFonts w:ascii="Angsana New" w:hAnsi="Angsana New"/>
                <w:sz w:val="30"/>
                <w:szCs w:val="30"/>
                <w:cs/>
              </w:rPr>
              <w:t xml:space="preserve">ต่อปีและมีกำหนดชำระคืนเงินต้น </w:t>
            </w:r>
            <w:r w:rsidR="003362CB" w:rsidRPr="003362CB">
              <w:rPr>
                <w:rFonts w:ascii="Angsana New" w:hAnsi="Angsana New"/>
                <w:sz w:val="30"/>
                <w:szCs w:val="30"/>
              </w:rPr>
              <w:t xml:space="preserve">20 </w:t>
            </w:r>
            <w:r w:rsidR="003362CB" w:rsidRPr="003362CB">
              <w:rPr>
                <w:rFonts w:ascii="Angsana New" w:hAnsi="Angsana New"/>
                <w:sz w:val="30"/>
                <w:szCs w:val="30"/>
                <w:cs/>
              </w:rPr>
              <w:t>งวด (</w:t>
            </w:r>
            <w:r w:rsidR="003362CB" w:rsidRPr="003362CB">
              <w:rPr>
                <w:rFonts w:ascii="Angsana New" w:hAnsi="Angsana New"/>
                <w:sz w:val="30"/>
                <w:szCs w:val="30"/>
              </w:rPr>
              <w:t xml:space="preserve">15.75 </w:t>
            </w:r>
            <w:r w:rsidR="003362CB" w:rsidRPr="003362CB">
              <w:rPr>
                <w:rFonts w:ascii="Angsana New" w:hAnsi="Angsana New"/>
                <w:sz w:val="30"/>
                <w:szCs w:val="30"/>
                <w:cs/>
              </w:rPr>
              <w:t xml:space="preserve">ล้านบาทสำหรับงวด </w:t>
            </w:r>
            <w:r w:rsidR="003362CB" w:rsidRPr="003362CB">
              <w:rPr>
                <w:rFonts w:ascii="Angsana New" w:hAnsi="Angsana New"/>
                <w:sz w:val="30"/>
                <w:szCs w:val="30"/>
              </w:rPr>
              <w:t xml:space="preserve">1-4 </w:t>
            </w:r>
            <w:r w:rsidR="003362CB" w:rsidRPr="003362CB">
              <w:rPr>
                <w:rFonts w:ascii="Angsana New" w:hAnsi="Angsana New"/>
                <w:sz w:val="30"/>
                <w:szCs w:val="30"/>
                <w:cs/>
              </w:rPr>
              <w:t xml:space="preserve">งวดละ </w:t>
            </w:r>
            <w:r w:rsidR="003362CB" w:rsidRPr="003362CB">
              <w:rPr>
                <w:rFonts w:ascii="Angsana New" w:hAnsi="Angsana New"/>
                <w:sz w:val="30"/>
                <w:szCs w:val="30"/>
              </w:rPr>
              <w:t xml:space="preserve">25.0 </w:t>
            </w:r>
            <w:r w:rsidR="003362CB" w:rsidRPr="003362CB">
              <w:rPr>
                <w:rFonts w:ascii="Angsana New" w:hAnsi="Angsana New"/>
                <w:sz w:val="30"/>
                <w:szCs w:val="30"/>
                <w:cs/>
              </w:rPr>
              <w:t xml:space="preserve">ล้านบาท สำหรับงวด </w:t>
            </w:r>
            <w:r w:rsidR="003362CB" w:rsidRPr="003362CB">
              <w:rPr>
                <w:rFonts w:ascii="Angsana New" w:hAnsi="Angsana New"/>
                <w:sz w:val="30"/>
                <w:szCs w:val="30"/>
              </w:rPr>
              <w:t xml:space="preserve">5-19 </w:t>
            </w:r>
            <w:r w:rsidR="003362CB" w:rsidRPr="003362CB">
              <w:rPr>
                <w:rFonts w:ascii="Angsana New" w:hAnsi="Angsana New"/>
                <w:sz w:val="30"/>
                <w:szCs w:val="30"/>
                <w:cs/>
              </w:rPr>
              <w:t xml:space="preserve">และ เงินต้นส่วนที่เหลือสำหรับงวด </w:t>
            </w:r>
            <w:r w:rsidR="003362CB" w:rsidRPr="003362CB">
              <w:rPr>
                <w:rFonts w:ascii="Angsana New" w:hAnsi="Angsana New"/>
                <w:sz w:val="30"/>
                <w:szCs w:val="30"/>
              </w:rPr>
              <w:t xml:space="preserve">20) </w:t>
            </w:r>
            <w:r w:rsidR="003362CB" w:rsidRPr="003362CB">
              <w:rPr>
                <w:rFonts w:ascii="Angsana New" w:hAnsi="Angsana New"/>
                <w:sz w:val="30"/>
                <w:szCs w:val="30"/>
                <w:cs/>
              </w:rPr>
              <w:t xml:space="preserve">จ่ายชำระทุกๆ </w:t>
            </w:r>
            <w:r w:rsidR="003362CB" w:rsidRPr="003362CB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="003362CB" w:rsidRPr="003362CB">
              <w:rPr>
                <w:rFonts w:ascii="Angsana New" w:hAnsi="Angsana New"/>
                <w:sz w:val="30"/>
                <w:szCs w:val="30"/>
                <w:cs/>
              </w:rPr>
              <w:t xml:space="preserve">เดือน เริ่มตั้งแต่เดือนกันยายน </w:t>
            </w:r>
            <w:r w:rsidR="003362CB" w:rsidRPr="003362CB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97D6FD0" w14:textId="370BC893" w:rsidR="00B80FCB" w:rsidRPr="003362CB" w:rsidRDefault="003362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431,500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0C37685D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4AB7D8B" w14:textId="497BA99D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491,000</w:t>
            </w:r>
          </w:p>
        </w:tc>
        <w:tc>
          <w:tcPr>
            <w:tcW w:w="271" w:type="dxa"/>
            <w:shd w:val="clear" w:color="auto" w:fill="auto"/>
          </w:tcPr>
          <w:p w14:paraId="01FC1B76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FB628CD" w14:textId="20B61F9A" w:rsidR="00B80FCB" w:rsidRPr="003362CB" w:rsidRDefault="003362CB" w:rsidP="00313C65">
            <w:pPr>
              <w:tabs>
                <w:tab w:val="decimal" w:pos="772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431,500</w:t>
            </w:r>
          </w:p>
        </w:tc>
        <w:tc>
          <w:tcPr>
            <w:tcW w:w="271" w:type="dxa"/>
          </w:tcPr>
          <w:p w14:paraId="4A481D63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4B9C326F" w14:textId="7260DCF0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491,000</w:t>
            </w:r>
          </w:p>
        </w:tc>
      </w:tr>
      <w:tr w:rsidR="00B80FCB" w:rsidRPr="00647813" w14:paraId="21E593CF" w14:textId="77777777" w:rsidTr="00494570">
        <w:tc>
          <w:tcPr>
            <w:tcW w:w="4679" w:type="dxa"/>
          </w:tcPr>
          <w:p w14:paraId="53BE13E9" w14:textId="4735B487" w:rsidR="00B80FCB" w:rsidRPr="00586EDA" w:rsidRDefault="00AC6C95" w:rsidP="00AC6C95">
            <w:pPr>
              <w:pStyle w:val="ListParagraph"/>
              <w:numPr>
                <w:ilvl w:val="0"/>
                <w:numId w:val="13"/>
              </w:numPr>
              <w:tabs>
                <w:tab w:val="clear" w:pos="4451"/>
                <w:tab w:val="clear" w:pos="4678"/>
                <w:tab w:val="left" w:pos="4034"/>
              </w:tabs>
              <w:ind w:right="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86EDA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B80FCB" w:rsidRPr="00586EDA">
              <w:rPr>
                <w:rFonts w:ascii="Angsana New" w:hAnsi="Angsana New"/>
                <w:sz w:val="30"/>
                <w:szCs w:val="30"/>
                <w:cs/>
              </w:rPr>
              <w:t>เงินกู้ยืมจำนวนเงิน</w:t>
            </w:r>
            <w:r w:rsidR="00B80FCB" w:rsidRPr="00586EDA">
              <w:rPr>
                <w:rFonts w:ascii="Angsana New" w:hAnsi="Angsana New"/>
                <w:sz w:val="30"/>
                <w:szCs w:val="30"/>
              </w:rPr>
              <w:t xml:space="preserve"> 92.5</w:t>
            </w:r>
            <w:r w:rsidR="00B80FCB" w:rsidRPr="00586EDA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="00B80FCB" w:rsidRPr="00586EDA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="00B80FCB" w:rsidRPr="00586EDA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="00B80FCB" w:rsidRPr="00586EDA">
              <w:rPr>
                <w:rFonts w:ascii="Angsana New" w:hAnsi="Angsana New"/>
                <w:sz w:val="30"/>
                <w:szCs w:val="30"/>
              </w:rPr>
              <w:t>2</w:t>
            </w:r>
            <w:r w:rsidR="00B80FCB" w:rsidRPr="00586EDA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="00B80FCB" w:rsidRPr="00586EDA">
              <w:rPr>
                <w:rFonts w:ascii="Angsana New" w:hAnsi="Angsana New"/>
                <w:sz w:val="30"/>
                <w:szCs w:val="30"/>
              </w:rPr>
              <w:t xml:space="preserve">17 </w:t>
            </w:r>
            <w:r w:rsidR="00B80FCB" w:rsidRPr="00586EDA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="00B80FCB" w:rsidRPr="00586ED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B80FCB" w:rsidRPr="00586EDA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B80FCB" w:rsidRPr="00586EDA">
              <w:rPr>
                <w:rFonts w:ascii="Angsana New" w:hAnsi="Angsana New"/>
                <w:sz w:val="30"/>
                <w:szCs w:val="30"/>
              </w:rPr>
              <w:t>2.5</w:t>
            </w:r>
            <w:r w:rsidR="00B80FCB" w:rsidRPr="00586EDA">
              <w:rPr>
                <w:rFonts w:ascii="Angsana New" w:hAnsi="Angsana New"/>
                <w:sz w:val="30"/>
                <w:szCs w:val="30"/>
                <w:cs/>
              </w:rPr>
              <w:t xml:space="preserve"> ล้านบาทสำหรับงวดแรกงวดละ</w:t>
            </w:r>
            <w:r w:rsidR="00B80FCB" w:rsidRPr="00586EDA">
              <w:rPr>
                <w:rFonts w:ascii="Angsana New" w:hAnsi="Angsana New"/>
                <w:sz w:val="30"/>
                <w:szCs w:val="30"/>
              </w:rPr>
              <w:t xml:space="preserve"> 3.8</w:t>
            </w:r>
            <w:r w:rsidR="00B80FCB" w:rsidRPr="00586EDA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สำหรับงวด </w:t>
            </w:r>
            <w:r w:rsidR="00B80FCB" w:rsidRPr="00586EDA">
              <w:rPr>
                <w:rFonts w:ascii="Angsana New" w:hAnsi="Angsana New"/>
                <w:sz w:val="30"/>
                <w:szCs w:val="30"/>
              </w:rPr>
              <w:t>2-5</w:t>
            </w:r>
            <w:r w:rsidR="00B80FCB" w:rsidRPr="00586EDA">
              <w:rPr>
                <w:rFonts w:ascii="Angsana New" w:hAnsi="Angsana New"/>
                <w:sz w:val="30"/>
                <w:szCs w:val="30"/>
                <w:cs/>
              </w:rPr>
              <w:t xml:space="preserve"> งวดละ</w:t>
            </w:r>
            <w:r w:rsidR="00B80FCB" w:rsidRPr="00586EDA">
              <w:rPr>
                <w:rFonts w:ascii="Angsana New" w:hAnsi="Angsana New"/>
                <w:sz w:val="30"/>
                <w:szCs w:val="30"/>
              </w:rPr>
              <w:t xml:space="preserve"> 6.3 </w:t>
            </w:r>
            <w:r w:rsidR="00B80FCB" w:rsidRPr="00586EDA">
              <w:rPr>
                <w:rFonts w:ascii="Angsana New" w:hAnsi="Angsana New"/>
                <w:sz w:val="30"/>
                <w:szCs w:val="30"/>
                <w:cs/>
              </w:rPr>
              <w:t xml:space="preserve">ล้านบาท สำหรับงวด </w:t>
            </w:r>
            <w:r w:rsidR="00B80FCB" w:rsidRPr="00586EDA">
              <w:rPr>
                <w:rFonts w:ascii="Angsana New" w:hAnsi="Angsana New"/>
                <w:sz w:val="30"/>
                <w:szCs w:val="30"/>
              </w:rPr>
              <w:t>6-16</w:t>
            </w:r>
            <w:r w:rsidR="00B80FCB" w:rsidRPr="00586EDA">
              <w:rPr>
                <w:rFonts w:ascii="Angsana New" w:hAnsi="Angsana New"/>
                <w:sz w:val="30"/>
                <w:szCs w:val="30"/>
                <w:cs/>
              </w:rPr>
              <w:t xml:space="preserve"> และ เงินต้นส่วนที่เหลือสำหรับงวด </w:t>
            </w:r>
            <w:r w:rsidR="00B80FCB" w:rsidRPr="00586EDA">
              <w:rPr>
                <w:rFonts w:ascii="Angsana New" w:hAnsi="Angsana New"/>
                <w:sz w:val="30"/>
                <w:szCs w:val="30"/>
              </w:rPr>
              <w:t>17</w:t>
            </w:r>
            <w:r w:rsidR="00B80FCB" w:rsidRPr="00586EDA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="00B80FCB" w:rsidRPr="00586ED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B80FCB" w:rsidRPr="00586EDA">
              <w:rPr>
                <w:rFonts w:ascii="Angsana New" w:hAnsi="Angsana New"/>
                <w:sz w:val="30"/>
                <w:szCs w:val="30"/>
                <w:cs/>
              </w:rPr>
              <w:t xml:space="preserve">จ่ายชำระทุกๆ </w:t>
            </w:r>
            <w:r w:rsidR="00B80FCB" w:rsidRPr="00586EDA">
              <w:rPr>
                <w:rFonts w:ascii="Angsana New" w:hAnsi="Angsana New"/>
                <w:sz w:val="30"/>
                <w:szCs w:val="30"/>
              </w:rPr>
              <w:t>3</w:t>
            </w:r>
            <w:r w:rsidR="00B80FCB" w:rsidRPr="00586EDA">
              <w:rPr>
                <w:rFonts w:ascii="Angsana New" w:hAnsi="Angsana New"/>
                <w:sz w:val="30"/>
                <w:szCs w:val="30"/>
                <w:cs/>
              </w:rPr>
              <w:t xml:space="preserve"> เดือน เริ่มตั้งแต่เดือนมีนาคม </w:t>
            </w:r>
            <w:r w:rsidR="00B80FCB" w:rsidRPr="00586EDA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E0EA664" w14:textId="76C8BD9A" w:rsidR="00B80FCB" w:rsidRPr="00313C65" w:rsidRDefault="00313C65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6,250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3120E83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6C39CAA" w14:textId="734E0ADD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31,250</w:t>
            </w:r>
          </w:p>
        </w:tc>
        <w:tc>
          <w:tcPr>
            <w:tcW w:w="271" w:type="dxa"/>
            <w:shd w:val="clear" w:color="auto" w:fill="auto"/>
          </w:tcPr>
          <w:p w14:paraId="495E273C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C13FDD7" w14:textId="380DB5A0" w:rsidR="00B80FCB" w:rsidRPr="00313C65" w:rsidRDefault="00313C65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6,250</w:t>
            </w:r>
          </w:p>
        </w:tc>
        <w:tc>
          <w:tcPr>
            <w:tcW w:w="271" w:type="dxa"/>
          </w:tcPr>
          <w:p w14:paraId="65FE0129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5C7F7CDA" w14:textId="307379D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31,250</w:t>
            </w:r>
          </w:p>
        </w:tc>
      </w:tr>
      <w:tr w:rsidR="00B80FCB" w:rsidRPr="00647813" w14:paraId="781FA193" w14:textId="77777777" w:rsidTr="00494570">
        <w:trPr>
          <w:gridAfter w:val="1"/>
          <w:wAfter w:w="10" w:type="dxa"/>
        </w:trPr>
        <w:tc>
          <w:tcPr>
            <w:tcW w:w="4679" w:type="dxa"/>
          </w:tcPr>
          <w:p w14:paraId="7DD563CD" w14:textId="77777777" w:rsidR="00B80FCB" w:rsidRPr="00586EDA" w:rsidRDefault="00B80FCB" w:rsidP="00B80FCB">
            <w:pPr>
              <w:ind w:left="162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86ED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เงินกู้ยืมระยะยาวของบริษัทย่อย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E62A6FB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29ACE099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8311955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3EA5C438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8657939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14:paraId="67E87A96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1" w:type="dxa"/>
            <w:gridSpan w:val="2"/>
            <w:vAlign w:val="bottom"/>
          </w:tcPr>
          <w:p w14:paraId="5CB3C87F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80FCB" w:rsidRPr="00647813" w14:paraId="50AE6D7C" w14:textId="77777777" w:rsidTr="00494570">
        <w:trPr>
          <w:gridAfter w:val="2"/>
          <w:wAfter w:w="18" w:type="dxa"/>
        </w:trPr>
        <w:tc>
          <w:tcPr>
            <w:tcW w:w="4679" w:type="dxa"/>
          </w:tcPr>
          <w:p w14:paraId="708684C0" w14:textId="77777777" w:rsidR="00B80FCB" w:rsidRPr="00586EDA" w:rsidRDefault="00B80FCB" w:rsidP="00B80FCB">
            <w:pPr>
              <w:tabs>
                <w:tab w:val="left" w:pos="327"/>
              </w:tabs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586EDA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บริษัท เลเท็กซ์ ซิสเทมส์ จำกัด </w:t>
            </w:r>
            <w:r w:rsidRPr="00586EDA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586EDA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มหาชน</w:t>
            </w:r>
            <w:r w:rsidRPr="00586EDA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990" w:type="dxa"/>
            <w:shd w:val="clear" w:color="auto" w:fill="auto"/>
          </w:tcPr>
          <w:p w14:paraId="739FBFCB" w14:textId="77777777" w:rsidR="00B80FCB" w:rsidRPr="00647813" w:rsidRDefault="00B80FCB" w:rsidP="00B80FCB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28DCD4D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509D4DF" w14:textId="77777777" w:rsidR="00B80FCB" w:rsidRPr="00647813" w:rsidRDefault="00B80FCB" w:rsidP="00B80FCB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053836F2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8A0A3C6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25B7D62C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vAlign w:val="bottom"/>
          </w:tcPr>
          <w:p w14:paraId="18A01766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80FCB" w:rsidRPr="00647813" w14:paraId="5D636897" w14:textId="77777777" w:rsidTr="00494570">
        <w:trPr>
          <w:gridAfter w:val="2"/>
          <w:wAfter w:w="18" w:type="dxa"/>
        </w:trPr>
        <w:tc>
          <w:tcPr>
            <w:tcW w:w="4679" w:type="dxa"/>
          </w:tcPr>
          <w:p w14:paraId="4EAB082F" w14:textId="185E4FBD" w:rsidR="00B80FCB" w:rsidRPr="00586EDA" w:rsidRDefault="00B80FCB" w:rsidP="00F810C8">
            <w:pPr>
              <w:pStyle w:val="ListParagraph"/>
              <w:numPr>
                <w:ilvl w:val="0"/>
                <w:numId w:val="13"/>
              </w:numPr>
              <w:tabs>
                <w:tab w:val="clear" w:pos="454"/>
                <w:tab w:val="clear" w:pos="4451"/>
                <w:tab w:val="left" w:pos="414"/>
                <w:tab w:val="left" w:pos="4390"/>
              </w:tabs>
              <w:ind w:right="70" w:hanging="39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  เงินกู้ยืมจำนวนเงิน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300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Pr="00586EDA">
              <w:rPr>
                <w:rFonts w:ascii="Angsana New" w:hAnsi="Angsana New"/>
                <w:sz w:val="30"/>
                <w:szCs w:val="30"/>
              </w:rPr>
              <w:t>2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586EDA">
              <w:rPr>
                <w:rFonts w:ascii="Angsana New" w:hAnsi="Angsana New"/>
                <w:sz w:val="30"/>
                <w:szCs w:val="30"/>
              </w:rPr>
              <w:t>2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>4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งวดละ </w:t>
            </w:r>
            <w:r w:rsidRPr="00586EDA">
              <w:rPr>
                <w:rFonts w:ascii="Angsana New" w:hAnsi="Angsana New"/>
                <w:sz w:val="30"/>
                <w:szCs w:val="30"/>
              </w:rPr>
              <w:t>12.5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จ่ายชำระทุก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3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เริ่มตั้งแต่เดือนกันยายน </w:t>
            </w:r>
            <w:r w:rsidRPr="00586EDA">
              <w:rPr>
                <w:rFonts w:ascii="Angsana New" w:hAnsi="Angsana New"/>
                <w:sz w:val="30"/>
                <w:szCs w:val="30"/>
              </w:rPr>
              <w:t>2560</w:t>
            </w:r>
            <w:r w:rsidR="00CD13A3" w:rsidRPr="00586ED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D13A3" w:rsidRPr="00586EDA">
              <w:rPr>
                <w:rFonts w:ascii="Angsana New" w:hAnsi="Angsana New" w:hint="cs"/>
                <w:sz w:val="30"/>
                <w:szCs w:val="30"/>
                <w:cs/>
              </w:rPr>
              <w:t xml:space="preserve">ต่อมาบริษัทย่อยดังกล่าวได้ทำบันทึกข้อตกลงแก้ไขเพิ่มเติมสัญญาสินเชื่อเพื่อขยายเวลาชำระ โดยมีอัตรา </w:t>
            </w:r>
            <w:r w:rsidR="00CD13A3" w:rsidRPr="00586EDA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="00CD13A3" w:rsidRPr="00586EDA">
              <w:rPr>
                <w:rFonts w:ascii="Angsana New" w:hAnsi="Angsana New" w:hint="cs"/>
                <w:sz w:val="30"/>
                <w:szCs w:val="30"/>
                <w:cs/>
              </w:rPr>
              <w:t xml:space="preserve">ลบร้อยละ </w:t>
            </w:r>
            <w:r w:rsidR="00CD13A3" w:rsidRPr="00586EDA">
              <w:rPr>
                <w:rFonts w:ascii="Angsana New" w:hAnsi="Angsana New"/>
                <w:sz w:val="30"/>
                <w:szCs w:val="30"/>
              </w:rPr>
              <w:t>2.5</w:t>
            </w:r>
            <w:r w:rsidR="00CD13A3" w:rsidRPr="00586EDA">
              <w:rPr>
                <w:rFonts w:ascii="Angsana New" w:hAnsi="Angsana New" w:hint="cs"/>
                <w:sz w:val="30"/>
                <w:szCs w:val="30"/>
                <w:cs/>
              </w:rPr>
              <w:t xml:space="preserve"> ต่อปีและมีกำหนดชำระคืนโดยจ่ายชำระทุกๆ </w:t>
            </w:r>
            <w:r w:rsidR="00CD13A3" w:rsidRPr="00586EDA">
              <w:rPr>
                <w:rFonts w:ascii="Angsana New" w:hAnsi="Angsana New"/>
                <w:sz w:val="30"/>
                <w:szCs w:val="30"/>
              </w:rPr>
              <w:t>1</w:t>
            </w:r>
            <w:r w:rsidR="00CD13A3" w:rsidRPr="00586EDA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 เริ่มตั้งแต่เดือนมิถุนายน </w:t>
            </w:r>
            <w:r w:rsidR="00CD13A3" w:rsidRPr="00586EDA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A85717F" w14:textId="55CDAD42" w:rsidR="00B80FCB" w:rsidRPr="00E21654" w:rsidRDefault="00F277B2" w:rsidP="00B80FCB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E21654">
              <w:rPr>
                <w:rFonts w:ascii="Angsana New" w:hAnsi="Angsana New"/>
                <w:sz w:val="30"/>
                <w:szCs w:val="30"/>
              </w:rPr>
              <w:t>170,300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C6001C8" w14:textId="77777777" w:rsidR="00B80FCB" w:rsidRPr="000D5932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49F32B6" w14:textId="0F092AE2" w:rsidR="00B80FCB" w:rsidRPr="00647813" w:rsidRDefault="00B80FCB" w:rsidP="00B80FCB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170,300</w:t>
            </w:r>
          </w:p>
        </w:tc>
        <w:tc>
          <w:tcPr>
            <w:tcW w:w="271" w:type="dxa"/>
            <w:shd w:val="clear" w:color="auto" w:fill="auto"/>
          </w:tcPr>
          <w:p w14:paraId="1A6962E9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804429C" w14:textId="774F2516" w:rsidR="00B80FCB" w:rsidRPr="00A60B1C" w:rsidRDefault="00A60B1C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367C3CD4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vAlign w:val="bottom"/>
          </w:tcPr>
          <w:p w14:paraId="573668E8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0FCB" w:rsidRPr="00647813" w14:paraId="582784D1" w14:textId="77777777" w:rsidTr="00494570">
        <w:trPr>
          <w:gridAfter w:val="2"/>
          <w:wAfter w:w="18" w:type="dxa"/>
        </w:trPr>
        <w:tc>
          <w:tcPr>
            <w:tcW w:w="4679" w:type="dxa"/>
          </w:tcPr>
          <w:p w14:paraId="49B060AA" w14:textId="583603C5" w:rsidR="00B80FCB" w:rsidRPr="00586EDA" w:rsidRDefault="00B80FCB" w:rsidP="00F810C8">
            <w:pPr>
              <w:pStyle w:val="ListParagraph"/>
              <w:numPr>
                <w:ilvl w:val="0"/>
                <w:numId w:val="13"/>
              </w:numPr>
              <w:tabs>
                <w:tab w:val="clear" w:pos="454"/>
                <w:tab w:val="clear" w:pos="4678"/>
                <w:tab w:val="left" w:pos="414"/>
                <w:tab w:val="left" w:pos="4390"/>
              </w:tabs>
              <w:ind w:right="70" w:hanging="39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86EDA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>เงินกู้ยืมจำนวนเงิน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100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Pr="00586EDA">
              <w:rPr>
                <w:rFonts w:ascii="Angsana New" w:hAnsi="Angsana New"/>
                <w:sz w:val="30"/>
                <w:szCs w:val="30"/>
              </w:rPr>
              <w:t>2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24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งวดละ </w:t>
            </w:r>
            <w:r w:rsidRPr="00586EDA">
              <w:rPr>
                <w:rFonts w:ascii="Angsana New" w:hAnsi="Angsana New"/>
                <w:sz w:val="30"/>
                <w:szCs w:val="30"/>
              </w:rPr>
              <w:t>4.2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จ่ายชำระทุก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3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เริ่มตั้งแต่เดือนมกราคม </w:t>
            </w:r>
            <w:r w:rsidRPr="00586EDA">
              <w:rPr>
                <w:rFonts w:ascii="Angsana New" w:hAnsi="Angsana New"/>
                <w:sz w:val="30"/>
                <w:szCs w:val="30"/>
              </w:rPr>
              <w:t>2563</w:t>
            </w:r>
            <w:r w:rsidR="00CD13A3" w:rsidRPr="00586ED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D13A3" w:rsidRPr="00586EDA">
              <w:rPr>
                <w:rFonts w:ascii="Angsana New" w:hAnsi="Angsana New" w:hint="cs"/>
                <w:sz w:val="30"/>
                <w:szCs w:val="30"/>
                <w:cs/>
              </w:rPr>
              <w:t xml:space="preserve">ต่อมาบริษัทย่อยดังกล่าวได้ทำบันทึกข้อตกลงแก้ไขเพิ่มเติมสัญญาสินเชื่อเพื่อขยายเวลาชำระ โดยมีอัตรา </w:t>
            </w:r>
            <w:r w:rsidR="00CD13A3" w:rsidRPr="00586EDA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="00CD13A3" w:rsidRPr="00586EDA">
              <w:rPr>
                <w:rFonts w:ascii="Angsana New" w:hAnsi="Angsana New" w:hint="cs"/>
                <w:sz w:val="30"/>
                <w:szCs w:val="30"/>
                <w:cs/>
              </w:rPr>
              <w:t xml:space="preserve">ลบร้อยละ </w:t>
            </w:r>
            <w:r w:rsidR="00CD13A3" w:rsidRPr="00586EDA">
              <w:rPr>
                <w:rFonts w:ascii="Angsana New" w:hAnsi="Angsana New"/>
                <w:sz w:val="30"/>
                <w:szCs w:val="30"/>
              </w:rPr>
              <w:t>2.5</w:t>
            </w:r>
            <w:r w:rsidR="00CD13A3" w:rsidRPr="00586EDA">
              <w:rPr>
                <w:rFonts w:ascii="Angsana New" w:hAnsi="Angsana New" w:hint="cs"/>
                <w:sz w:val="30"/>
                <w:szCs w:val="30"/>
                <w:cs/>
              </w:rPr>
              <w:t xml:space="preserve"> ต่อปีและมีกำหนดชำระคืนโดยจ่ายชำระทุกๆ </w:t>
            </w:r>
            <w:r w:rsidR="00CD13A3" w:rsidRPr="00586EDA">
              <w:rPr>
                <w:rFonts w:ascii="Angsana New" w:hAnsi="Angsana New"/>
                <w:sz w:val="30"/>
                <w:szCs w:val="30"/>
              </w:rPr>
              <w:t>1</w:t>
            </w:r>
            <w:r w:rsidR="00CD13A3" w:rsidRPr="00586EDA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 เริ่มตั้งแต่เดือนมิถุนายน </w:t>
            </w:r>
            <w:r w:rsidR="00CD13A3" w:rsidRPr="00586EDA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EA0E39D" w14:textId="63018335" w:rsidR="00B80FCB" w:rsidRPr="00E21654" w:rsidRDefault="00F277B2" w:rsidP="00B80FCB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E21654">
              <w:rPr>
                <w:rFonts w:ascii="Angsana New" w:hAnsi="Angsana New"/>
                <w:sz w:val="30"/>
                <w:szCs w:val="30"/>
              </w:rPr>
              <w:t>93,100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2D48F672" w14:textId="77777777" w:rsidR="00B80FCB" w:rsidRPr="000D5932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74B3B53" w14:textId="4E06CF16" w:rsidR="00B80FCB" w:rsidRPr="00647813" w:rsidRDefault="00B80FCB" w:rsidP="00B80FCB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93,100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4C2FC893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02E9F0B" w14:textId="324EB09C" w:rsidR="00B80FCB" w:rsidRPr="00A60B1C" w:rsidRDefault="00A60B1C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77985B8F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vAlign w:val="bottom"/>
          </w:tcPr>
          <w:p w14:paraId="2AFD72BD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0FCB" w:rsidRPr="00647813" w14:paraId="2B556614" w14:textId="77777777" w:rsidTr="00494570">
        <w:trPr>
          <w:gridAfter w:val="2"/>
          <w:wAfter w:w="18" w:type="dxa"/>
        </w:trPr>
        <w:tc>
          <w:tcPr>
            <w:tcW w:w="4679" w:type="dxa"/>
          </w:tcPr>
          <w:p w14:paraId="7F1F1CB0" w14:textId="26B83D3C" w:rsidR="00B80FCB" w:rsidRPr="00586EDA" w:rsidRDefault="00B80FCB" w:rsidP="00F810C8">
            <w:pPr>
              <w:pStyle w:val="ListParagraph"/>
              <w:numPr>
                <w:ilvl w:val="0"/>
                <w:numId w:val="13"/>
              </w:numPr>
              <w:tabs>
                <w:tab w:val="clear" w:pos="454"/>
                <w:tab w:val="clear" w:pos="6549"/>
                <w:tab w:val="left" w:pos="414"/>
                <w:tab w:val="left" w:pos="4396"/>
              </w:tabs>
              <w:ind w:right="70" w:hanging="39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86EDA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>เงินกู้ยืมจำนวนเงิน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400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Pr="00586EDA">
              <w:rPr>
                <w:rFonts w:ascii="Angsana New" w:hAnsi="Angsana New"/>
                <w:sz w:val="30"/>
                <w:szCs w:val="30"/>
              </w:rPr>
              <w:t>2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586EDA">
              <w:rPr>
                <w:rFonts w:ascii="Angsana New" w:hAnsi="Angsana New"/>
                <w:sz w:val="30"/>
                <w:szCs w:val="30"/>
              </w:rPr>
              <w:t>2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>4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>งวดละ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16.7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จ่ายชำระทุก</w:t>
            </w:r>
            <w:r w:rsidR="00DC78D1" w:rsidRPr="00586ED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  <w:r w:rsidRPr="00586ED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86EDA">
              <w:rPr>
                <w:rFonts w:ascii="Angsana New" w:hAnsi="Angsana New"/>
                <w:sz w:val="30"/>
                <w:szCs w:val="30"/>
                <w:cs/>
              </w:rPr>
              <w:t xml:space="preserve">เริ่มตั้งแต่เดือนกุมภาพันธ์ </w:t>
            </w:r>
            <w:r w:rsidRPr="00586EDA">
              <w:rPr>
                <w:rFonts w:ascii="Angsana New" w:hAnsi="Angsana New"/>
                <w:sz w:val="30"/>
                <w:szCs w:val="30"/>
              </w:rPr>
              <w:t>2563</w:t>
            </w:r>
            <w:r w:rsidR="00CD13A3" w:rsidRPr="00586ED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D13A3" w:rsidRPr="00586EDA">
              <w:rPr>
                <w:rFonts w:ascii="Angsana New" w:hAnsi="Angsana New" w:hint="cs"/>
                <w:sz w:val="30"/>
                <w:szCs w:val="30"/>
                <w:cs/>
              </w:rPr>
              <w:t xml:space="preserve">ต่อมาบริษัทย่อยดังกล่าวได้ทำบันทึกข้อตกลงแก้ไขเพิ่มเติมสัญญาสินเชื่อเพื่อขยายเวลาชำระ โดยมีอัตรา </w:t>
            </w:r>
            <w:r w:rsidR="00CD13A3" w:rsidRPr="00586EDA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="00CD13A3" w:rsidRPr="00586EDA">
              <w:rPr>
                <w:rFonts w:ascii="Angsana New" w:hAnsi="Angsana New" w:hint="cs"/>
                <w:sz w:val="30"/>
                <w:szCs w:val="30"/>
                <w:cs/>
              </w:rPr>
              <w:t xml:space="preserve">ลบร้อยละ </w:t>
            </w:r>
            <w:r w:rsidR="00CD13A3" w:rsidRPr="00586EDA">
              <w:rPr>
                <w:rFonts w:ascii="Angsana New" w:hAnsi="Angsana New"/>
                <w:sz w:val="30"/>
                <w:szCs w:val="30"/>
              </w:rPr>
              <w:t>2.5</w:t>
            </w:r>
            <w:r w:rsidR="00CD13A3" w:rsidRPr="00586EDA">
              <w:rPr>
                <w:rFonts w:ascii="Angsana New" w:hAnsi="Angsana New" w:hint="cs"/>
                <w:sz w:val="30"/>
                <w:szCs w:val="30"/>
                <w:cs/>
              </w:rPr>
              <w:t xml:space="preserve"> ต่อปีและมีกำหนดชำระคืนโดยจ่ายชำระทุกๆ </w:t>
            </w:r>
            <w:r w:rsidR="00CD13A3" w:rsidRPr="00586EDA">
              <w:rPr>
                <w:rFonts w:ascii="Angsana New" w:hAnsi="Angsana New"/>
                <w:sz w:val="30"/>
                <w:szCs w:val="30"/>
              </w:rPr>
              <w:t>1</w:t>
            </w:r>
            <w:r w:rsidR="00CD13A3" w:rsidRPr="00586EDA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 เริ่มตั้งแต่เดือนมิถุนายน </w:t>
            </w:r>
            <w:r w:rsidR="00CD13A3" w:rsidRPr="00586EDA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008" w:type="dxa"/>
            <w:gridSpan w:val="2"/>
            <w:shd w:val="clear" w:color="auto" w:fill="auto"/>
            <w:vAlign w:val="bottom"/>
          </w:tcPr>
          <w:p w14:paraId="0789057B" w14:textId="766B18AC" w:rsidR="00B80FCB" w:rsidRPr="00E21654" w:rsidRDefault="00F277B2" w:rsidP="00B80FCB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E21654">
              <w:rPr>
                <w:rFonts w:ascii="Angsana New" w:hAnsi="Angsana New"/>
                <w:sz w:val="30"/>
                <w:szCs w:val="30"/>
              </w:rPr>
              <w:t>86,779</w:t>
            </w:r>
          </w:p>
        </w:tc>
        <w:tc>
          <w:tcPr>
            <w:tcW w:w="252" w:type="dxa"/>
            <w:shd w:val="clear" w:color="auto" w:fill="auto"/>
          </w:tcPr>
          <w:p w14:paraId="2EA3E693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315FC2E" w14:textId="0FB6C06F" w:rsidR="00B80FCB" w:rsidRPr="00647813" w:rsidRDefault="00B80FCB" w:rsidP="00B80FCB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86,779</w:t>
            </w:r>
          </w:p>
        </w:tc>
        <w:tc>
          <w:tcPr>
            <w:tcW w:w="271" w:type="dxa"/>
            <w:shd w:val="clear" w:color="auto" w:fill="auto"/>
          </w:tcPr>
          <w:p w14:paraId="1D7845AF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A16144E" w14:textId="0FDA0EA4" w:rsidR="00B80FCB" w:rsidRPr="00A60B1C" w:rsidRDefault="00A60B1C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2C15C3FC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vAlign w:val="bottom"/>
          </w:tcPr>
          <w:p w14:paraId="5A0C779B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277B2" w:rsidRPr="00647813" w14:paraId="5C6A2379" w14:textId="77777777" w:rsidTr="00494570">
        <w:trPr>
          <w:gridAfter w:val="2"/>
          <w:wAfter w:w="18" w:type="dxa"/>
        </w:trPr>
        <w:tc>
          <w:tcPr>
            <w:tcW w:w="4679" w:type="dxa"/>
          </w:tcPr>
          <w:p w14:paraId="3C9BC953" w14:textId="77777777" w:rsidR="00F277B2" w:rsidRPr="00647813" w:rsidRDefault="00F277B2" w:rsidP="00F277B2">
            <w:pPr>
              <w:pStyle w:val="ListParagraph"/>
              <w:tabs>
                <w:tab w:val="clear" w:pos="454"/>
                <w:tab w:val="clear" w:pos="6549"/>
                <w:tab w:val="left" w:pos="414"/>
                <w:tab w:val="left" w:pos="4396"/>
              </w:tabs>
              <w:ind w:left="360" w:right="-10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gridSpan w:val="2"/>
            <w:shd w:val="clear" w:color="auto" w:fill="auto"/>
            <w:vAlign w:val="bottom"/>
          </w:tcPr>
          <w:p w14:paraId="3F8752AA" w14:textId="77777777" w:rsidR="00F277B2" w:rsidRDefault="00F277B2" w:rsidP="00B80FCB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252" w:type="dxa"/>
            <w:shd w:val="clear" w:color="auto" w:fill="auto"/>
          </w:tcPr>
          <w:p w14:paraId="457B119C" w14:textId="77777777" w:rsidR="00F277B2" w:rsidRPr="00647813" w:rsidRDefault="00F277B2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D5F5CF3" w14:textId="77777777" w:rsidR="00F277B2" w:rsidRDefault="00F277B2" w:rsidP="00B80FCB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6E7D907E" w14:textId="77777777" w:rsidR="00F277B2" w:rsidRPr="00647813" w:rsidRDefault="00F277B2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21D3725" w14:textId="77777777" w:rsidR="00F277B2" w:rsidRDefault="00F277B2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14:paraId="15D96C92" w14:textId="77777777" w:rsidR="00F277B2" w:rsidRPr="00647813" w:rsidRDefault="00F277B2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vAlign w:val="bottom"/>
          </w:tcPr>
          <w:p w14:paraId="5126E69E" w14:textId="77777777" w:rsidR="00F277B2" w:rsidRPr="00647813" w:rsidRDefault="00F277B2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13A3" w:rsidRPr="00647813" w14:paraId="25A355A6" w14:textId="77777777" w:rsidTr="00494570">
        <w:trPr>
          <w:gridAfter w:val="2"/>
          <w:wAfter w:w="18" w:type="dxa"/>
        </w:trPr>
        <w:tc>
          <w:tcPr>
            <w:tcW w:w="4679" w:type="dxa"/>
          </w:tcPr>
          <w:p w14:paraId="0FC5BB52" w14:textId="77777777" w:rsidR="00CD13A3" w:rsidRPr="00647813" w:rsidRDefault="00CD13A3" w:rsidP="00F277B2">
            <w:pPr>
              <w:pStyle w:val="ListParagraph"/>
              <w:tabs>
                <w:tab w:val="clear" w:pos="454"/>
                <w:tab w:val="clear" w:pos="6549"/>
                <w:tab w:val="left" w:pos="414"/>
                <w:tab w:val="left" w:pos="4396"/>
              </w:tabs>
              <w:ind w:left="360" w:right="-10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gridSpan w:val="2"/>
            <w:shd w:val="clear" w:color="auto" w:fill="auto"/>
            <w:vAlign w:val="bottom"/>
          </w:tcPr>
          <w:p w14:paraId="2FAFE500" w14:textId="77777777" w:rsidR="00CD13A3" w:rsidRDefault="00CD13A3" w:rsidP="00B80FCB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252" w:type="dxa"/>
            <w:shd w:val="clear" w:color="auto" w:fill="auto"/>
          </w:tcPr>
          <w:p w14:paraId="09F0EAEC" w14:textId="77777777" w:rsidR="00CD13A3" w:rsidRPr="00647813" w:rsidRDefault="00CD13A3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A7122DE" w14:textId="77777777" w:rsidR="00CD13A3" w:rsidRDefault="00CD13A3" w:rsidP="00B80FCB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61539542" w14:textId="77777777" w:rsidR="00CD13A3" w:rsidRPr="00647813" w:rsidRDefault="00CD13A3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E91F37F" w14:textId="77777777" w:rsidR="00CD13A3" w:rsidRDefault="00CD13A3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14:paraId="203725E8" w14:textId="77777777" w:rsidR="00CD13A3" w:rsidRPr="00647813" w:rsidRDefault="00CD13A3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vAlign w:val="bottom"/>
          </w:tcPr>
          <w:p w14:paraId="7EB5F5CA" w14:textId="77777777" w:rsidR="00CD13A3" w:rsidRPr="00647813" w:rsidRDefault="00CD13A3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13A3" w:rsidRPr="00647813" w14:paraId="717B2808" w14:textId="77777777" w:rsidTr="00494570">
        <w:trPr>
          <w:gridAfter w:val="2"/>
          <w:wAfter w:w="18" w:type="dxa"/>
        </w:trPr>
        <w:tc>
          <w:tcPr>
            <w:tcW w:w="4679" w:type="dxa"/>
          </w:tcPr>
          <w:p w14:paraId="4E8CB467" w14:textId="77777777" w:rsidR="00CD13A3" w:rsidRPr="00647813" w:rsidRDefault="00CD13A3" w:rsidP="00F277B2">
            <w:pPr>
              <w:pStyle w:val="ListParagraph"/>
              <w:tabs>
                <w:tab w:val="clear" w:pos="454"/>
                <w:tab w:val="clear" w:pos="6549"/>
                <w:tab w:val="left" w:pos="414"/>
                <w:tab w:val="left" w:pos="4396"/>
              </w:tabs>
              <w:ind w:left="360" w:right="-10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gridSpan w:val="2"/>
            <w:shd w:val="clear" w:color="auto" w:fill="auto"/>
            <w:vAlign w:val="bottom"/>
          </w:tcPr>
          <w:p w14:paraId="06F1B20E" w14:textId="77777777" w:rsidR="00CD13A3" w:rsidRDefault="00CD13A3" w:rsidP="00B80FCB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252" w:type="dxa"/>
            <w:shd w:val="clear" w:color="auto" w:fill="auto"/>
          </w:tcPr>
          <w:p w14:paraId="01488660" w14:textId="77777777" w:rsidR="00CD13A3" w:rsidRPr="00647813" w:rsidRDefault="00CD13A3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657C8B2" w14:textId="77777777" w:rsidR="00CD13A3" w:rsidRDefault="00CD13A3" w:rsidP="00B80FCB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00BB3ADF" w14:textId="77777777" w:rsidR="00CD13A3" w:rsidRPr="00647813" w:rsidRDefault="00CD13A3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9CE32A9" w14:textId="77777777" w:rsidR="00CD13A3" w:rsidRDefault="00CD13A3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14:paraId="667A5955" w14:textId="77777777" w:rsidR="00CD13A3" w:rsidRPr="00647813" w:rsidRDefault="00CD13A3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vAlign w:val="bottom"/>
          </w:tcPr>
          <w:p w14:paraId="7EC1F258" w14:textId="77777777" w:rsidR="00CD13A3" w:rsidRPr="00647813" w:rsidRDefault="00CD13A3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277B2" w:rsidRPr="00647813" w14:paraId="10230E6A" w14:textId="77777777" w:rsidTr="00494570">
        <w:trPr>
          <w:gridAfter w:val="2"/>
          <w:wAfter w:w="18" w:type="dxa"/>
        </w:trPr>
        <w:tc>
          <w:tcPr>
            <w:tcW w:w="4679" w:type="dxa"/>
          </w:tcPr>
          <w:p w14:paraId="4F1C6DF1" w14:textId="43DFB84C" w:rsidR="00F277B2" w:rsidRPr="00F277B2" w:rsidRDefault="00F277B2" w:rsidP="00F277B2">
            <w:pPr>
              <w:tabs>
                <w:tab w:val="left" w:pos="327"/>
              </w:tabs>
              <w:rPr>
                <w:rFonts w:ascii="Angsana New" w:hAnsi="Angsana New"/>
                <w:sz w:val="30"/>
                <w:szCs w:val="30"/>
              </w:rPr>
            </w:pPr>
            <w:r w:rsidRPr="00F277B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lastRenderedPageBreak/>
              <w:t>บริษัท เวิลด์เฟล็กซ์ จำกัด (มหาชน</w:t>
            </w:r>
            <w:r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008" w:type="dxa"/>
            <w:gridSpan w:val="2"/>
            <w:shd w:val="clear" w:color="auto" w:fill="auto"/>
            <w:vAlign w:val="bottom"/>
          </w:tcPr>
          <w:p w14:paraId="10B2A3F3" w14:textId="77777777" w:rsidR="00F277B2" w:rsidRDefault="00F277B2" w:rsidP="00B80FCB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252" w:type="dxa"/>
            <w:shd w:val="clear" w:color="auto" w:fill="auto"/>
          </w:tcPr>
          <w:p w14:paraId="30485C3F" w14:textId="77777777" w:rsidR="00F277B2" w:rsidRPr="00647813" w:rsidRDefault="00F277B2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307B4DA" w14:textId="77777777" w:rsidR="00F277B2" w:rsidRDefault="00F277B2" w:rsidP="00B80FCB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  <w:shd w:val="clear" w:color="auto" w:fill="auto"/>
          </w:tcPr>
          <w:p w14:paraId="39B1F27A" w14:textId="77777777" w:rsidR="00F277B2" w:rsidRPr="00647813" w:rsidRDefault="00F277B2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AAFFFA5" w14:textId="77777777" w:rsidR="00F277B2" w:rsidRDefault="00F277B2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14:paraId="4CEF482A" w14:textId="77777777" w:rsidR="00F277B2" w:rsidRPr="00647813" w:rsidRDefault="00F277B2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vAlign w:val="bottom"/>
          </w:tcPr>
          <w:p w14:paraId="12B04A67" w14:textId="77777777" w:rsidR="00F277B2" w:rsidRPr="00647813" w:rsidRDefault="00F277B2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277B2" w:rsidRPr="00647813" w14:paraId="2C76DEE2" w14:textId="77777777" w:rsidTr="00494570">
        <w:trPr>
          <w:gridAfter w:val="2"/>
          <w:wAfter w:w="18" w:type="dxa"/>
        </w:trPr>
        <w:tc>
          <w:tcPr>
            <w:tcW w:w="4679" w:type="dxa"/>
          </w:tcPr>
          <w:p w14:paraId="267AB333" w14:textId="3A82E755" w:rsidR="00F277B2" w:rsidRPr="00647813" w:rsidRDefault="00BF48BE" w:rsidP="00F810C8">
            <w:pPr>
              <w:pStyle w:val="ListParagraph"/>
              <w:numPr>
                <w:ilvl w:val="0"/>
                <w:numId w:val="13"/>
              </w:numPr>
              <w:tabs>
                <w:tab w:val="clear" w:pos="454"/>
                <w:tab w:val="clear" w:pos="4451"/>
                <w:tab w:val="clear" w:pos="6549"/>
                <w:tab w:val="left" w:pos="430"/>
                <w:tab w:val="left" w:pos="4390"/>
              </w:tabs>
              <w:ind w:right="70" w:hanging="380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494570">
              <w:rPr>
                <w:rFonts w:ascii="Angsana New" w:hAnsi="Angsana New" w:hint="cs"/>
                <w:sz w:val="30"/>
                <w:szCs w:val="30"/>
                <w:cs/>
              </w:rPr>
              <w:t>วง</w:t>
            </w:r>
            <w:r w:rsidRPr="00BF48BE">
              <w:rPr>
                <w:rFonts w:ascii="Angsana New" w:hAnsi="Angsana New"/>
                <w:sz w:val="30"/>
                <w:szCs w:val="30"/>
                <w:cs/>
              </w:rPr>
              <w:t xml:space="preserve">เงินกู้ยืมจำนวนเงิน </w:t>
            </w:r>
            <w:r w:rsidRPr="00BF48BE">
              <w:rPr>
                <w:rFonts w:ascii="Angsana New" w:hAnsi="Angsana New"/>
                <w:sz w:val="30"/>
                <w:szCs w:val="30"/>
              </w:rPr>
              <w:t xml:space="preserve">400 </w:t>
            </w:r>
            <w:r w:rsidRPr="00BF48BE">
              <w:rPr>
                <w:rFonts w:ascii="Angsana New" w:hAnsi="Angsana New"/>
                <w:sz w:val="30"/>
                <w:szCs w:val="30"/>
                <w:cs/>
              </w:rPr>
              <w:t xml:space="preserve">ล้านบาท คิดดอกเบี้ยในอัตรา </w:t>
            </w:r>
            <w:r w:rsidRPr="00BF48BE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BF48BE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Pr="00BF48BE">
              <w:rPr>
                <w:rFonts w:ascii="Angsana New" w:hAnsi="Angsana New"/>
                <w:sz w:val="30"/>
                <w:szCs w:val="30"/>
              </w:rPr>
              <w:t xml:space="preserve">2 </w:t>
            </w:r>
            <w:r w:rsidRPr="00BF48BE">
              <w:rPr>
                <w:rFonts w:ascii="Angsana New" w:hAnsi="Angsana New"/>
                <w:sz w:val="30"/>
                <w:szCs w:val="30"/>
                <w:cs/>
              </w:rPr>
              <w:t xml:space="preserve">ต่อปีและมีกำหนดชำระคืนเงินต้น </w:t>
            </w:r>
            <w:r w:rsidRPr="00BF48BE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  <w:r w:rsidRPr="00BF48B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48BE">
              <w:rPr>
                <w:rFonts w:ascii="Angsana New" w:hAnsi="Angsana New"/>
                <w:sz w:val="30"/>
                <w:szCs w:val="30"/>
                <w:cs/>
              </w:rPr>
              <w:t xml:space="preserve">งวดละ 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  <w:r w:rsidRPr="00BF48BE">
              <w:rPr>
                <w:rFonts w:ascii="Angsana New" w:hAnsi="Angsana New"/>
                <w:sz w:val="30"/>
                <w:szCs w:val="30"/>
              </w:rPr>
              <w:t>.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Pr="00BF48B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48BE">
              <w:rPr>
                <w:rFonts w:ascii="Angsana New" w:hAnsi="Angsana New"/>
                <w:sz w:val="30"/>
                <w:szCs w:val="30"/>
                <w:cs/>
              </w:rPr>
              <w:t>ล้านบาท จ่ายชำระทุก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ๆ</w:t>
            </w:r>
            <w:r w:rsidRPr="00BF48BE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Pr="00BF48B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F48BE">
              <w:rPr>
                <w:rFonts w:ascii="Angsana New" w:hAnsi="Angsana New"/>
                <w:sz w:val="30"/>
                <w:szCs w:val="30"/>
                <w:cs/>
              </w:rPr>
              <w:t>เดือน เริ่มตั้งแต่เดือน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ตุลาคม</w:t>
            </w:r>
            <w:r w:rsidRPr="00BF48BE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BF48BE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="00494570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494570">
              <w:rPr>
                <w:rFonts w:ascii="Angsana New" w:hAnsi="Angsana New"/>
                <w:sz w:val="30"/>
                <w:szCs w:val="30"/>
              </w:rPr>
              <w:t>(</w:t>
            </w:r>
            <w:r w:rsidR="00494570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="00494570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="00494570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  <w:r w:rsidR="00494570">
              <w:rPr>
                <w:rFonts w:ascii="Angsana New" w:hAnsi="Angsana New"/>
                <w:sz w:val="30"/>
                <w:szCs w:val="30"/>
              </w:rPr>
              <w:t xml:space="preserve">2564 - </w:t>
            </w:r>
            <w:r w:rsidR="00494570">
              <w:rPr>
                <w:rFonts w:ascii="Angsana New" w:hAnsi="Angsana New" w:hint="cs"/>
                <w:sz w:val="30"/>
                <w:szCs w:val="30"/>
                <w:cs/>
              </w:rPr>
              <w:t xml:space="preserve">เบิกใช้เงินกู้ยืมจำนวน </w:t>
            </w:r>
            <w:r w:rsidR="00494570">
              <w:rPr>
                <w:rFonts w:ascii="Angsana New" w:hAnsi="Angsana New"/>
                <w:sz w:val="30"/>
                <w:szCs w:val="30"/>
              </w:rPr>
              <w:t xml:space="preserve">90 </w:t>
            </w:r>
            <w:r w:rsidR="00494570">
              <w:rPr>
                <w:rFonts w:ascii="Angsana New" w:hAnsi="Angsana New" w:hint="cs"/>
                <w:sz w:val="30"/>
                <w:szCs w:val="30"/>
                <w:cs/>
              </w:rPr>
              <w:t>ล้านบาท</w:t>
            </w:r>
            <w:r w:rsidR="00C50C8F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397508" w14:textId="2FC7F88E" w:rsidR="00F277B2" w:rsidRPr="00E21654" w:rsidRDefault="00F277B2" w:rsidP="00B80FCB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E21654">
              <w:rPr>
                <w:rFonts w:ascii="Angsana New" w:hAnsi="Angsana New"/>
                <w:sz w:val="30"/>
                <w:szCs w:val="30"/>
              </w:rPr>
              <w:t>89,971</w:t>
            </w:r>
          </w:p>
        </w:tc>
        <w:tc>
          <w:tcPr>
            <w:tcW w:w="252" w:type="dxa"/>
            <w:shd w:val="clear" w:color="auto" w:fill="auto"/>
          </w:tcPr>
          <w:p w14:paraId="534B9503" w14:textId="77777777" w:rsidR="00F277B2" w:rsidRPr="00647813" w:rsidRDefault="00F277B2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A07D84" w14:textId="259720DA" w:rsidR="00F277B2" w:rsidRPr="00F277B2" w:rsidRDefault="00F277B2" w:rsidP="00B80FCB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  <w:shd w:val="clear" w:color="auto" w:fill="auto"/>
          </w:tcPr>
          <w:p w14:paraId="48FBFA3C" w14:textId="77777777" w:rsidR="00F277B2" w:rsidRPr="00647813" w:rsidRDefault="00F277B2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BB9C01" w14:textId="31D406B1" w:rsidR="00F277B2" w:rsidRPr="00F277B2" w:rsidRDefault="00F277B2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095C7B6D" w14:textId="77777777" w:rsidR="00F277B2" w:rsidRPr="00647813" w:rsidRDefault="00F277B2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  <w:vAlign w:val="bottom"/>
          </w:tcPr>
          <w:p w14:paraId="3BF7CCC1" w14:textId="2E117052" w:rsidR="00F277B2" w:rsidRPr="00F277B2" w:rsidRDefault="00F277B2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0FCB" w:rsidRPr="00647813" w14:paraId="246D7985" w14:textId="77777777" w:rsidTr="00494570">
        <w:trPr>
          <w:gridAfter w:val="2"/>
          <w:wAfter w:w="18" w:type="dxa"/>
        </w:trPr>
        <w:tc>
          <w:tcPr>
            <w:tcW w:w="4679" w:type="dxa"/>
          </w:tcPr>
          <w:p w14:paraId="0639CEE8" w14:textId="77777777" w:rsidR="00B80FCB" w:rsidRPr="00647813" w:rsidRDefault="00B80FCB" w:rsidP="00B80FCB">
            <w:pPr>
              <w:tabs>
                <w:tab w:val="left" w:pos="324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C35240" w14:textId="00FA5E2D" w:rsidR="00B80FCB" w:rsidRPr="00F277B2" w:rsidRDefault="00F277B2" w:rsidP="00B80FCB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995,240</w:t>
            </w:r>
          </w:p>
        </w:tc>
        <w:tc>
          <w:tcPr>
            <w:tcW w:w="252" w:type="dxa"/>
            <w:shd w:val="clear" w:color="auto" w:fill="auto"/>
          </w:tcPr>
          <w:p w14:paraId="4A375563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47D3A5C9" w14:textId="543D8DA8" w:rsidR="00B80FCB" w:rsidRPr="00647813" w:rsidRDefault="00B80FCB" w:rsidP="00B80FCB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1,076,429</w:t>
            </w:r>
          </w:p>
        </w:tc>
        <w:tc>
          <w:tcPr>
            <w:tcW w:w="271" w:type="dxa"/>
            <w:shd w:val="clear" w:color="auto" w:fill="auto"/>
          </w:tcPr>
          <w:p w14:paraId="1D8BDC4D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8F2601" w14:textId="11F339A7" w:rsidR="00B80FCB" w:rsidRPr="00A60B1C" w:rsidRDefault="00A60B1C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555,090</w:t>
            </w:r>
          </w:p>
        </w:tc>
        <w:tc>
          <w:tcPr>
            <w:tcW w:w="271" w:type="dxa"/>
          </w:tcPr>
          <w:p w14:paraId="23B1B866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  <w:vAlign w:val="bottom"/>
          </w:tcPr>
          <w:p w14:paraId="73FBF832" w14:textId="28457815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726,250</w:t>
            </w:r>
          </w:p>
        </w:tc>
      </w:tr>
      <w:tr w:rsidR="00B80FCB" w:rsidRPr="00647813" w14:paraId="209FEEFB" w14:textId="77777777" w:rsidTr="00494570">
        <w:trPr>
          <w:gridAfter w:val="2"/>
          <w:wAfter w:w="18" w:type="dxa"/>
        </w:trPr>
        <w:tc>
          <w:tcPr>
            <w:tcW w:w="4679" w:type="dxa"/>
          </w:tcPr>
          <w:p w14:paraId="16DBB7C3" w14:textId="77777777" w:rsidR="00B80FCB" w:rsidRPr="00647813" w:rsidRDefault="00B80FCB" w:rsidP="00D6184C">
            <w:pPr>
              <w:tabs>
                <w:tab w:val="left" w:pos="327"/>
              </w:tabs>
              <w:ind w:left="612" w:hanging="61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br w:type="page"/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 ส่วนของเงินกู้ยืมระยะยาวที่ถึงกำหนดชำระ</w:t>
            </w:r>
          </w:p>
          <w:p w14:paraId="06258285" w14:textId="26D57B07" w:rsidR="00B80FCB" w:rsidRPr="00647813" w:rsidRDefault="00B80FCB" w:rsidP="00D6184C">
            <w:pPr>
              <w:tabs>
                <w:tab w:val="left" w:pos="324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 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0CD126" w14:textId="6228F1C0" w:rsidR="00B80FCB" w:rsidRPr="00F277B2" w:rsidRDefault="00F277B2" w:rsidP="00B80FCB">
            <w:pPr>
              <w:tabs>
                <w:tab w:val="decimal" w:pos="772"/>
              </w:tabs>
              <w:ind w:left="-119" w:rightChars="10" w:right="24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(152,950)</w:t>
            </w:r>
          </w:p>
        </w:tc>
        <w:tc>
          <w:tcPr>
            <w:tcW w:w="252" w:type="dxa"/>
            <w:shd w:val="clear" w:color="auto" w:fill="auto"/>
          </w:tcPr>
          <w:p w14:paraId="4EC09EC8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9841C9" w14:textId="682EFE93" w:rsidR="00B80FCB" w:rsidRPr="00647813" w:rsidRDefault="00B80FCB" w:rsidP="00B80FCB">
            <w:pPr>
              <w:tabs>
                <w:tab w:val="decimal" w:pos="772"/>
              </w:tabs>
              <w:ind w:left="-119" w:rightChars="5" w:right="1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(773,000)</w:t>
            </w:r>
          </w:p>
        </w:tc>
        <w:tc>
          <w:tcPr>
            <w:tcW w:w="271" w:type="dxa"/>
            <w:shd w:val="clear" w:color="auto" w:fill="auto"/>
          </w:tcPr>
          <w:p w14:paraId="4220A1C6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EAF607" w14:textId="3224E0A8" w:rsidR="00B80FCB" w:rsidRPr="00A60B1C" w:rsidRDefault="00A60B1C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(127,750)</w:t>
            </w:r>
          </w:p>
        </w:tc>
        <w:tc>
          <w:tcPr>
            <w:tcW w:w="271" w:type="dxa"/>
          </w:tcPr>
          <w:p w14:paraId="68ED6739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  <w:vAlign w:val="bottom"/>
          </w:tcPr>
          <w:p w14:paraId="769DD922" w14:textId="3C599CE5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(720,000)</w:t>
            </w:r>
          </w:p>
        </w:tc>
      </w:tr>
      <w:tr w:rsidR="00B80FCB" w:rsidRPr="00647813" w14:paraId="45726F92" w14:textId="77777777" w:rsidTr="00494570">
        <w:trPr>
          <w:gridAfter w:val="2"/>
          <w:wAfter w:w="18" w:type="dxa"/>
        </w:trPr>
        <w:tc>
          <w:tcPr>
            <w:tcW w:w="4679" w:type="dxa"/>
          </w:tcPr>
          <w:p w14:paraId="329FCFF4" w14:textId="77777777" w:rsidR="00B80FCB" w:rsidRPr="00647813" w:rsidRDefault="00B80FCB" w:rsidP="00B80FCB">
            <w:pPr>
              <w:tabs>
                <w:tab w:val="left" w:pos="327"/>
              </w:tabs>
              <w:ind w:left="612" w:hanging="61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F98308" w14:textId="4B67F6CE" w:rsidR="00B80FCB" w:rsidRPr="00F277B2" w:rsidRDefault="00F277B2" w:rsidP="00B80FCB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842,290</w:t>
            </w:r>
          </w:p>
        </w:tc>
        <w:tc>
          <w:tcPr>
            <w:tcW w:w="252" w:type="dxa"/>
            <w:shd w:val="clear" w:color="auto" w:fill="auto"/>
          </w:tcPr>
          <w:p w14:paraId="7A249701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C1FE0B" w14:textId="2761E6DE" w:rsidR="00B80FCB" w:rsidRPr="00647813" w:rsidRDefault="00B80FCB" w:rsidP="00B80FCB">
            <w:pPr>
              <w:tabs>
                <w:tab w:val="decimal" w:pos="772"/>
              </w:tabs>
              <w:ind w:left="-119" w:rightChars="26" w:right="6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303,429</w:t>
            </w:r>
          </w:p>
        </w:tc>
        <w:tc>
          <w:tcPr>
            <w:tcW w:w="271" w:type="dxa"/>
            <w:shd w:val="clear" w:color="auto" w:fill="auto"/>
          </w:tcPr>
          <w:p w14:paraId="753BCF6C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29163DD" w14:textId="1D0DCACC" w:rsidR="00B80FCB" w:rsidRPr="00A60B1C" w:rsidRDefault="00A60B1C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427,340</w:t>
            </w:r>
          </w:p>
        </w:tc>
        <w:tc>
          <w:tcPr>
            <w:tcW w:w="271" w:type="dxa"/>
          </w:tcPr>
          <w:p w14:paraId="6EB0D20D" w14:textId="7777777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77227B" w14:textId="6766CEB7" w:rsidR="00B80FCB" w:rsidRPr="00647813" w:rsidRDefault="00B80FCB" w:rsidP="00B80FCB">
            <w:pPr>
              <w:tabs>
                <w:tab w:val="decimal" w:pos="772"/>
              </w:tabs>
              <w:ind w:left="-119" w:right="-10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6,250</w:t>
            </w:r>
          </w:p>
        </w:tc>
      </w:tr>
    </w:tbl>
    <w:p w14:paraId="17D7649E" w14:textId="3A9B01B6" w:rsidR="00C50C8F" w:rsidRDefault="00C50C8F" w:rsidP="00A151D1">
      <w:pPr>
        <w:ind w:left="63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82BAAF0" w14:textId="6FC29B94" w:rsidR="00800917" w:rsidRPr="00647813" w:rsidRDefault="00800917" w:rsidP="00B80FCB">
      <w:pPr>
        <w:numPr>
          <w:ilvl w:val="0"/>
          <w:numId w:val="1"/>
        </w:numPr>
        <w:tabs>
          <w:tab w:val="clear" w:pos="430"/>
        </w:tabs>
        <w:ind w:left="531" w:right="-45" w:hanging="531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>ประมาณการหนี้สิน</w:t>
      </w:r>
      <w:r w:rsidR="007219CB" w:rsidRPr="00647813">
        <w:rPr>
          <w:rFonts w:ascii="Angsana New" w:hAnsi="Angsana New"/>
          <w:b/>
          <w:bCs/>
          <w:sz w:val="30"/>
          <w:szCs w:val="30"/>
          <w:cs/>
        </w:rPr>
        <w:t>ไม่หมุนเวียน</w:t>
      </w:r>
      <w:r w:rsidRPr="00647813">
        <w:rPr>
          <w:rFonts w:ascii="Angsana New" w:hAnsi="Angsana New"/>
          <w:b/>
          <w:bCs/>
          <w:sz w:val="30"/>
          <w:szCs w:val="30"/>
          <w:cs/>
        </w:rPr>
        <w:t>สำหรับผลประโยชน์พนักงาน</w:t>
      </w:r>
    </w:p>
    <w:p w14:paraId="1E499786" w14:textId="30452295" w:rsidR="00800917" w:rsidRPr="000E2B3D" w:rsidRDefault="00800917" w:rsidP="00800917">
      <w:pPr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4738" w:type="pct"/>
        <w:tblInd w:w="450" w:type="dxa"/>
        <w:tblBorders>
          <w:bottom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77"/>
        <w:gridCol w:w="1043"/>
        <w:gridCol w:w="308"/>
        <w:gridCol w:w="968"/>
        <w:gridCol w:w="222"/>
        <w:gridCol w:w="22"/>
        <w:gridCol w:w="1051"/>
        <w:gridCol w:w="277"/>
        <w:gridCol w:w="1079"/>
      </w:tblGrid>
      <w:tr w:rsidR="00F279EC" w:rsidRPr="00647813" w14:paraId="0E9FA28E" w14:textId="77777777" w:rsidTr="000D5932">
        <w:trPr>
          <w:trHeight w:val="435"/>
          <w:tblHeader/>
        </w:trPr>
        <w:tc>
          <w:tcPr>
            <w:tcW w:w="2341" w:type="pct"/>
            <w:vMerge w:val="restart"/>
            <w:shd w:val="clear" w:color="auto" w:fill="auto"/>
            <w:vAlign w:val="bottom"/>
          </w:tcPr>
          <w:p w14:paraId="0846BD75" w14:textId="3698855A" w:rsidR="00F279EC" w:rsidRPr="001A2007" w:rsidRDefault="001A2007" w:rsidP="001A2007">
            <w:pPr>
              <w:jc w:val="lef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1A200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ณ วันที่ 31 ธันวาคม</w:t>
            </w:r>
          </w:p>
        </w:tc>
        <w:tc>
          <w:tcPr>
            <w:tcW w:w="1360" w:type="pct"/>
            <w:gridSpan w:val="4"/>
          </w:tcPr>
          <w:p w14:paraId="1CDEF9D0" w14:textId="77777777" w:rsidR="00F279EC" w:rsidRPr="00647813" w:rsidRDefault="00F279EC" w:rsidP="00F279EC">
            <w:pPr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  <w:tc>
          <w:tcPr>
            <w:tcW w:w="1299" w:type="pct"/>
            <w:gridSpan w:val="4"/>
          </w:tcPr>
          <w:p w14:paraId="31225EE7" w14:textId="77777777" w:rsidR="00F279EC" w:rsidRPr="00647813" w:rsidRDefault="00F279EC" w:rsidP="00F279EC">
            <w:pPr>
              <w:ind w:right="-193" w:hanging="172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80FCB" w:rsidRPr="00647813" w14:paraId="5982AAD4" w14:textId="77777777" w:rsidTr="000D5932">
        <w:trPr>
          <w:trHeight w:val="420"/>
          <w:tblHeader/>
        </w:trPr>
        <w:tc>
          <w:tcPr>
            <w:tcW w:w="2341" w:type="pct"/>
            <w:vMerge/>
            <w:shd w:val="clear" w:color="auto" w:fill="auto"/>
          </w:tcPr>
          <w:p w14:paraId="1D2BE4E0" w14:textId="77777777" w:rsidR="00326BDE" w:rsidRPr="00647813" w:rsidRDefault="00326BDE" w:rsidP="00326BDE">
            <w:pPr>
              <w:ind w:left="184" w:hanging="184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58" w:type="pct"/>
          </w:tcPr>
          <w:p w14:paraId="37F81D33" w14:textId="25A24D37" w:rsidR="00326BDE" w:rsidRPr="00B80FCB" w:rsidRDefault="00B80FCB" w:rsidP="00326BDE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  <w:r w:rsidRPr="00B80FCB">
              <w:rPr>
                <w:rFonts w:ascii="Angsana New" w:hAnsi="Angsana New"/>
                <w:bCs/>
                <w:color w:val="000000"/>
                <w:sz w:val="30"/>
                <w:szCs w:val="30"/>
              </w:rPr>
              <w:t>2564</w:t>
            </w:r>
          </w:p>
        </w:tc>
        <w:tc>
          <w:tcPr>
            <w:tcW w:w="165" w:type="pct"/>
          </w:tcPr>
          <w:p w14:paraId="4484ED5E" w14:textId="77777777" w:rsidR="00326BDE" w:rsidRPr="00B80FCB" w:rsidRDefault="00326BDE" w:rsidP="00326BDE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</w:p>
        </w:tc>
        <w:tc>
          <w:tcPr>
            <w:tcW w:w="518" w:type="pct"/>
          </w:tcPr>
          <w:p w14:paraId="3A92FFB2" w14:textId="6B258FA0" w:rsidR="00326BDE" w:rsidRPr="00B80FCB" w:rsidRDefault="00B80FCB" w:rsidP="00326BDE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  <w:r w:rsidRPr="00B80FCB">
              <w:rPr>
                <w:rFonts w:ascii="Angsana New" w:hAnsi="Angsana New"/>
                <w:bCs/>
                <w:color w:val="000000"/>
                <w:sz w:val="30"/>
                <w:szCs w:val="30"/>
              </w:rPr>
              <w:t>2563</w:t>
            </w:r>
          </w:p>
        </w:tc>
        <w:tc>
          <w:tcPr>
            <w:tcW w:w="131" w:type="pct"/>
            <w:gridSpan w:val="2"/>
          </w:tcPr>
          <w:p w14:paraId="3468339F" w14:textId="77777777" w:rsidR="00326BDE" w:rsidRPr="00B80FCB" w:rsidRDefault="00326BDE" w:rsidP="00326BDE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</w:p>
        </w:tc>
        <w:tc>
          <w:tcPr>
            <w:tcW w:w="562" w:type="pct"/>
          </w:tcPr>
          <w:p w14:paraId="1C911A14" w14:textId="578D9D78" w:rsidR="00326BDE" w:rsidRPr="00B80FCB" w:rsidRDefault="00B80FCB" w:rsidP="00326BDE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  <w:r w:rsidRPr="00B80FCB">
              <w:rPr>
                <w:rFonts w:ascii="Angsana New" w:hAnsi="Angsana New"/>
                <w:bCs/>
                <w:color w:val="000000"/>
                <w:sz w:val="30"/>
                <w:szCs w:val="30"/>
              </w:rPr>
              <w:t>2564</w:t>
            </w:r>
          </w:p>
        </w:tc>
        <w:tc>
          <w:tcPr>
            <w:tcW w:w="148" w:type="pct"/>
          </w:tcPr>
          <w:p w14:paraId="05A23767" w14:textId="77777777" w:rsidR="00326BDE" w:rsidRPr="00B80FCB" w:rsidRDefault="00326BDE" w:rsidP="00326BDE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</w:p>
        </w:tc>
        <w:tc>
          <w:tcPr>
            <w:tcW w:w="578" w:type="pct"/>
          </w:tcPr>
          <w:p w14:paraId="3B341E7E" w14:textId="3712503B" w:rsidR="00326BDE" w:rsidRPr="00B80FCB" w:rsidRDefault="00B80FCB" w:rsidP="00326BDE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  <w:r w:rsidRPr="00B80FCB">
              <w:rPr>
                <w:rFonts w:ascii="Angsana New" w:hAnsi="Angsana New"/>
                <w:bCs/>
                <w:color w:val="000000"/>
                <w:sz w:val="30"/>
                <w:szCs w:val="30"/>
              </w:rPr>
              <w:t>2563</w:t>
            </w:r>
          </w:p>
        </w:tc>
      </w:tr>
      <w:tr w:rsidR="00326BDE" w:rsidRPr="00647813" w14:paraId="4A0E949B" w14:textId="77777777" w:rsidTr="000D5932">
        <w:trPr>
          <w:trHeight w:val="420"/>
          <w:tblHeader/>
        </w:trPr>
        <w:tc>
          <w:tcPr>
            <w:tcW w:w="2341" w:type="pct"/>
          </w:tcPr>
          <w:p w14:paraId="04E065CE" w14:textId="77777777" w:rsidR="00326BDE" w:rsidRPr="00647813" w:rsidRDefault="00326BDE" w:rsidP="00326BDE">
            <w:pPr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2659" w:type="pct"/>
            <w:gridSpan w:val="8"/>
          </w:tcPr>
          <w:p w14:paraId="2FAE3AB2" w14:textId="77777777" w:rsidR="00326BDE" w:rsidRPr="00647813" w:rsidRDefault="00326BDE" w:rsidP="00326BDE">
            <w:pPr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color w:val="000000"/>
                <w:sz w:val="30"/>
                <w:szCs w:val="30"/>
                <w:lang w:val="en-GB"/>
              </w:rPr>
              <w:t>(</w:t>
            </w:r>
            <w:r w:rsidRPr="00647813"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  <w:lang w:val="en-GB"/>
              </w:rPr>
              <w:t>พันบาท)</w:t>
            </w:r>
          </w:p>
        </w:tc>
      </w:tr>
      <w:tr w:rsidR="00B80FCB" w:rsidRPr="00647813" w14:paraId="6070DAF1" w14:textId="77777777" w:rsidTr="000D5932">
        <w:trPr>
          <w:trHeight w:val="420"/>
        </w:trPr>
        <w:tc>
          <w:tcPr>
            <w:tcW w:w="2341" w:type="pct"/>
            <w:tcBorders>
              <w:bottom w:val="nil"/>
              <w:right w:val="nil"/>
            </w:tcBorders>
          </w:tcPr>
          <w:p w14:paraId="2C67E543" w14:textId="77777777" w:rsidR="00B80FCB" w:rsidRPr="00647813" w:rsidRDefault="00B80FCB" w:rsidP="00B80FCB">
            <w:pPr>
              <w:ind w:left="256" w:hanging="27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304D9" w14:textId="3B6F0859" w:rsidR="00B80FCB" w:rsidRPr="00B97B5C" w:rsidRDefault="00B97B5C" w:rsidP="00B80FCB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99,832</w:t>
            </w:r>
          </w:p>
        </w:tc>
        <w:tc>
          <w:tcPr>
            <w:tcW w:w="165" w:type="pct"/>
            <w:tcBorders>
              <w:left w:val="nil"/>
              <w:bottom w:val="nil"/>
            </w:tcBorders>
            <w:vAlign w:val="bottom"/>
          </w:tcPr>
          <w:p w14:paraId="426DB393" w14:textId="77777777" w:rsidR="00B80FCB" w:rsidRPr="00647813" w:rsidRDefault="00B80FCB" w:rsidP="00B80FCB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18" w:type="pct"/>
            <w:tcBorders>
              <w:bottom w:val="nil"/>
            </w:tcBorders>
            <w:vAlign w:val="bottom"/>
          </w:tcPr>
          <w:p w14:paraId="058EF7D5" w14:textId="470081F8" w:rsidR="00B80FCB" w:rsidRPr="00647813" w:rsidRDefault="00B80FCB" w:rsidP="00B80FCB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51DF9">
              <w:rPr>
                <w:rFonts w:ascii="Angsana New" w:hAnsi="Angsana New"/>
                <w:color w:val="000000"/>
                <w:sz w:val="30"/>
                <w:szCs w:val="30"/>
              </w:rPr>
              <w:t>93,323</w:t>
            </w:r>
          </w:p>
        </w:tc>
        <w:tc>
          <w:tcPr>
            <w:tcW w:w="131" w:type="pct"/>
            <w:gridSpan w:val="2"/>
            <w:tcBorders>
              <w:bottom w:val="nil"/>
            </w:tcBorders>
            <w:vAlign w:val="bottom"/>
          </w:tcPr>
          <w:p w14:paraId="58C6494B" w14:textId="77777777" w:rsidR="00B80FCB" w:rsidRPr="00647813" w:rsidRDefault="00B80FCB" w:rsidP="00B80FCB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62" w:type="pct"/>
            <w:tcBorders>
              <w:bottom w:val="nil"/>
            </w:tcBorders>
            <w:vAlign w:val="bottom"/>
          </w:tcPr>
          <w:p w14:paraId="49F6B4D0" w14:textId="14E33B96" w:rsidR="00B80FCB" w:rsidRPr="003D1002" w:rsidRDefault="003D1002" w:rsidP="00B80FCB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65,378</w:t>
            </w:r>
          </w:p>
        </w:tc>
        <w:tc>
          <w:tcPr>
            <w:tcW w:w="148" w:type="pct"/>
            <w:tcBorders>
              <w:bottom w:val="nil"/>
            </w:tcBorders>
            <w:vAlign w:val="bottom"/>
          </w:tcPr>
          <w:p w14:paraId="18835EFD" w14:textId="77777777" w:rsidR="00B80FCB" w:rsidRPr="00647813" w:rsidRDefault="00B80FCB" w:rsidP="00B80FCB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78" w:type="pct"/>
            <w:tcBorders>
              <w:bottom w:val="nil"/>
            </w:tcBorders>
            <w:vAlign w:val="bottom"/>
          </w:tcPr>
          <w:p w14:paraId="02DFD812" w14:textId="55CA1EFB" w:rsidR="00B80FCB" w:rsidRPr="00647813" w:rsidRDefault="00B80FCB" w:rsidP="00B80FCB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67,653</w:t>
            </w:r>
          </w:p>
        </w:tc>
      </w:tr>
      <w:tr w:rsidR="00B80FCB" w:rsidRPr="00647813" w14:paraId="4035BD8F" w14:textId="77777777" w:rsidTr="000D5932">
        <w:trPr>
          <w:trHeight w:val="420"/>
        </w:trPr>
        <w:tc>
          <w:tcPr>
            <w:tcW w:w="2341" w:type="pct"/>
            <w:tcBorders>
              <w:bottom w:val="nil"/>
            </w:tcBorders>
          </w:tcPr>
          <w:p w14:paraId="3362CFAA" w14:textId="3EA41EB8" w:rsidR="00B80FCB" w:rsidRPr="00647813" w:rsidRDefault="00B80FCB" w:rsidP="00B80FCB">
            <w:pPr>
              <w:ind w:left="256" w:hanging="270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</w:t>
            </w: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</w:tcPr>
          <w:p w14:paraId="70C589D1" w14:textId="502548B5" w:rsidR="00B80FCB" w:rsidRPr="00B97B5C" w:rsidRDefault="00B97B5C" w:rsidP="00B80FCB">
            <w:pPr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99,832</w:t>
            </w:r>
          </w:p>
        </w:tc>
        <w:tc>
          <w:tcPr>
            <w:tcW w:w="165" w:type="pct"/>
            <w:tcBorders>
              <w:top w:val="nil"/>
              <w:bottom w:val="nil"/>
            </w:tcBorders>
          </w:tcPr>
          <w:p w14:paraId="654507B1" w14:textId="77777777" w:rsidR="00B80FCB" w:rsidRPr="00647813" w:rsidRDefault="00B80FCB" w:rsidP="00B80FCB">
            <w:pPr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518" w:type="pct"/>
            <w:tcBorders>
              <w:top w:val="single" w:sz="4" w:space="0" w:color="auto"/>
              <w:bottom w:val="double" w:sz="4" w:space="0" w:color="auto"/>
            </w:tcBorders>
          </w:tcPr>
          <w:p w14:paraId="2444F961" w14:textId="43D240A1" w:rsidR="00B80FCB" w:rsidRPr="00647813" w:rsidRDefault="00B80FCB" w:rsidP="00B80FCB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  <w:r w:rsidRPr="00BA6107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93,323</w:t>
            </w:r>
          </w:p>
        </w:tc>
        <w:tc>
          <w:tcPr>
            <w:tcW w:w="131" w:type="pct"/>
            <w:gridSpan w:val="2"/>
            <w:tcBorders>
              <w:top w:val="nil"/>
              <w:bottom w:val="nil"/>
            </w:tcBorders>
            <w:vAlign w:val="bottom"/>
          </w:tcPr>
          <w:p w14:paraId="051FBD2F" w14:textId="77777777" w:rsidR="00B80FCB" w:rsidRPr="00647813" w:rsidRDefault="00B80FCB" w:rsidP="00B80FCB">
            <w:pPr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56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A9575E" w14:textId="09F5DC24" w:rsidR="00B80FCB" w:rsidRPr="003D1002" w:rsidRDefault="003D1002" w:rsidP="00B80FCB">
            <w:pPr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  <w:r w:rsidRPr="003D1002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65,378</w:t>
            </w:r>
          </w:p>
        </w:tc>
        <w:tc>
          <w:tcPr>
            <w:tcW w:w="148" w:type="pct"/>
            <w:tcBorders>
              <w:top w:val="nil"/>
              <w:bottom w:val="nil"/>
            </w:tcBorders>
            <w:vAlign w:val="bottom"/>
          </w:tcPr>
          <w:p w14:paraId="548979D4" w14:textId="77777777" w:rsidR="00B80FCB" w:rsidRPr="00647813" w:rsidRDefault="00B80FCB" w:rsidP="00B80FCB">
            <w:pPr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57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139B33" w14:textId="730F1C61" w:rsidR="00B80FCB" w:rsidRPr="00647813" w:rsidRDefault="00B80FCB" w:rsidP="00B80FCB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67,653</w:t>
            </w:r>
          </w:p>
        </w:tc>
      </w:tr>
    </w:tbl>
    <w:p w14:paraId="3B905238" w14:textId="77777777" w:rsidR="000D5932" w:rsidRPr="000E2B3D" w:rsidRDefault="000D5932" w:rsidP="00B70162">
      <w:pPr>
        <w:tabs>
          <w:tab w:val="left" w:pos="540"/>
        </w:tabs>
        <w:ind w:firstLine="540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70663FB7" w14:textId="1ABC0ECB" w:rsidR="008E12B9" w:rsidRPr="000E2B3D" w:rsidRDefault="008E12B9" w:rsidP="00B70162">
      <w:pPr>
        <w:tabs>
          <w:tab w:val="left" w:pos="540"/>
        </w:tabs>
        <w:ind w:firstLine="540"/>
        <w:rPr>
          <w:rFonts w:ascii="Angsana New" w:hAnsi="Angsana New"/>
          <w:b/>
          <w:bCs/>
          <w:i/>
          <w:iCs/>
          <w:sz w:val="30"/>
          <w:szCs w:val="30"/>
        </w:rPr>
      </w:pPr>
      <w:r w:rsidRPr="000E2B3D">
        <w:rPr>
          <w:rFonts w:ascii="Angsana New" w:hAnsi="Angsana New"/>
          <w:b/>
          <w:bCs/>
          <w:i/>
          <w:iCs/>
          <w:sz w:val="30"/>
          <w:szCs w:val="30"/>
          <w:cs/>
        </w:rPr>
        <w:t>โครงการผลประโยชน์ที่กำหนดไว้</w:t>
      </w:r>
    </w:p>
    <w:p w14:paraId="1DA7487E" w14:textId="77777777" w:rsidR="008E12B9" w:rsidRPr="000E2B3D" w:rsidRDefault="008E12B9" w:rsidP="008E12B9">
      <w:pPr>
        <w:tabs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14:paraId="3594CABD" w14:textId="6E0FC549" w:rsidR="00CD13A3" w:rsidRDefault="002208A8" w:rsidP="00AE4879">
      <w:pPr>
        <w:ind w:left="540" w:right="18"/>
        <w:jc w:val="thaiDistribute"/>
        <w:rPr>
          <w:rFonts w:ascii="Angsana New" w:hAnsi="Angsana New"/>
          <w:sz w:val="30"/>
          <w:szCs w:val="30"/>
          <w:cs/>
        </w:rPr>
      </w:pPr>
      <w:r w:rsidRPr="000E2B3D">
        <w:rPr>
          <w:rFonts w:ascii="Angsana New" w:hAnsi="Angsana New"/>
          <w:spacing w:val="-8"/>
          <w:sz w:val="30"/>
          <w:szCs w:val="30"/>
          <w:cs/>
        </w:rPr>
        <w:t>บริษัทและกลุ่มบริษัท</w:t>
      </w:r>
      <w:r w:rsidR="00450DA3" w:rsidRPr="000E2B3D">
        <w:rPr>
          <w:rFonts w:ascii="Angsana New" w:hAnsi="Angsana New"/>
          <w:sz w:val="30"/>
          <w:szCs w:val="30"/>
          <w:cs/>
        </w:rPr>
        <w:t xml:space="preserve">จัดการโครงการผลประโยชน์ที่กำหนดไว้ตามข้อกำหนดของพระราชบัญญัติคุ้มครองแรงงาน พ.ศ. </w:t>
      </w:r>
      <w:r w:rsidR="00450DA3" w:rsidRPr="000E2B3D">
        <w:rPr>
          <w:rFonts w:ascii="Angsana New" w:hAnsi="Angsana New"/>
          <w:sz w:val="30"/>
          <w:szCs w:val="30"/>
        </w:rPr>
        <w:t xml:space="preserve">2541 </w:t>
      </w:r>
      <w:r w:rsidR="00450DA3" w:rsidRPr="000E2B3D">
        <w:rPr>
          <w:rFonts w:ascii="Angsana New" w:hAnsi="Angsana New"/>
          <w:sz w:val="30"/>
          <w:szCs w:val="30"/>
          <w:cs/>
        </w:rPr>
        <w:t>ในการให้ผลประโยชน์เมื่อเกษียณแก่พนักงานตามสิทธิและอายุงาน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ความเสี่ยงจากอัตราแลกเปลี่ยน ความเสี่ยงจากอัตรา</w:t>
      </w:r>
      <w:r w:rsidR="00450DA3" w:rsidRPr="00647813">
        <w:rPr>
          <w:rFonts w:ascii="Angsana New" w:hAnsi="Angsana New"/>
          <w:sz w:val="30"/>
          <w:szCs w:val="30"/>
          <w:cs/>
        </w:rPr>
        <w:t>ดอกเบี้ย และความเสี่ยงจากตลาด (เงินลงทุน)</w:t>
      </w:r>
      <w:r w:rsidR="00CD13A3">
        <w:rPr>
          <w:rFonts w:ascii="Angsana New" w:hAnsi="Angsana New"/>
          <w:sz w:val="30"/>
          <w:szCs w:val="30"/>
          <w:cs/>
        </w:rPr>
        <w:br w:type="page"/>
      </w:r>
    </w:p>
    <w:tbl>
      <w:tblPr>
        <w:tblW w:w="9183" w:type="dxa"/>
        <w:tblInd w:w="450" w:type="dxa"/>
        <w:tblLook w:val="01E0" w:firstRow="1" w:lastRow="1" w:firstColumn="1" w:lastColumn="1" w:noHBand="0" w:noVBand="0"/>
      </w:tblPr>
      <w:tblGrid>
        <w:gridCol w:w="3521"/>
        <w:gridCol w:w="709"/>
        <w:gridCol w:w="1116"/>
        <w:gridCol w:w="235"/>
        <w:gridCol w:w="1024"/>
        <w:gridCol w:w="267"/>
        <w:gridCol w:w="1022"/>
        <w:gridCol w:w="267"/>
        <w:gridCol w:w="1022"/>
      </w:tblGrid>
      <w:tr w:rsidR="00AC225B" w:rsidRPr="00647813" w14:paraId="4C9009E4" w14:textId="77777777" w:rsidTr="00566607">
        <w:trPr>
          <w:tblHeader/>
        </w:trPr>
        <w:tc>
          <w:tcPr>
            <w:tcW w:w="3521" w:type="dxa"/>
            <w:vMerge w:val="restart"/>
            <w:shd w:val="clear" w:color="auto" w:fill="auto"/>
          </w:tcPr>
          <w:p w14:paraId="28327AA5" w14:textId="77777777" w:rsidR="009D464E" w:rsidRPr="00647813" w:rsidRDefault="009D464E" w:rsidP="009D464E">
            <w:pPr>
              <w:ind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lastRenderedPageBreak/>
              <w:t>มูลค่าปัจจุบันของภาระผูกพันตาม</w:t>
            </w:r>
          </w:p>
          <w:p w14:paraId="3397D872" w14:textId="77777777" w:rsidR="00AC225B" w:rsidRPr="00647813" w:rsidRDefault="009D464E" w:rsidP="009D464E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 xml:space="preserve">   โครงการผลประโยชน์</w:t>
            </w:r>
          </w:p>
        </w:tc>
        <w:tc>
          <w:tcPr>
            <w:tcW w:w="709" w:type="dxa"/>
          </w:tcPr>
          <w:p w14:paraId="63575259" w14:textId="77777777" w:rsidR="00AC225B" w:rsidRPr="00647813" w:rsidRDefault="00AC225B" w:rsidP="00203453">
            <w:pPr>
              <w:ind w:left="-108" w:right="-198" w:hanging="9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375" w:type="dxa"/>
            <w:gridSpan w:val="3"/>
          </w:tcPr>
          <w:p w14:paraId="27FEFE5E" w14:textId="77777777" w:rsidR="00AC225B" w:rsidRPr="00647813" w:rsidRDefault="00AC225B" w:rsidP="00203453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7" w:type="dxa"/>
          </w:tcPr>
          <w:p w14:paraId="7C713469" w14:textId="77777777" w:rsidR="00AC225B" w:rsidRPr="00647813" w:rsidRDefault="00AC225B" w:rsidP="00203453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11" w:type="dxa"/>
            <w:gridSpan w:val="3"/>
          </w:tcPr>
          <w:p w14:paraId="1DF49F4D" w14:textId="77777777" w:rsidR="00AC225B" w:rsidRPr="00647813" w:rsidRDefault="00AC225B" w:rsidP="00203453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C225B" w:rsidRPr="00647813" w14:paraId="38AE71C7" w14:textId="77777777" w:rsidTr="00566607">
        <w:trPr>
          <w:tblHeader/>
        </w:trPr>
        <w:tc>
          <w:tcPr>
            <w:tcW w:w="3521" w:type="dxa"/>
            <w:vMerge/>
          </w:tcPr>
          <w:p w14:paraId="4CD83D27" w14:textId="77777777" w:rsidR="00AC225B" w:rsidRPr="00647813" w:rsidRDefault="00AC225B" w:rsidP="00203453">
            <w:pPr>
              <w:ind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709" w:type="dxa"/>
          </w:tcPr>
          <w:p w14:paraId="1EAEEC65" w14:textId="77777777" w:rsidR="00AC225B" w:rsidRPr="00647813" w:rsidRDefault="00AC225B" w:rsidP="00203453">
            <w:pPr>
              <w:ind w:hanging="108"/>
              <w:jc w:val="center"/>
              <w:rPr>
                <w:rFonts w:ascii="Angsana New" w:hAnsi="Angsana New"/>
                <w:b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1116" w:type="dxa"/>
            <w:vAlign w:val="center"/>
          </w:tcPr>
          <w:p w14:paraId="37AF8F65" w14:textId="6B9E1A34" w:rsidR="00AC225B" w:rsidRPr="00647813" w:rsidRDefault="00AE4879" w:rsidP="00326BD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35" w:type="dxa"/>
            <w:vAlign w:val="center"/>
          </w:tcPr>
          <w:p w14:paraId="651CF213" w14:textId="77777777" w:rsidR="00AC225B" w:rsidRPr="00647813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227FC1AF" w14:textId="19BCE8A1" w:rsidR="00AC225B" w:rsidRPr="00647813" w:rsidRDefault="00AE4879" w:rsidP="00326BD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67" w:type="dxa"/>
          </w:tcPr>
          <w:p w14:paraId="1A3616F1" w14:textId="77777777" w:rsidR="00AC225B" w:rsidRPr="00647813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vAlign w:val="center"/>
          </w:tcPr>
          <w:p w14:paraId="281AD027" w14:textId="7260B59B" w:rsidR="00AC225B" w:rsidRPr="00647813" w:rsidRDefault="00AE4879" w:rsidP="00326BD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67" w:type="dxa"/>
            <w:vAlign w:val="center"/>
          </w:tcPr>
          <w:p w14:paraId="27B02F47" w14:textId="77777777" w:rsidR="00AC225B" w:rsidRPr="00647813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vAlign w:val="center"/>
          </w:tcPr>
          <w:p w14:paraId="2D1278BB" w14:textId="3272CFE6" w:rsidR="00AC225B" w:rsidRPr="00647813" w:rsidRDefault="00AE4879" w:rsidP="00326BD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AC225B" w:rsidRPr="00647813" w14:paraId="727173D3" w14:textId="77777777" w:rsidTr="00566607">
        <w:trPr>
          <w:tblHeader/>
        </w:trPr>
        <w:tc>
          <w:tcPr>
            <w:tcW w:w="3521" w:type="dxa"/>
          </w:tcPr>
          <w:p w14:paraId="174FC2F3" w14:textId="77777777" w:rsidR="00AC225B" w:rsidRPr="00647813" w:rsidRDefault="00AC225B" w:rsidP="0020345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09" w:type="dxa"/>
          </w:tcPr>
          <w:p w14:paraId="69F6AE14" w14:textId="77777777" w:rsidR="00AC225B" w:rsidRPr="00647813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4953" w:type="dxa"/>
            <w:gridSpan w:val="7"/>
          </w:tcPr>
          <w:p w14:paraId="3781323F" w14:textId="77777777" w:rsidR="00AC225B" w:rsidRPr="00647813" w:rsidRDefault="002208A8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(พัน</w:t>
            </w:r>
            <w:r w:rsidR="00AC225B"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AE4879" w:rsidRPr="00647813" w14:paraId="73A4DB25" w14:textId="77777777" w:rsidTr="00566607">
        <w:trPr>
          <w:tblHeader/>
        </w:trPr>
        <w:tc>
          <w:tcPr>
            <w:tcW w:w="3521" w:type="dxa"/>
          </w:tcPr>
          <w:p w14:paraId="057556CC" w14:textId="77777777" w:rsidR="00AE4879" w:rsidRPr="00647813" w:rsidRDefault="00AE4879" w:rsidP="00AE4879">
            <w:pPr>
              <w:tabs>
                <w:tab w:val="left" w:pos="342"/>
              </w:tabs>
              <w:ind w:left="342" w:hanging="342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709" w:type="dxa"/>
          </w:tcPr>
          <w:p w14:paraId="018F8E61" w14:textId="77777777" w:rsidR="00AE4879" w:rsidRPr="00647813" w:rsidRDefault="00AE4879" w:rsidP="00AE487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6" w:type="dxa"/>
          </w:tcPr>
          <w:p w14:paraId="7B55D08A" w14:textId="7CF2595B" w:rsidR="00AE4879" w:rsidRPr="00790BCF" w:rsidRDefault="00790BCF" w:rsidP="00AE487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93,323</w:t>
            </w:r>
          </w:p>
        </w:tc>
        <w:tc>
          <w:tcPr>
            <w:tcW w:w="235" w:type="dxa"/>
          </w:tcPr>
          <w:p w14:paraId="262E2BE8" w14:textId="77777777" w:rsidR="00AE4879" w:rsidRPr="00647813" w:rsidRDefault="00AE4879" w:rsidP="00AE4879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54572657" w14:textId="18B8D35C" w:rsidR="00AE4879" w:rsidRPr="00647813" w:rsidRDefault="00AE4879" w:rsidP="00AE487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95,557</w:t>
            </w:r>
          </w:p>
        </w:tc>
        <w:tc>
          <w:tcPr>
            <w:tcW w:w="267" w:type="dxa"/>
          </w:tcPr>
          <w:p w14:paraId="2E66C740" w14:textId="77777777" w:rsidR="00AE4879" w:rsidRPr="00647813" w:rsidRDefault="00AE4879" w:rsidP="00AE4879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2" w:type="dxa"/>
          </w:tcPr>
          <w:p w14:paraId="37F6AE74" w14:textId="0810280B" w:rsidR="00AE4879" w:rsidRPr="003D1002" w:rsidRDefault="003D1002" w:rsidP="00AE487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67,653</w:t>
            </w:r>
          </w:p>
        </w:tc>
        <w:tc>
          <w:tcPr>
            <w:tcW w:w="267" w:type="dxa"/>
          </w:tcPr>
          <w:p w14:paraId="0D8F6791" w14:textId="77777777" w:rsidR="00AE4879" w:rsidRPr="00647813" w:rsidRDefault="00AE4879" w:rsidP="00AE4879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2" w:type="dxa"/>
          </w:tcPr>
          <w:p w14:paraId="5184EDD5" w14:textId="0AE3F1CE" w:rsidR="00AE4879" w:rsidRPr="00647813" w:rsidRDefault="00AE4879" w:rsidP="00AE487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71,871</w:t>
            </w:r>
          </w:p>
        </w:tc>
      </w:tr>
      <w:tr w:rsidR="00AE4879" w:rsidRPr="00647813" w14:paraId="75451563" w14:textId="77777777" w:rsidTr="00566607">
        <w:trPr>
          <w:tblHeader/>
        </w:trPr>
        <w:tc>
          <w:tcPr>
            <w:tcW w:w="3521" w:type="dxa"/>
          </w:tcPr>
          <w:p w14:paraId="3C391FEA" w14:textId="77777777" w:rsidR="00AE4879" w:rsidRPr="001A2007" w:rsidRDefault="00AE4879" w:rsidP="00646D86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1A200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709" w:type="dxa"/>
          </w:tcPr>
          <w:p w14:paraId="768A17F7" w14:textId="77777777" w:rsidR="00AE4879" w:rsidRPr="00647813" w:rsidRDefault="00AE4879" w:rsidP="00AE487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16" w:type="dxa"/>
          </w:tcPr>
          <w:p w14:paraId="2AC65545" w14:textId="77777777" w:rsidR="00AE4879" w:rsidRPr="00647813" w:rsidRDefault="00AE4879" w:rsidP="00AE487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35" w:type="dxa"/>
          </w:tcPr>
          <w:p w14:paraId="15C1F955" w14:textId="77777777" w:rsidR="00AE4879" w:rsidRPr="00647813" w:rsidRDefault="00AE4879" w:rsidP="00AE4879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</w:tcPr>
          <w:p w14:paraId="4D86ED5F" w14:textId="77777777" w:rsidR="00AE4879" w:rsidRPr="00647813" w:rsidRDefault="00AE4879" w:rsidP="00AE487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67" w:type="dxa"/>
          </w:tcPr>
          <w:p w14:paraId="4C4D37E4" w14:textId="77777777" w:rsidR="00AE4879" w:rsidRPr="00647813" w:rsidRDefault="00AE4879" w:rsidP="00AE4879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2" w:type="dxa"/>
          </w:tcPr>
          <w:p w14:paraId="496612A0" w14:textId="77777777" w:rsidR="00AE4879" w:rsidRPr="00647813" w:rsidRDefault="00AE4879" w:rsidP="00AE487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67" w:type="dxa"/>
          </w:tcPr>
          <w:p w14:paraId="6BE55412" w14:textId="77777777" w:rsidR="00AE4879" w:rsidRPr="00647813" w:rsidRDefault="00AE4879" w:rsidP="00AE4879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2" w:type="dxa"/>
          </w:tcPr>
          <w:p w14:paraId="57D72F79" w14:textId="77777777" w:rsidR="00AE4879" w:rsidRPr="00647813" w:rsidRDefault="00AE4879" w:rsidP="00AE487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</w:tr>
      <w:tr w:rsidR="00AE4879" w:rsidRPr="00647813" w14:paraId="265E9775" w14:textId="77777777" w:rsidTr="00566607">
        <w:trPr>
          <w:tblHeader/>
        </w:trPr>
        <w:tc>
          <w:tcPr>
            <w:tcW w:w="3521" w:type="dxa"/>
          </w:tcPr>
          <w:p w14:paraId="76526E66" w14:textId="77777777" w:rsidR="00AE4879" w:rsidRPr="00647813" w:rsidRDefault="00AE4879" w:rsidP="00AE4879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709" w:type="dxa"/>
          </w:tcPr>
          <w:p w14:paraId="53622D93" w14:textId="77777777" w:rsidR="00AE4879" w:rsidRPr="00647813" w:rsidRDefault="00AE4879" w:rsidP="00AE487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16" w:type="dxa"/>
          </w:tcPr>
          <w:p w14:paraId="787B373E" w14:textId="382FBD65" w:rsidR="00AE4879" w:rsidRPr="00790BCF" w:rsidRDefault="00790BCF" w:rsidP="00AE487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12,210</w:t>
            </w:r>
          </w:p>
        </w:tc>
        <w:tc>
          <w:tcPr>
            <w:tcW w:w="235" w:type="dxa"/>
          </w:tcPr>
          <w:p w14:paraId="2A03335F" w14:textId="77777777" w:rsidR="00AE4879" w:rsidRPr="00647813" w:rsidRDefault="00AE4879" w:rsidP="00AE4879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57D68213" w14:textId="30AA0BB9" w:rsidR="00AE4879" w:rsidRPr="00647813" w:rsidRDefault="00AE4879" w:rsidP="00AE487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6,893</w:t>
            </w:r>
          </w:p>
        </w:tc>
        <w:tc>
          <w:tcPr>
            <w:tcW w:w="267" w:type="dxa"/>
          </w:tcPr>
          <w:p w14:paraId="5B490671" w14:textId="77777777" w:rsidR="00AE4879" w:rsidRPr="00647813" w:rsidRDefault="00AE4879" w:rsidP="00AE4879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2" w:type="dxa"/>
          </w:tcPr>
          <w:p w14:paraId="1B88FA57" w14:textId="1EBCBDC5" w:rsidR="00AE4879" w:rsidRPr="003D1002" w:rsidRDefault="003D1002" w:rsidP="00AE487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2,676</w:t>
            </w:r>
          </w:p>
        </w:tc>
        <w:tc>
          <w:tcPr>
            <w:tcW w:w="267" w:type="dxa"/>
          </w:tcPr>
          <w:p w14:paraId="70F8948C" w14:textId="77777777" w:rsidR="00AE4879" w:rsidRPr="00647813" w:rsidRDefault="00AE4879" w:rsidP="00AE4879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2" w:type="dxa"/>
          </w:tcPr>
          <w:p w14:paraId="0B67C0DD" w14:textId="17166AE2" w:rsidR="00AE4879" w:rsidRPr="00647813" w:rsidRDefault="00AE4879" w:rsidP="00AE487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3,156</w:t>
            </w:r>
          </w:p>
        </w:tc>
      </w:tr>
      <w:tr w:rsidR="00AE4879" w:rsidRPr="00647813" w14:paraId="676E355C" w14:textId="77777777" w:rsidTr="00566607">
        <w:trPr>
          <w:tblHeader/>
        </w:trPr>
        <w:tc>
          <w:tcPr>
            <w:tcW w:w="3521" w:type="dxa"/>
          </w:tcPr>
          <w:p w14:paraId="5322A8FD" w14:textId="7F8FE4B8" w:rsidR="00AE4879" w:rsidRPr="00647813" w:rsidRDefault="00AE4879" w:rsidP="00AE4879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ดอกเบี้ยจากภาระผูกพัน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709" w:type="dxa"/>
          </w:tcPr>
          <w:p w14:paraId="73B9C620" w14:textId="77777777" w:rsidR="00AE4879" w:rsidRPr="00647813" w:rsidRDefault="00AE4879" w:rsidP="00AE487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16" w:type="dxa"/>
          </w:tcPr>
          <w:p w14:paraId="38F2C01F" w14:textId="6CE0B8D8" w:rsidR="00AE4879" w:rsidRPr="00790BCF" w:rsidRDefault="00790BCF" w:rsidP="00AE487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1,008</w:t>
            </w:r>
          </w:p>
        </w:tc>
        <w:tc>
          <w:tcPr>
            <w:tcW w:w="235" w:type="dxa"/>
          </w:tcPr>
          <w:p w14:paraId="53C140E6" w14:textId="77777777" w:rsidR="00AE4879" w:rsidRPr="00647813" w:rsidRDefault="00AE4879" w:rsidP="00AE4879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37E39704" w14:textId="39993506" w:rsidR="00AE4879" w:rsidRPr="00647813" w:rsidRDefault="00AE4879" w:rsidP="00AE487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1,998</w:t>
            </w:r>
          </w:p>
        </w:tc>
        <w:tc>
          <w:tcPr>
            <w:tcW w:w="267" w:type="dxa"/>
          </w:tcPr>
          <w:p w14:paraId="312537AA" w14:textId="77777777" w:rsidR="00AE4879" w:rsidRPr="00647813" w:rsidRDefault="00AE4879" w:rsidP="00AE4879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2" w:type="dxa"/>
          </w:tcPr>
          <w:p w14:paraId="7BD54BF9" w14:textId="196FA79A" w:rsidR="00AE4879" w:rsidRPr="003D1002" w:rsidRDefault="003D1002" w:rsidP="00AE487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552</w:t>
            </w:r>
          </w:p>
        </w:tc>
        <w:tc>
          <w:tcPr>
            <w:tcW w:w="267" w:type="dxa"/>
          </w:tcPr>
          <w:p w14:paraId="40D079C8" w14:textId="77777777" w:rsidR="00AE4879" w:rsidRPr="00647813" w:rsidRDefault="00AE4879" w:rsidP="00AE4879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2" w:type="dxa"/>
          </w:tcPr>
          <w:p w14:paraId="18DCBDE8" w14:textId="3CC38C1C" w:rsidR="00AE4879" w:rsidRPr="00647813" w:rsidRDefault="00AE4879" w:rsidP="00AE487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1,288</w:t>
            </w:r>
          </w:p>
        </w:tc>
      </w:tr>
      <w:tr w:rsidR="00AE4879" w:rsidRPr="00647813" w14:paraId="593232B2" w14:textId="77777777" w:rsidTr="00566607">
        <w:trPr>
          <w:tblHeader/>
        </w:trPr>
        <w:tc>
          <w:tcPr>
            <w:tcW w:w="3521" w:type="dxa"/>
          </w:tcPr>
          <w:p w14:paraId="41456B1D" w14:textId="77777777" w:rsidR="00AE4879" w:rsidRPr="00647813" w:rsidRDefault="00AE4879" w:rsidP="00AE4879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709" w:type="dxa"/>
          </w:tcPr>
          <w:p w14:paraId="1F2B0E14" w14:textId="77777777" w:rsidR="00AE4879" w:rsidRPr="00647813" w:rsidRDefault="00AE4879" w:rsidP="00AE487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</w:tcPr>
          <w:p w14:paraId="51C7E73D" w14:textId="2181AF27" w:rsidR="00AE4879" w:rsidRPr="00F246D4" w:rsidRDefault="00790BCF" w:rsidP="00AE487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13,218</w:t>
            </w:r>
          </w:p>
        </w:tc>
        <w:tc>
          <w:tcPr>
            <w:tcW w:w="235" w:type="dxa"/>
          </w:tcPr>
          <w:p w14:paraId="7CFEDE0E" w14:textId="77777777" w:rsidR="00AE4879" w:rsidRPr="00647813" w:rsidRDefault="00AE4879" w:rsidP="00AE4879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</w:tcPr>
          <w:p w14:paraId="5899C98D" w14:textId="5B0EC1F1" w:rsidR="00AE4879" w:rsidRPr="00647813" w:rsidRDefault="00AE4879" w:rsidP="00AE487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8,891</w:t>
            </w:r>
          </w:p>
        </w:tc>
        <w:tc>
          <w:tcPr>
            <w:tcW w:w="267" w:type="dxa"/>
          </w:tcPr>
          <w:p w14:paraId="1ED619D7" w14:textId="77777777" w:rsidR="00AE4879" w:rsidRPr="00647813" w:rsidRDefault="00AE4879" w:rsidP="00AE4879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2" w:type="dxa"/>
            <w:tcBorders>
              <w:top w:val="single" w:sz="4" w:space="0" w:color="auto"/>
            </w:tcBorders>
          </w:tcPr>
          <w:p w14:paraId="16AA0B00" w14:textId="5693BE39" w:rsidR="00AE4879" w:rsidRPr="003D1002" w:rsidRDefault="003D1002" w:rsidP="00AE487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3,228</w:t>
            </w:r>
          </w:p>
        </w:tc>
        <w:tc>
          <w:tcPr>
            <w:tcW w:w="267" w:type="dxa"/>
          </w:tcPr>
          <w:p w14:paraId="1474B3D4" w14:textId="77777777" w:rsidR="00AE4879" w:rsidRPr="00647813" w:rsidRDefault="00AE4879" w:rsidP="00AE4879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2" w:type="dxa"/>
            <w:tcBorders>
              <w:top w:val="single" w:sz="4" w:space="0" w:color="auto"/>
            </w:tcBorders>
          </w:tcPr>
          <w:p w14:paraId="5C2381AA" w14:textId="7E9E1BC3" w:rsidR="00AE4879" w:rsidRPr="00647813" w:rsidRDefault="00AE4879" w:rsidP="00AE4879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4,444</w:t>
            </w:r>
          </w:p>
        </w:tc>
      </w:tr>
      <w:tr w:rsidR="00E21654" w:rsidRPr="00647813" w14:paraId="69D8501C" w14:textId="77777777" w:rsidTr="00566607">
        <w:trPr>
          <w:tblHeader/>
        </w:trPr>
        <w:tc>
          <w:tcPr>
            <w:tcW w:w="3521" w:type="dxa"/>
          </w:tcPr>
          <w:p w14:paraId="1FBFBC3A" w14:textId="581B67CA" w:rsidR="00E21654" w:rsidRPr="001A2007" w:rsidRDefault="00E21654" w:rsidP="00E21654">
            <w:pPr>
              <w:ind w:left="342" w:hanging="34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1A200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709" w:type="dxa"/>
          </w:tcPr>
          <w:p w14:paraId="19A4CEE5" w14:textId="77777777" w:rsidR="00E21654" w:rsidRPr="00647813" w:rsidRDefault="00E21654" w:rsidP="00E2165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16" w:type="dxa"/>
          </w:tcPr>
          <w:p w14:paraId="62A1E827" w14:textId="77777777" w:rsidR="00E21654" w:rsidRPr="00647813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235" w:type="dxa"/>
          </w:tcPr>
          <w:p w14:paraId="78540C83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</w:tcPr>
          <w:p w14:paraId="4B70F074" w14:textId="77777777" w:rsidR="00E21654" w:rsidRPr="00647813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267" w:type="dxa"/>
          </w:tcPr>
          <w:p w14:paraId="46C57D83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2" w:type="dxa"/>
          </w:tcPr>
          <w:p w14:paraId="216CEF98" w14:textId="77777777" w:rsidR="00E21654" w:rsidRPr="00647813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67" w:type="dxa"/>
          </w:tcPr>
          <w:p w14:paraId="6B306E5C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2" w:type="dxa"/>
          </w:tcPr>
          <w:p w14:paraId="3C06BEF3" w14:textId="77777777" w:rsidR="00E21654" w:rsidRPr="00647813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</w:tr>
      <w:tr w:rsidR="00E21654" w:rsidRPr="00647813" w14:paraId="3E061349" w14:textId="77777777" w:rsidTr="00566607">
        <w:trPr>
          <w:tblHeader/>
        </w:trPr>
        <w:tc>
          <w:tcPr>
            <w:tcW w:w="3521" w:type="dxa"/>
          </w:tcPr>
          <w:p w14:paraId="7B486F24" w14:textId="4D69366F" w:rsidR="00E21654" w:rsidRPr="00647813" w:rsidRDefault="00E21654" w:rsidP="00E21654">
            <w:pPr>
              <w:ind w:left="234" w:hanging="2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647813">
              <w:rPr>
                <w:rFonts w:ascii="Angsana New" w:hAnsi="Angsana New"/>
                <w:sz w:val="30"/>
                <w:szCs w:val="30"/>
              </w:rPr>
              <w:t>)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ขาดทุนจากการประมาณตามหลักคณิตศาสตร์ประกันภัย </w:t>
            </w:r>
          </w:p>
        </w:tc>
        <w:tc>
          <w:tcPr>
            <w:tcW w:w="709" w:type="dxa"/>
          </w:tcPr>
          <w:p w14:paraId="24DCBFDA" w14:textId="77777777" w:rsidR="00E21654" w:rsidRPr="00647813" w:rsidRDefault="00E21654" w:rsidP="00E2165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6" w:type="dxa"/>
          </w:tcPr>
          <w:p w14:paraId="43B8C6C4" w14:textId="77777777" w:rsidR="00E21654" w:rsidRPr="00647813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5" w:type="dxa"/>
          </w:tcPr>
          <w:p w14:paraId="22AE2C5D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0EE8B97D" w14:textId="77777777" w:rsidR="00E21654" w:rsidRPr="00647813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</w:tcPr>
          <w:p w14:paraId="1120B1C0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2" w:type="dxa"/>
          </w:tcPr>
          <w:p w14:paraId="2E4FD536" w14:textId="77777777" w:rsidR="00E21654" w:rsidRPr="00647813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7" w:type="dxa"/>
          </w:tcPr>
          <w:p w14:paraId="47B356E0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2" w:type="dxa"/>
          </w:tcPr>
          <w:p w14:paraId="4618BC8C" w14:textId="77777777" w:rsidR="00E21654" w:rsidRPr="00647813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21654" w:rsidRPr="00647813" w14:paraId="14916128" w14:textId="77777777" w:rsidTr="00566607">
        <w:trPr>
          <w:tblHeader/>
        </w:trPr>
        <w:tc>
          <w:tcPr>
            <w:tcW w:w="3521" w:type="dxa"/>
          </w:tcPr>
          <w:p w14:paraId="0A1EBBDA" w14:textId="77777777" w:rsidR="00E21654" w:rsidRPr="00647813" w:rsidRDefault="00E21654" w:rsidP="00E21654">
            <w:pPr>
              <w:pStyle w:val="ListParagraph"/>
              <w:numPr>
                <w:ilvl w:val="2"/>
                <w:numId w:val="1"/>
              </w:numPr>
              <w:ind w:hanging="76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ข้อสมมติด้านประชากรศาสตร์</w:t>
            </w:r>
          </w:p>
        </w:tc>
        <w:tc>
          <w:tcPr>
            <w:tcW w:w="709" w:type="dxa"/>
          </w:tcPr>
          <w:p w14:paraId="581955FD" w14:textId="77777777" w:rsidR="00E21654" w:rsidRPr="00647813" w:rsidRDefault="00E21654" w:rsidP="00E2165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16" w:type="dxa"/>
          </w:tcPr>
          <w:p w14:paraId="5F04A2CD" w14:textId="05E66740" w:rsidR="00E21654" w:rsidRPr="00F246D4" w:rsidRDefault="00F246D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5" w:type="dxa"/>
          </w:tcPr>
          <w:p w14:paraId="4FE66EC9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5634E677" w14:textId="25E68C5E" w:rsidR="00E21654" w:rsidRPr="00647813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(1,496)</w:t>
            </w:r>
          </w:p>
        </w:tc>
        <w:tc>
          <w:tcPr>
            <w:tcW w:w="267" w:type="dxa"/>
          </w:tcPr>
          <w:p w14:paraId="467A4E14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2" w:type="dxa"/>
          </w:tcPr>
          <w:p w14:paraId="5D122FDA" w14:textId="7CF5715C" w:rsidR="00E21654" w:rsidRPr="003D1002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7" w:type="dxa"/>
          </w:tcPr>
          <w:p w14:paraId="1DC2AF31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2" w:type="dxa"/>
          </w:tcPr>
          <w:p w14:paraId="50C79AFB" w14:textId="03C2C437" w:rsidR="00E21654" w:rsidRPr="00647813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1,849</w:t>
            </w:r>
          </w:p>
        </w:tc>
      </w:tr>
      <w:tr w:rsidR="00E21654" w:rsidRPr="00647813" w14:paraId="7E07FD50" w14:textId="77777777" w:rsidTr="00566607">
        <w:trPr>
          <w:tblHeader/>
        </w:trPr>
        <w:tc>
          <w:tcPr>
            <w:tcW w:w="3521" w:type="dxa"/>
          </w:tcPr>
          <w:p w14:paraId="3EFA5B4F" w14:textId="3ED350B6" w:rsidR="00E21654" w:rsidRPr="00647813" w:rsidRDefault="00E21654" w:rsidP="00E21654">
            <w:pPr>
              <w:pStyle w:val="ListParagraph"/>
              <w:numPr>
                <w:ilvl w:val="2"/>
                <w:numId w:val="1"/>
              </w:numPr>
              <w:ind w:hanging="762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ข้อสมมติทางการเงิน</w:t>
            </w:r>
          </w:p>
        </w:tc>
        <w:tc>
          <w:tcPr>
            <w:tcW w:w="709" w:type="dxa"/>
          </w:tcPr>
          <w:p w14:paraId="258DC383" w14:textId="77777777" w:rsidR="00E21654" w:rsidRPr="00647813" w:rsidRDefault="00E21654" w:rsidP="00E2165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6" w:type="dxa"/>
          </w:tcPr>
          <w:p w14:paraId="4A923BF3" w14:textId="7313C409" w:rsidR="00E21654" w:rsidRPr="00F246D4" w:rsidRDefault="00F246D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5" w:type="dxa"/>
          </w:tcPr>
          <w:p w14:paraId="6712BE6E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5520640B" w14:textId="5D45EC8F" w:rsidR="00E21654" w:rsidRPr="00647813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3,440</w:t>
            </w:r>
          </w:p>
        </w:tc>
        <w:tc>
          <w:tcPr>
            <w:tcW w:w="267" w:type="dxa"/>
          </w:tcPr>
          <w:p w14:paraId="56AACAEB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2" w:type="dxa"/>
          </w:tcPr>
          <w:p w14:paraId="713779CD" w14:textId="6F0AE2C3" w:rsidR="00E21654" w:rsidRPr="003D1002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14:paraId="7848A4E8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2" w:type="dxa"/>
          </w:tcPr>
          <w:p w14:paraId="15EB46CE" w14:textId="0AC90C87" w:rsidR="00E21654" w:rsidRPr="00647813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3,008</w:t>
            </w:r>
          </w:p>
        </w:tc>
      </w:tr>
      <w:tr w:rsidR="00E21654" w:rsidRPr="00647813" w14:paraId="0621CCEF" w14:textId="77777777" w:rsidTr="00566607">
        <w:trPr>
          <w:tblHeader/>
        </w:trPr>
        <w:tc>
          <w:tcPr>
            <w:tcW w:w="3521" w:type="dxa"/>
          </w:tcPr>
          <w:p w14:paraId="166E1EDF" w14:textId="32F7EC78" w:rsidR="00E21654" w:rsidRPr="00647813" w:rsidRDefault="00E21654" w:rsidP="00E21654">
            <w:pPr>
              <w:pStyle w:val="ListParagraph"/>
              <w:numPr>
                <w:ilvl w:val="2"/>
                <w:numId w:val="1"/>
              </w:numPr>
              <w:ind w:hanging="762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การปรับปรุงค่าประสบการณ์</w:t>
            </w:r>
          </w:p>
        </w:tc>
        <w:tc>
          <w:tcPr>
            <w:tcW w:w="709" w:type="dxa"/>
          </w:tcPr>
          <w:p w14:paraId="19A31D11" w14:textId="77777777" w:rsidR="00E21654" w:rsidRPr="00647813" w:rsidRDefault="00E21654" w:rsidP="00E2165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6" w:type="dxa"/>
          </w:tcPr>
          <w:p w14:paraId="219ED6AA" w14:textId="5854798A" w:rsidR="00E21654" w:rsidRPr="00F246D4" w:rsidRDefault="00F246D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5" w:type="dxa"/>
          </w:tcPr>
          <w:p w14:paraId="659E0827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7AABBC8C" w14:textId="7BD5535B" w:rsidR="00E21654" w:rsidRPr="00647813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6,081</w:t>
            </w:r>
          </w:p>
        </w:tc>
        <w:tc>
          <w:tcPr>
            <w:tcW w:w="267" w:type="dxa"/>
          </w:tcPr>
          <w:p w14:paraId="296D34C8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2" w:type="dxa"/>
          </w:tcPr>
          <w:p w14:paraId="5D8EA21D" w14:textId="0FAA34ED" w:rsidR="00E21654" w:rsidRPr="003D1002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14:paraId="43EE1AFC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2" w:type="dxa"/>
          </w:tcPr>
          <w:p w14:paraId="208E1755" w14:textId="362C9EF1" w:rsidR="00E21654" w:rsidRPr="00647813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4,095</w:t>
            </w:r>
          </w:p>
        </w:tc>
      </w:tr>
      <w:tr w:rsidR="00E21654" w:rsidRPr="00647813" w14:paraId="64788EA7" w14:textId="77777777" w:rsidTr="00566607">
        <w:trPr>
          <w:trHeight w:val="253"/>
          <w:tblHeader/>
        </w:trPr>
        <w:tc>
          <w:tcPr>
            <w:tcW w:w="3521" w:type="dxa"/>
          </w:tcPr>
          <w:p w14:paraId="28490A6F" w14:textId="77777777" w:rsidR="00E21654" w:rsidRPr="00647813" w:rsidRDefault="00E21654" w:rsidP="00E21654">
            <w:pPr>
              <w:ind w:left="342" w:hanging="34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09" w:type="dxa"/>
          </w:tcPr>
          <w:p w14:paraId="15220211" w14:textId="77777777" w:rsidR="00E21654" w:rsidRPr="00647813" w:rsidRDefault="00E21654" w:rsidP="00E2165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</w:tcPr>
          <w:p w14:paraId="54B6136D" w14:textId="76B912EA" w:rsidR="00E21654" w:rsidRPr="00F246D4" w:rsidRDefault="00F246D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35" w:type="dxa"/>
          </w:tcPr>
          <w:p w14:paraId="681420D9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eastAsia="Times New Roman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</w:tcPr>
          <w:p w14:paraId="673D2662" w14:textId="0A3D463C" w:rsidR="00E21654" w:rsidRPr="00647813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8,025</w:t>
            </w:r>
          </w:p>
        </w:tc>
        <w:tc>
          <w:tcPr>
            <w:tcW w:w="267" w:type="dxa"/>
          </w:tcPr>
          <w:p w14:paraId="2FF6599D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eastAsia="Times New Roman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22" w:type="dxa"/>
            <w:tcBorders>
              <w:top w:val="single" w:sz="4" w:space="0" w:color="auto"/>
            </w:tcBorders>
          </w:tcPr>
          <w:p w14:paraId="18D8B7FA" w14:textId="0FBD12BC" w:rsidR="00E21654" w:rsidRPr="003D1002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67" w:type="dxa"/>
          </w:tcPr>
          <w:p w14:paraId="4D16A06D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eastAsia="Times New Roman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22" w:type="dxa"/>
            <w:tcBorders>
              <w:top w:val="single" w:sz="4" w:space="0" w:color="auto"/>
            </w:tcBorders>
          </w:tcPr>
          <w:p w14:paraId="78154EAF" w14:textId="1B887F26" w:rsidR="00E21654" w:rsidRPr="00647813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8,952</w:t>
            </w:r>
          </w:p>
        </w:tc>
      </w:tr>
      <w:tr w:rsidR="00E21654" w:rsidRPr="00647813" w14:paraId="4B011E24" w14:textId="77777777" w:rsidTr="00E21654">
        <w:trPr>
          <w:tblHeader/>
        </w:trPr>
        <w:tc>
          <w:tcPr>
            <w:tcW w:w="3521" w:type="dxa"/>
          </w:tcPr>
          <w:p w14:paraId="000578E9" w14:textId="77777777" w:rsidR="00E21654" w:rsidRPr="00647813" w:rsidRDefault="00E21654" w:rsidP="00E21654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ผลประโยชน์จ่าย</w:t>
            </w:r>
          </w:p>
        </w:tc>
        <w:tc>
          <w:tcPr>
            <w:tcW w:w="709" w:type="dxa"/>
          </w:tcPr>
          <w:p w14:paraId="6CFC26C2" w14:textId="77777777" w:rsidR="00E21654" w:rsidRPr="00647813" w:rsidRDefault="00E21654" w:rsidP="00E2165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2067CF73" w14:textId="3F1D6926" w:rsidR="00E21654" w:rsidRPr="00F246D4" w:rsidRDefault="00F246D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(6,709)</w:t>
            </w:r>
          </w:p>
        </w:tc>
        <w:tc>
          <w:tcPr>
            <w:tcW w:w="235" w:type="dxa"/>
          </w:tcPr>
          <w:p w14:paraId="498E307D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</w:tcPr>
          <w:p w14:paraId="6EE710B6" w14:textId="2D5017DA" w:rsidR="00E21654" w:rsidRPr="00647813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  <w:r w:rsidRPr="00DD6225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(19,150)</w:t>
            </w:r>
          </w:p>
        </w:tc>
        <w:tc>
          <w:tcPr>
            <w:tcW w:w="267" w:type="dxa"/>
          </w:tcPr>
          <w:p w14:paraId="31790623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14:paraId="0AED3579" w14:textId="694DA1F8" w:rsidR="00E21654" w:rsidRPr="003D1002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(5,503)</w:t>
            </w:r>
          </w:p>
        </w:tc>
        <w:tc>
          <w:tcPr>
            <w:tcW w:w="267" w:type="dxa"/>
          </w:tcPr>
          <w:p w14:paraId="492924BE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14:paraId="4A73794B" w14:textId="550B71C7" w:rsidR="00E21654" w:rsidRPr="00647813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(17,614)</w:t>
            </w:r>
          </w:p>
        </w:tc>
      </w:tr>
      <w:tr w:rsidR="00E21654" w:rsidRPr="00647813" w14:paraId="2BA69A3A" w14:textId="77777777" w:rsidTr="00E21654">
        <w:trPr>
          <w:tblHeader/>
        </w:trPr>
        <w:tc>
          <w:tcPr>
            <w:tcW w:w="3521" w:type="dxa"/>
          </w:tcPr>
          <w:p w14:paraId="71A7A1FD" w14:textId="77777777" w:rsidR="00E21654" w:rsidRPr="00647813" w:rsidRDefault="00E21654" w:rsidP="00E21654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709" w:type="dxa"/>
          </w:tcPr>
          <w:p w14:paraId="46FE65C3" w14:textId="77777777" w:rsidR="00E21654" w:rsidRPr="00647813" w:rsidRDefault="00E21654" w:rsidP="00E2165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</w:tcPr>
          <w:p w14:paraId="2892D79D" w14:textId="34A70B98" w:rsidR="00E21654" w:rsidRPr="00F246D4" w:rsidRDefault="00F246D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99,</w:t>
            </w:r>
            <w:r w:rsidR="00C50C8F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32</w:t>
            </w:r>
          </w:p>
        </w:tc>
        <w:tc>
          <w:tcPr>
            <w:tcW w:w="235" w:type="dxa"/>
          </w:tcPr>
          <w:p w14:paraId="2466597C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14:paraId="0583AD69" w14:textId="15810101" w:rsidR="00E21654" w:rsidRPr="00647813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93,323</w:t>
            </w:r>
          </w:p>
        </w:tc>
        <w:tc>
          <w:tcPr>
            <w:tcW w:w="267" w:type="dxa"/>
          </w:tcPr>
          <w:p w14:paraId="27A053F0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2" w:type="dxa"/>
            <w:tcBorders>
              <w:top w:val="single" w:sz="4" w:space="0" w:color="auto"/>
              <w:bottom w:val="double" w:sz="4" w:space="0" w:color="auto"/>
            </w:tcBorders>
          </w:tcPr>
          <w:p w14:paraId="4CC0D9E8" w14:textId="05881AD9" w:rsidR="00E21654" w:rsidRPr="003D1002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65,378</w:t>
            </w:r>
          </w:p>
        </w:tc>
        <w:tc>
          <w:tcPr>
            <w:tcW w:w="267" w:type="dxa"/>
          </w:tcPr>
          <w:p w14:paraId="1D746A35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2" w:type="dxa"/>
            <w:tcBorders>
              <w:top w:val="single" w:sz="4" w:space="0" w:color="auto"/>
              <w:bottom w:val="double" w:sz="4" w:space="0" w:color="auto"/>
            </w:tcBorders>
          </w:tcPr>
          <w:p w14:paraId="161B2D54" w14:textId="58E7637A" w:rsidR="00E21654" w:rsidRPr="00647813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67,653</w:t>
            </w:r>
          </w:p>
        </w:tc>
      </w:tr>
      <w:tr w:rsidR="00E21654" w:rsidRPr="00647813" w14:paraId="449A634E" w14:textId="77777777" w:rsidTr="00E21654">
        <w:trPr>
          <w:tblHeader/>
        </w:trPr>
        <w:tc>
          <w:tcPr>
            <w:tcW w:w="3521" w:type="dxa"/>
          </w:tcPr>
          <w:p w14:paraId="77C9784E" w14:textId="77777777" w:rsidR="00E21654" w:rsidRPr="00647813" w:rsidRDefault="00E21654" w:rsidP="00E21654">
            <w:pPr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09" w:type="dxa"/>
          </w:tcPr>
          <w:p w14:paraId="0719435F" w14:textId="77777777" w:rsidR="00E21654" w:rsidRPr="00647813" w:rsidRDefault="00E21654" w:rsidP="00E2165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</w:tcPr>
          <w:p w14:paraId="6F3A50E0" w14:textId="77777777" w:rsidR="00E21654" w:rsidRPr="00647813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5" w:type="dxa"/>
          </w:tcPr>
          <w:p w14:paraId="2B3D9883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double" w:sz="4" w:space="0" w:color="auto"/>
            </w:tcBorders>
          </w:tcPr>
          <w:p w14:paraId="7510AC3C" w14:textId="77777777" w:rsidR="00E21654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</w:tcPr>
          <w:p w14:paraId="1BAC610D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2" w:type="dxa"/>
            <w:tcBorders>
              <w:top w:val="double" w:sz="4" w:space="0" w:color="auto"/>
            </w:tcBorders>
          </w:tcPr>
          <w:p w14:paraId="3F13EEE3" w14:textId="77777777" w:rsidR="00E21654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7" w:type="dxa"/>
          </w:tcPr>
          <w:p w14:paraId="7AC05905" w14:textId="77777777" w:rsidR="00E21654" w:rsidRPr="00647813" w:rsidRDefault="00E21654" w:rsidP="00E21654">
            <w:pPr>
              <w:tabs>
                <w:tab w:val="decimal" w:pos="740"/>
              </w:tabs>
              <w:ind w:right="-13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2" w:type="dxa"/>
            <w:tcBorders>
              <w:top w:val="double" w:sz="4" w:space="0" w:color="auto"/>
            </w:tcBorders>
          </w:tcPr>
          <w:p w14:paraId="40241DDC" w14:textId="77777777" w:rsidR="00E21654" w:rsidRPr="00647813" w:rsidRDefault="00E21654" w:rsidP="00E21654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9" w:right="-130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</w:tbl>
    <w:p w14:paraId="5C70F51B" w14:textId="7477F9C1" w:rsidR="00566607" w:rsidRPr="00566607" w:rsidRDefault="00566607" w:rsidP="00566607">
      <w:pPr>
        <w:ind w:right="-45"/>
        <w:jc w:val="thaiDistribute"/>
        <w:rPr>
          <w:rFonts w:ascii="Angsana New" w:hAnsi="Angsana New"/>
          <w:sz w:val="2"/>
          <w:szCs w:val="2"/>
          <w:highlight w:val="yellow"/>
        </w:rPr>
      </w:pPr>
    </w:p>
    <w:tbl>
      <w:tblPr>
        <w:tblW w:w="9245" w:type="dxa"/>
        <w:tblInd w:w="441" w:type="dxa"/>
        <w:tblLook w:val="01E0" w:firstRow="1" w:lastRow="1" w:firstColumn="1" w:lastColumn="1" w:noHBand="0" w:noVBand="0"/>
      </w:tblPr>
      <w:tblGrid>
        <w:gridCol w:w="4257"/>
        <w:gridCol w:w="1089"/>
        <w:gridCol w:w="252"/>
        <w:gridCol w:w="1026"/>
        <w:gridCol w:w="261"/>
        <w:gridCol w:w="1003"/>
        <w:gridCol w:w="270"/>
        <w:gridCol w:w="1087"/>
      </w:tblGrid>
      <w:tr w:rsidR="00566607" w:rsidRPr="00647813" w14:paraId="5C07E5E6" w14:textId="77777777" w:rsidTr="00C50C8F">
        <w:trPr>
          <w:tblHeader/>
        </w:trPr>
        <w:tc>
          <w:tcPr>
            <w:tcW w:w="4257" w:type="dxa"/>
          </w:tcPr>
          <w:p w14:paraId="7CB1259F" w14:textId="77777777" w:rsidR="00566607" w:rsidRPr="00647813" w:rsidRDefault="00566607" w:rsidP="00476B08">
            <w:pPr>
              <w:ind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ข้อสมมติหลักในการประมาณการตาม</w:t>
            </w:r>
          </w:p>
        </w:tc>
        <w:tc>
          <w:tcPr>
            <w:tcW w:w="2367" w:type="dxa"/>
            <w:gridSpan w:val="3"/>
          </w:tcPr>
          <w:p w14:paraId="32FD4CFC" w14:textId="77777777" w:rsidR="00566607" w:rsidRPr="00647813" w:rsidRDefault="00566607" w:rsidP="00476B08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  <w:r w:rsidRPr="00647813">
              <w:rPr>
                <w:rFonts w:ascii="Angsana New" w:hAnsi="Angsana New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61" w:type="dxa"/>
          </w:tcPr>
          <w:p w14:paraId="3A7F1BB7" w14:textId="77777777" w:rsidR="00566607" w:rsidRPr="00647813" w:rsidRDefault="00566607" w:rsidP="00476B0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0" w:type="dxa"/>
            <w:gridSpan w:val="3"/>
          </w:tcPr>
          <w:p w14:paraId="39570FDA" w14:textId="77777777" w:rsidR="00566607" w:rsidRPr="00647813" w:rsidRDefault="00566607" w:rsidP="00476B08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647813">
              <w:rPr>
                <w:rFonts w:ascii="Angsana New" w:hAnsi="Angsana New"/>
                <w:bCs/>
                <w:sz w:val="30"/>
                <w:szCs w:val="30"/>
              </w:rPr>
              <w:t xml:space="preserve"> </w:t>
            </w:r>
          </w:p>
        </w:tc>
      </w:tr>
      <w:tr w:rsidR="00566607" w:rsidRPr="00647813" w14:paraId="347003D6" w14:textId="77777777" w:rsidTr="00C50C8F">
        <w:trPr>
          <w:tblHeader/>
        </w:trPr>
        <w:tc>
          <w:tcPr>
            <w:tcW w:w="4257" w:type="dxa"/>
          </w:tcPr>
          <w:p w14:paraId="360BA23D" w14:textId="77777777" w:rsidR="00566607" w:rsidRPr="00647813" w:rsidRDefault="00566607" w:rsidP="00476B08">
            <w:pPr>
              <w:ind w:left="168"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หลักคณิตศาสตร์ประกันภัย</w:t>
            </w:r>
          </w:p>
        </w:tc>
        <w:tc>
          <w:tcPr>
            <w:tcW w:w="1089" w:type="dxa"/>
            <w:vAlign w:val="center"/>
          </w:tcPr>
          <w:p w14:paraId="775BD766" w14:textId="77777777" w:rsidR="00566607" w:rsidRPr="00647813" w:rsidRDefault="00566607" w:rsidP="00476B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52" w:type="dxa"/>
            <w:vAlign w:val="center"/>
          </w:tcPr>
          <w:p w14:paraId="19634AB6" w14:textId="77777777" w:rsidR="00566607" w:rsidRPr="00647813" w:rsidRDefault="00566607" w:rsidP="00476B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  <w:vAlign w:val="center"/>
          </w:tcPr>
          <w:p w14:paraId="1135D5E7" w14:textId="77777777" w:rsidR="00566607" w:rsidRPr="00647813" w:rsidRDefault="00566607" w:rsidP="00476B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61" w:type="dxa"/>
          </w:tcPr>
          <w:p w14:paraId="595BB1B8" w14:textId="77777777" w:rsidR="00566607" w:rsidRPr="00647813" w:rsidRDefault="00566607" w:rsidP="00476B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3" w:type="dxa"/>
            <w:vAlign w:val="center"/>
          </w:tcPr>
          <w:p w14:paraId="2DBDBF87" w14:textId="77777777" w:rsidR="00566607" w:rsidRPr="00647813" w:rsidRDefault="00566607" w:rsidP="00476B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70" w:type="dxa"/>
            <w:vAlign w:val="center"/>
          </w:tcPr>
          <w:p w14:paraId="63697628" w14:textId="77777777" w:rsidR="00566607" w:rsidRPr="00647813" w:rsidRDefault="00566607" w:rsidP="00476B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7" w:type="dxa"/>
            <w:vAlign w:val="center"/>
          </w:tcPr>
          <w:p w14:paraId="5FE6CDBF" w14:textId="77777777" w:rsidR="00566607" w:rsidRPr="00647813" w:rsidRDefault="00566607" w:rsidP="00476B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566607" w:rsidRPr="00647813" w14:paraId="3675E662" w14:textId="77777777" w:rsidTr="00C50C8F">
        <w:trPr>
          <w:tblHeader/>
        </w:trPr>
        <w:tc>
          <w:tcPr>
            <w:tcW w:w="4257" w:type="dxa"/>
          </w:tcPr>
          <w:p w14:paraId="484FEE5A" w14:textId="77777777" w:rsidR="00566607" w:rsidRPr="00647813" w:rsidRDefault="00566607" w:rsidP="00476B08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88" w:type="dxa"/>
            <w:gridSpan w:val="7"/>
          </w:tcPr>
          <w:p w14:paraId="3D77C2B8" w14:textId="77777777" w:rsidR="00566607" w:rsidRPr="00647813" w:rsidRDefault="00566607" w:rsidP="00476B0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val="en-US" w:bidi="th-TH"/>
              </w:rPr>
              <w:t>(ร้อยละ)</w:t>
            </w:r>
          </w:p>
        </w:tc>
      </w:tr>
      <w:tr w:rsidR="00C50C8F" w:rsidRPr="00647813" w14:paraId="5F9FCB46" w14:textId="77777777" w:rsidTr="00C50C8F">
        <w:trPr>
          <w:tblHeader/>
        </w:trPr>
        <w:tc>
          <w:tcPr>
            <w:tcW w:w="4257" w:type="dxa"/>
          </w:tcPr>
          <w:p w14:paraId="641419C3" w14:textId="77777777" w:rsidR="00C50C8F" w:rsidRPr="00647813" w:rsidRDefault="00C50C8F" w:rsidP="00C50C8F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อัตราคิดลด </w:t>
            </w:r>
          </w:p>
        </w:tc>
        <w:tc>
          <w:tcPr>
            <w:tcW w:w="1089" w:type="dxa"/>
          </w:tcPr>
          <w:p w14:paraId="722D37B6" w14:textId="16DA1D83" w:rsidR="00C50C8F" w:rsidRPr="00647813" w:rsidRDefault="00C50C8F" w:rsidP="00C50C8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1.3 - 1.8</w:t>
            </w:r>
          </w:p>
        </w:tc>
        <w:tc>
          <w:tcPr>
            <w:tcW w:w="252" w:type="dxa"/>
          </w:tcPr>
          <w:p w14:paraId="4BBF3435" w14:textId="77777777" w:rsidR="00C50C8F" w:rsidRPr="00647813" w:rsidRDefault="00C50C8F" w:rsidP="00C50C8F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6" w:type="dxa"/>
          </w:tcPr>
          <w:p w14:paraId="0142AF19" w14:textId="77777777" w:rsidR="00C50C8F" w:rsidRPr="00647813" w:rsidRDefault="00C50C8F" w:rsidP="00C50C8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1.3 - 1.8</w:t>
            </w:r>
          </w:p>
        </w:tc>
        <w:tc>
          <w:tcPr>
            <w:tcW w:w="261" w:type="dxa"/>
          </w:tcPr>
          <w:p w14:paraId="7643FD63" w14:textId="77777777" w:rsidR="00C50C8F" w:rsidRPr="00647813" w:rsidRDefault="00C50C8F" w:rsidP="00C50C8F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3" w:type="dxa"/>
          </w:tcPr>
          <w:p w14:paraId="295CBEB8" w14:textId="77777777" w:rsidR="00C50C8F" w:rsidRPr="003D1002" w:rsidRDefault="00C50C8F" w:rsidP="00C50C8F">
            <w:pPr>
              <w:pStyle w:val="acctfourfigures"/>
              <w:tabs>
                <w:tab w:val="clear" w:pos="765"/>
                <w:tab w:val="left" w:pos="617"/>
              </w:tabs>
              <w:spacing w:line="240" w:lineRule="atLeast"/>
              <w:ind w:left="-79" w:right="-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1.4</w:t>
            </w:r>
          </w:p>
        </w:tc>
        <w:tc>
          <w:tcPr>
            <w:tcW w:w="270" w:type="dxa"/>
          </w:tcPr>
          <w:p w14:paraId="660D72AE" w14:textId="77777777" w:rsidR="00C50C8F" w:rsidRPr="00647813" w:rsidRDefault="00C50C8F" w:rsidP="00C50C8F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7" w:type="dxa"/>
          </w:tcPr>
          <w:p w14:paraId="2CF5753F" w14:textId="77777777" w:rsidR="00C50C8F" w:rsidRPr="00647813" w:rsidRDefault="00C50C8F" w:rsidP="00C50C8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1.4</w:t>
            </w:r>
          </w:p>
        </w:tc>
      </w:tr>
      <w:tr w:rsidR="00C50C8F" w:rsidRPr="00647813" w14:paraId="703EF987" w14:textId="77777777" w:rsidTr="00C50C8F">
        <w:trPr>
          <w:tblHeader/>
        </w:trPr>
        <w:tc>
          <w:tcPr>
            <w:tcW w:w="4257" w:type="dxa"/>
          </w:tcPr>
          <w:p w14:paraId="10463105" w14:textId="77777777" w:rsidR="00C50C8F" w:rsidRPr="00647813" w:rsidRDefault="00C50C8F" w:rsidP="00C50C8F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การเพิ่มขึ้นของเงินเดือนในอนาคต </w:t>
            </w:r>
          </w:p>
        </w:tc>
        <w:tc>
          <w:tcPr>
            <w:tcW w:w="1089" w:type="dxa"/>
          </w:tcPr>
          <w:p w14:paraId="6FD35891" w14:textId="48AAD693" w:rsidR="00C50C8F" w:rsidRPr="00647813" w:rsidRDefault="00C50C8F" w:rsidP="00C50C8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3.0 - 4.0</w:t>
            </w:r>
          </w:p>
        </w:tc>
        <w:tc>
          <w:tcPr>
            <w:tcW w:w="252" w:type="dxa"/>
          </w:tcPr>
          <w:p w14:paraId="19F9A505" w14:textId="77777777" w:rsidR="00C50C8F" w:rsidRPr="00647813" w:rsidRDefault="00C50C8F" w:rsidP="00C50C8F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6" w:type="dxa"/>
          </w:tcPr>
          <w:p w14:paraId="193C6B7D" w14:textId="77777777" w:rsidR="00C50C8F" w:rsidRPr="00647813" w:rsidRDefault="00C50C8F" w:rsidP="00C50C8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3.0 - 4.0</w:t>
            </w:r>
          </w:p>
        </w:tc>
        <w:tc>
          <w:tcPr>
            <w:tcW w:w="261" w:type="dxa"/>
          </w:tcPr>
          <w:p w14:paraId="3DF45681" w14:textId="77777777" w:rsidR="00C50C8F" w:rsidRPr="00647813" w:rsidRDefault="00C50C8F" w:rsidP="00C50C8F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3" w:type="dxa"/>
          </w:tcPr>
          <w:p w14:paraId="61A76043" w14:textId="77777777" w:rsidR="00C50C8F" w:rsidRPr="003D1002" w:rsidRDefault="00C50C8F" w:rsidP="00C50C8F">
            <w:pPr>
              <w:pStyle w:val="acctfourfigures"/>
              <w:tabs>
                <w:tab w:val="clear" w:pos="765"/>
                <w:tab w:val="left" w:pos="617"/>
              </w:tabs>
              <w:spacing w:line="240" w:lineRule="atLeast"/>
              <w:ind w:left="-79" w:right="-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4.0</w:t>
            </w:r>
          </w:p>
        </w:tc>
        <w:tc>
          <w:tcPr>
            <w:tcW w:w="270" w:type="dxa"/>
          </w:tcPr>
          <w:p w14:paraId="6D24DC87" w14:textId="77777777" w:rsidR="00C50C8F" w:rsidRPr="00647813" w:rsidRDefault="00C50C8F" w:rsidP="00C50C8F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7" w:type="dxa"/>
          </w:tcPr>
          <w:p w14:paraId="3A2D205A" w14:textId="77777777" w:rsidR="00C50C8F" w:rsidRPr="00647813" w:rsidRDefault="00C50C8F" w:rsidP="00C50C8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9735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4.0</w:t>
            </w:r>
          </w:p>
        </w:tc>
      </w:tr>
    </w:tbl>
    <w:p w14:paraId="39B55601" w14:textId="5957AC03" w:rsidR="00CD13A3" w:rsidRDefault="00CD13A3" w:rsidP="008E12B9">
      <w:pPr>
        <w:ind w:left="540" w:right="-45"/>
        <w:jc w:val="thaiDistribute"/>
        <w:rPr>
          <w:rFonts w:ascii="Angsana New" w:hAnsi="Angsana New"/>
          <w:sz w:val="30"/>
          <w:szCs w:val="30"/>
          <w:highlight w:val="yellow"/>
        </w:rPr>
      </w:pPr>
      <w:r>
        <w:rPr>
          <w:rFonts w:ascii="Angsana New" w:hAnsi="Angsana New"/>
          <w:sz w:val="30"/>
          <w:szCs w:val="30"/>
          <w:highlight w:val="yellow"/>
        </w:rPr>
        <w:br w:type="page"/>
      </w:r>
    </w:p>
    <w:p w14:paraId="27B2CAEA" w14:textId="77777777" w:rsidR="000672FA" w:rsidRPr="00647813" w:rsidRDefault="00450DA3" w:rsidP="00AE487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lastRenderedPageBreak/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14:paraId="111F4249" w14:textId="77777777" w:rsidR="00450DA3" w:rsidRPr="000E2B3D" w:rsidRDefault="00450DA3" w:rsidP="00450DA3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</w:rPr>
        <w:t xml:space="preserve"> </w:t>
      </w:r>
    </w:p>
    <w:p w14:paraId="773EB03D" w14:textId="38E7A8BA" w:rsidR="00BF280B" w:rsidRPr="000E2B3D" w:rsidRDefault="008676A1" w:rsidP="00AE4879">
      <w:pPr>
        <w:ind w:left="540" w:right="18"/>
        <w:jc w:val="thaiDistribute"/>
        <w:rPr>
          <w:rFonts w:ascii="Angsana New" w:hAnsi="Angsana New"/>
          <w:i/>
          <w:iCs/>
          <w:spacing w:val="-2"/>
          <w:sz w:val="30"/>
          <w:szCs w:val="30"/>
        </w:rPr>
      </w:pPr>
      <w:r w:rsidRPr="000E2B3D">
        <w:rPr>
          <w:rFonts w:ascii="Angsana New" w:hAnsi="Angsana New"/>
          <w:spacing w:val="-2"/>
          <w:sz w:val="30"/>
          <w:szCs w:val="30"/>
          <w:cs/>
        </w:rPr>
        <w:t xml:space="preserve">ณ วันที่ </w:t>
      </w:r>
      <w:r w:rsidRPr="000E2B3D">
        <w:rPr>
          <w:rFonts w:ascii="Angsana New" w:hAnsi="Angsana New"/>
          <w:spacing w:val="-2"/>
          <w:sz w:val="30"/>
          <w:szCs w:val="30"/>
        </w:rPr>
        <w:t xml:space="preserve">31 </w:t>
      </w:r>
      <w:r w:rsidRPr="000E2B3D">
        <w:rPr>
          <w:rFonts w:ascii="Angsana New" w:hAnsi="Angsana New"/>
          <w:spacing w:val="-2"/>
          <w:sz w:val="30"/>
          <w:szCs w:val="30"/>
          <w:cs/>
        </w:rPr>
        <w:t xml:space="preserve">ธันวาคม </w:t>
      </w:r>
      <w:r w:rsidRPr="000E2B3D">
        <w:rPr>
          <w:rFonts w:ascii="Angsana New" w:hAnsi="Angsana New"/>
          <w:spacing w:val="-2"/>
          <w:sz w:val="30"/>
          <w:szCs w:val="30"/>
        </w:rPr>
        <w:t>256</w:t>
      </w:r>
      <w:r w:rsidR="007F19D9" w:rsidRPr="000E2B3D">
        <w:rPr>
          <w:rFonts w:ascii="Angsana New" w:hAnsi="Angsana New"/>
          <w:spacing w:val="-2"/>
          <w:sz w:val="30"/>
          <w:szCs w:val="30"/>
        </w:rPr>
        <w:t>4</w:t>
      </w:r>
      <w:r w:rsidRPr="000E2B3D">
        <w:rPr>
          <w:rFonts w:ascii="Angsana New" w:hAnsi="Angsana New"/>
          <w:spacing w:val="-2"/>
          <w:sz w:val="30"/>
          <w:szCs w:val="30"/>
        </w:rPr>
        <w:t xml:space="preserve"> </w:t>
      </w:r>
      <w:r w:rsidR="00AC225B" w:rsidRPr="000E2B3D">
        <w:rPr>
          <w:rFonts w:ascii="Angsana New" w:hAnsi="Angsana New"/>
          <w:spacing w:val="-2"/>
          <w:sz w:val="30"/>
          <w:szCs w:val="30"/>
          <w:cs/>
        </w:rPr>
        <w:t>ระยะเวลาถัวเฉลี่ยถ่วงน้ำหนักของภาระ</w:t>
      </w:r>
      <w:r w:rsidR="00983528" w:rsidRPr="000E2B3D">
        <w:rPr>
          <w:rFonts w:ascii="Angsana New" w:hAnsi="Angsana New"/>
          <w:spacing w:val="-2"/>
          <w:sz w:val="30"/>
          <w:szCs w:val="30"/>
          <w:cs/>
        </w:rPr>
        <w:t>ผูกพันผลประโยชน์ที่กำหนดไว้เป็น</w:t>
      </w:r>
      <w:r w:rsidR="00C50C8F" w:rsidRPr="000E2B3D">
        <w:rPr>
          <w:rFonts w:ascii="Angsana New" w:hAnsi="Angsana New"/>
          <w:spacing w:val="-2"/>
          <w:sz w:val="30"/>
          <w:szCs w:val="30"/>
        </w:rPr>
        <w:t xml:space="preserve"> 9</w:t>
      </w:r>
      <w:r w:rsidR="00AC225B" w:rsidRPr="000E2B3D">
        <w:rPr>
          <w:rFonts w:ascii="Angsana New" w:hAnsi="Angsana New"/>
          <w:spacing w:val="-2"/>
          <w:sz w:val="30"/>
          <w:szCs w:val="30"/>
        </w:rPr>
        <w:t xml:space="preserve"> </w:t>
      </w:r>
      <w:r w:rsidR="00AC225B" w:rsidRPr="000E2B3D">
        <w:rPr>
          <w:rFonts w:ascii="Angsana New" w:hAnsi="Angsana New"/>
          <w:spacing w:val="-2"/>
          <w:sz w:val="30"/>
          <w:szCs w:val="30"/>
          <w:cs/>
        </w:rPr>
        <w:t xml:space="preserve">ปี </w:t>
      </w:r>
      <w:r w:rsidR="003A3924" w:rsidRPr="000E2B3D">
        <w:rPr>
          <w:rFonts w:ascii="Angsana New" w:hAnsi="Angsana New"/>
          <w:i/>
          <w:iCs/>
          <w:spacing w:val="-2"/>
          <w:sz w:val="30"/>
          <w:szCs w:val="30"/>
        </w:rPr>
        <w:t>(256</w:t>
      </w:r>
      <w:r w:rsidR="007F19D9" w:rsidRPr="000E2B3D">
        <w:rPr>
          <w:rFonts w:ascii="Angsana New" w:hAnsi="Angsana New"/>
          <w:i/>
          <w:iCs/>
          <w:spacing w:val="-2"/>
          <w:sz w:val="30"/>
          <w:szCs w:val="30"/>
        </w:rPr>
        <w:t>3</w:t>
      </w:r>
      <w:r w:rsidR="00A66A46" w:rsidRPr="000E2B3D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="003A3924" w:rsidRPr="000E2B3D">
        <w:rPr>
          <w:rFonts w:ascii="Angsana New" w:hAnsi="Angsana New"/>
          <w:i/>
          <w:iCs/>
          <w:spacing w:val="-2"/>
          <w:sz w:val="30"/>
          <w:szCs w:val="30"/>
        </w:rPr>
        <w:t>:</w:t>
      </w:r>
      <w:r w:rsidR="00A66A46" w:rsidRPr="000E2B3D">
        <w:rPr>
          <w:rFonts w:ascii="Angsana New" w:hAnsi="Angsana New"/>
          <w:i/>
          <w:iCs/>
          <w:spacing w:val="-2"/>
          <w:sz w:val="30"/>
          <w:szCs w:val="30"/>
        </w:rPr>
        <w:br/>
      </w:r>
      <w:r w:rsidR="007F19D9" w:rsidRPr="000E2B3D">
        <w:rPr>
          <w:rFonts w:ascii="Angsana New" w:hAnsi="Angsana New"/>
          <w:i/>
          <w:iCs/>
          <w:spacing w:val="-2"/>
          <w:sz w:val="30"/>
          <w:szCs w:val="30"/>
        </w:rPr>
        <w:t>10</w:t>
      </w:r>
      <w:r w:rsidR="003A3924" w:rsidRPr="000E2B3D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="003A3924" w:rsidRPr="000E2B3D">
        <w:rPr>
          <w:rFonts w:ascii="Angsana New" w:hAnsi="Angsana New"/>
          <w:i/>
          <w:iCs/>
          <w:spacing w:val="-2"/>
          <w:sz w:val="30"/>
          <w:szCs w:val="30"/>
          <w:cs/>
        </w:rPr>
        <w:t>ปี</w:t>
      </w:r>
      <w:r w:rsidR="003A3924" w:rsidRPr="000E2B3D">
        <w:rPr>
          <w:rFonts w:ascii="Angsana New" w:hAnsi="Angsana New"/>
          <w:i/>
          <w:iCs/>
          <w:spacing w:val="-2"/>
          <w:sz w:val="30"/>
          <w:szCs w:val="30"/>
        </w:rPr>
        <w:t>)</w:t>
      </w:r>
    </w:p>
    <w:p w14:paraId="325FA4D6" w14:textId="77777777" w:rsidR="00E21654" w:rsidRPr="000E2B3D" w:rsidRDefault="00E21654" w:rsidP="008D022F">
      <w:pPr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70DE9580" w14:textId="77777777" w:rsidR="008E12B9" w:rsidRPr="000E2B3D" w:rsidRDefault="008E12B9" w:rsidP="008E12B9">
      <w:pPr>
        <w:ind w:firstLine="540"/>
        <w:jc w:val="thaiDistribute"/>
        <w:rPr>
          <w:rFonts w:ascii="Angsana New" w:eastAsia="Calibri" w:hAnsi="Angsana New"/>
          <w:b/>
          <w:bCs/>
          <w:i/>
          <w:iCs/>
          <w:sz w:val="30"/>
          <w:szCs w:val="30"/>
        </w:rPr>
      </w:pPr>
      <w:r w:rsidRPr="000E2B3D">
        <w:rPr>
          <w:rFonts w:ascii="Angsana New" w:eastAsia="Calibri" w:hAnsi="Angsana New"/>
          <w:b/>
          <w:bCs/>
          <w:i/>
          <w:iCs/>
          <w:sz w:val="30"/>
          <w:szCs w:val="30"/>
          <w:cs/>
        </w:rPr>
        <w:t>การวิเคราะห์ความอ่อนไหว</w:t>
      </w:r>
    </w:p>
    <w:p w14:paraId="261A42E4" w14:textId="77777777" w:rsidR="008E12B9" w:rsidRPr="000E2B3D" w:rsidRDefault="008E12B9" w:rsidP="008E12B9">
      <w:pPr>
        <w:ind w:firstLine="540"/>
        <w:jc w:val="thaiDistribute"/>
        <w:rPr>
          <w:rFonts w:ascii="Angsana New" w:hAnsi="Angsana New"/>
          <w:b/>
          <w:bCs/>
          <w:i/>
          <w:iCs/>
          <w:color w:val="0000FF"/>
          <w:sz w:val="30"/>
          <w:szCs w:val="30"/>
          <w:highlight w:val="yellow"/>
        </w:rPr>
      </w:pPr>
    </w:p>
    <w:p w14:paraId="5884F42D" w14:textId="77777777" w:rsidR="008E12B9" w:rsidRPr="000E2B3D" w:rsidRDefault="008E12B9" w:rsidP="007F19D9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E2B3D">
        <w:rPr>
          <w:rFonts w:ascii="Angsana New" w:hAnsi="Angsana New"/>
          <w:sz w:val="30"/>
          <w:szCs w:val="30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โดยถือว่าข้อสมมติอื่นๆ คงที่</w:t>
      </w:r>
    </w:p>
    <w:p w14:paraId="7F9849E5" w14:textId="77777777" w:rsidR="00704614" w:rsidRPr="00647813" w:rsidRDefault="00704614" w:rsidP="006612A4">
      <w:pPr>
        <w:tabs>
          <w:tab w:val="left" w:pos="540"/>
        </w:tabs>
        <w:ind w:left="540" w:right="-252"/>
        <w:jc w:val="thaiDistribute"/>
        <w:rPr>
          <w:rFonts w:ascii="Angsana New" w:hAnsi="Angsana New"/>
          <w:sz w:val="30"/>
          <w:szCs w:val="30"/>
        </w:rPr>
      </w:pPr>
    </w:p>
    <w:tbl>
      <w:tblPr>
        <w:tblW w:w="9261" w:type="dxa"/>
        <w:tblInd w:w="468" w:type="dxa"/>
        <w:tblLook w:val="01E0" w:firstRow="1" w:lastRow="1" w:firstColumn="1" w:lastColumn="1" w:noHBand="0" w:noVBand="0"/>
      </w:tblPr>
      <w:tblGrid>
        <w:gridCol w:w="4482"/>
        <w:gridCol w:w="990"/>
        <w:gridCol w:w="236"/>
        <w:gridCol w:w="1033"/>
        <w:gridCol w:w="270"/>
        <w:gridCol w:w="981"/>
        <w:gridCol w:w="270"/>
        <w:gridCol w:w="999"/>
      </w:tblGrid>
      <w:tr w:rsidR="000934DC" w:rsidRPr="00647813" w14:paraId="450A73F9" w14:textId="77777777" w:rsidTr="007F19D9">
        <w:trPr>
          <w:tblHeader/>
        </w:trPr>
        <w:tc>
          <w:tcPr>
            <w:tcW w:w="4482" w:type="dxa"/>
          </w:tcPr>
          <w:p w14:paraId="5515204D" w14:textId="77777777" w:rsidR="000934DC" w:rsidRPr="00647813" w:rsidRDefault="000934DC" w:rsidP="001C337B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4779" w:type="dxa"/>
            <w:gridSpan w:val="7"/>
          </w:tcPr>
          <w:p w14:paraId="72E13711" w14:textId="61A6066E" w:rsidR="000934DC" w:rsidRPr="00647813" w:rsidRDefault="000934DC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E409D2" w:rsidRPr="00647813" w14:paraId="7F27A56C" w14:textId="77777777" w:rsidTr="007F19D9">
        <w:trPr>
          <w:tblHeader/>
        </w:trPr>
        <w:tc>
          <w:tcPr>
            <w:tcW w:w="4482" w:type="dxa"/>
          </w:tcPr>
          <w:p w14:paraId="4644F937" w14:textId="02877D61" w:rsidR="00E409D2" w:rsidRPr="00647813" w:rsidRDefault="00E409D2" w:rsidP="00FC5E6E">
            <w:pPr>
              <w:ind w:left="159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259" w:type="dxa"/>
            <w:gridSpan w:val="3"/>
          </w:tcPr>
          <w:p w14:paraId="29F652CE" w14:textId="70E7306B" w:rsidR="00E409D2" w:rsidRPr="00647813" w:rsidRDefault="00E409D2" w:rsidP="00E409D2">
            <w:pPr>
              <w:pStyle w:val="acctfourfigures"/>
              <w:tabs>
                <w:tab w:val="clear" w:pos="765"/>
              </w:tabs>
              <w:spacing w:line="240" w:lineRule="atLeast"/>
              <w:ind w:left="85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เพิ่มขึ้น</w:t>
            </w:r>
          </w:p>
        </w:tc>
        <w:tc>
          <w:tcPr>
            <w:tcW w:w="270" w:type="dxa"/>
          </w:tcPr>
          <w:p w14:paraId="69D3812D" w14:textId="77777777" w:rsidR="00E409D2" w:rsidRPr="00647813" w:rsidRDefault="00E409D2" w:rsidP="00E21D8F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3406AD00" w14:textId="57C02A55" w:rsidR="00E409D2" w:rsidRPr="00647813" w:rsidRDefault="00E409D2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ลดลง</w:t>
            </w:r>
          </w:p>
        </w:tc>
      </w:tr>
      <w:tr w:rsidR="005F64C6" w:rsidRPr="00647813" w14:paraId="502F27E8" w14:textId="77777777" w:rsidTr="007F19D9">
        <w:trPr>
          <w:tblHeader/>
        </w:trPr>
        <w:tc>
          <w:tcPr>
            <w:tcW w:w="4482" w:type="dxa"/>
          </w:tcPr>
          <w:p w14:paraId="3D0FE768" w14:textId="0135A855" w:rsidR="005F64C6" w:rsidRPr="00647813" w:rsidRDefault="005F64C6" w:rsidP="00FC5E6E">
            <w:pPr>
              <w:ind w:left="159" w:hanging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62D535B" w14:textId="7E04F74B" w:rsidR="005F64C6" w:rsidRPr="00647813" w:rsidRDefault="007F19D9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236" w:type="dxa"/>
          </w:tcPr>
          <w:p w14:paraId="33E383FB" w14:textId="77777777" w:rsidR="005F64C6" w:rsidRPr="00647813" w:rsidRDefault="005F64C6" w:rsidP="00E21D8F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3" w:type="dxa"/>
          </w:tcPr>
          <w:p w14:paraId="3A4AF752" w14:textId="43B88FEC" w:rsidR="005F64C6" w:rsidRPr="00647813" w:rsidRDefault="007F19D9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2563</w:t>
            </w:r>
          </w:p>
        </w:tc>
        <w:tc>
          <w:tcPr>
            <w:tcW w:w="270" w:type="dxa"/>
          </w:tcPr>
          <w:p w14:paraId="68FED509" w14:textId="77777777" w:rsidR="005F64C6" w:rsidRPr="00647813" w:rsidRDefault="005F64C6" w:rsidP="00E21D8F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1" w:type="dxa"/>
          </w:tcPr>
          <w:p w14:paraId="133FA8B8" w14:textId="5B25B415" w:rsidR="005F64C6" w:rsidRPr="00647813" w:rsidRDefault="007F19D9" w:rsidP="006A70BC">
            <w:pPr>
              <w:pStyle w:val="acctfourfigures"/>
              <w:tabs>
                <w:tab w:val="clear" w:pos="765"/>
              </w:tabs>
              <w:spacing w:line="240" w:lineRule="atLeast"/>
              <w:ind w:left="-79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270" w:type="dxa"/>
          </w:tcPr>
          <w:p w14:paraId="0C384448" w14:textId="77777777" w:rsidR="005F64C6" w:rsidRPr="00647813" w:rsidRDefault="005F64C6" w:rsidP="006A70BC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9" w:type="dxa"/>
          </w:tcPr>
          <w:p w14:paraId="65A042CA" w14:textId="58954F43" w:rsidR="005F64C6" w:rsidRPr="00647813" w:rsidRDefault="007F19D9" w:rsidP="006A70BC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2563</w:t>
            </w:r>
          </w:p>
        </w:tc>
      </w:tr>
      <w:tr w:rsidR="005F64C6" w:rsidRPr="00647813" w14:paraId="2F35A975" w14:textId="77777777" w:rsidTr="007F19D9">
        <w:trPr>
          <w:tblHeader/>
        </w:trPr>
        <w:tc>
          <w:tcPr>
            <w:tcW w:w="4482" w:type="dxa"/>
          </w:tcPr>
          <w:p w14:paraId="3C1AD808" w14:textId="77777777" w:rsidR="005F64C6" w:rsidRPr="00647813" w:rsidRDefault="005F64C6" w:rsidP="00E21D8F">
            <w:pPr>
              <w:ind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779" w:type="dxa"/>
            <w:gridSpan w:val="7"/>
          </w:tcPr>
          <w:p w14:paraId="6CDE8232" w14:textId="77777777" w:rsidR="005F64C6" w:rsidRPr="00647813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7F19D9" w:rsidRPr="00647813" w14:paraId="3E0EEB9F" w14:textId="77777777" w:rsidTr="007F19D9">
        <w:tc>
          <w:tcPr>
            <w:tcW w:w="4482" w:type="dxa"/>
          </w:tcPr>
          <w:p w14:paraId="38B2B98F" w14:textId="4092360E" w:rsidR="007F19D9" w:rsidRPr="00647813" w:rsidRDefault="007F19D9" w:rsidP="007F19D9">
            <w:pPr>
              <w:ind w:left="234" w:hanging="234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อัตราคิดลด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(ร้อยละ </w:t>
            </w:r>
            <w:r w:rsidRPr="00647813">
              <w:rPr>
                <w:rFonts w:ascii="Angsana New" w:hAnsi="Angsana New"/>
                <w:sz w:val="30"/>
                <w:szCs w:val="30"/>
              </w:rPr>
              <w:t>1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990" w:type="dxa"/>
            <w:vAlign w:val="center"/>
          </w:tcPr>
          <w:p w14:paraId="3B856470" w14:textId="47289451" w:rsidR="007F19D9" w:rsidRPr="00DA04F3" w:rsidRDefault="00DA04F3" w:rsidP="007F19D9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(7,443)</w:t>
            </w:r>
          </w:p>
        </w:tc>
        <w:tc>
          <w:tcPr>
            <w:tcW w:w="236" w:type="dxa"/>
            <w:vAlign w:val="center"/>
          </w:tcPr>
          <w:p w14:paraId="076AED17" w14:textId="77777777" w:rsidR="007F19D9" w:rsidRPr="00647813" w:rsidRDefault="007F19D9" w:rsidP="007F19D9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3" w:type="dxa"/>
            <w:vAlign w:val="center"/>
          </w:tcPr>
          <w:p w14:paraId="2C163B03" w14:textId="3C3F6D28" w:rsidR="007F19D9" w:rsidRPr="00D97443" w:rsidRDefault="007F19D9" w:rsidP="007F19D9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(6,616)</w:t>
            </w:r>
          </w:p>
        </w:tc>
        <w:tc>
          <w:tcPr>
            <w:tcW w:w="270" w:type="dxa"/>
            <w:vAlign w:val="center"/>
          </w:tcPr>
          <w:p w14:paraId="6BE2A9A5" w14:textId="77777777" w:rsidR="007F19D9" w:rsidRPr="00647813" w:rsidRDefault="007F19D9" w:rsidP="007F19D9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1" w:type="dxa"/>
            <w:vAlign w:val="center"/>
          </w:tcPr>
          <w:p w14:paraId="71930AB0" w14:textId="2ED926D8" w:rsidR="007F19D9" w:rsidRPr="00DA04F3" w:rsidRDefault="00DA04F3" w:rsidP="007F19D9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8,645</w:t>
            </w:r>
          </w:p>
        </w:tc>
        <w:tc>
          <w:tcPr>
            <w:tcW w:w="270" w:type="dxa"/>
            <w:vAlign w:val="center"/>
          </w:tcPr>
          <w:p w14:paraId="310DE392" w14:textId="77777777" w:rsidR="007F19D9" w:rsidRPr="00647813" w:rsidRDefault="007F19D9" w:rsidP="007F19D9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9" w:type="dxa"/>
            <w:vAlign w:val="center"/>
          </w:tcPr>
          <w:p w14:paraId="7CE02596" w14:textId="0355E586" w:rsidR="007F19D9" w:rsidRPr="00647813" w:rsidRDefault="007F19D9" w:rsidP="007F19D9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7,707</w:t>
            </w:r>
          </w:p>
        </w:tc>
      </w:tr>
      <w:tr w:rsidR="007F19D9" w:rsidRPr="00647813" w14:paraId="2309C682" w14:textId="77777777" w:rsidTr="007F19D9">
        <w:tc>
          <w:tcPr>
            <w:tcW w:w="4482" w:type="dxa"/>
          </w:tcPr>
          <w:p w14:paraId="5D71FD9D" w14:textId="0A2CD51F" w:rsidR="007F19D9" w:rsidRPr="00647813" w:rsidRDefault="007F19D9" w:rsidP="007F19D9">
            <w:pPr>
              <w:ind w:left="234" w:hanging="234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การเพิ่มขึ้นของเงินเดือนในอนาคต (ร้อยละ </w:t>
            </w:r>
            <w:r w:rsidRPr="00647813">
              <w:rPr>
                <w:rFonts w:ascii="Angsana New" w:hAnsi="Angsana New"/>
                <w:spacing w:val="-4"/>
                <w:sz w:val="30"/>
                <w:szCs w:val="30"/>
              </w:rPr>
              <w:t>1</w:t>
            </w:r>
            <w:r w:rsidRPr="00647813">
              <w:rPr>
                <w:rFonts w:ascii="Angsana New" w:hAnsi="Angsana New"/>
                <w:spacing w:val="-4"/>
                <w:sz w:val="30"/>
                <w:szCs w:val="30"/>
                <w:cs/>
              </w:rPr>
              <w:t>)</w:t>
            </w:r>
          </w:p>
        </w:tc>
        <w:tc>
          <w:tcPr>
            <w:tcW w:w="990" w:type="dxa"/>
          </w:tcPr>
          <w:p w14:paraId="791B5B7B" w14:textId="6ADA6156" w:rsidR="007F19D9" w:rsidRPr="00DA04F3" w:rsidRDefault="00DA04F3" w:rsidP="007F19D9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8,797</w:t>
            </w:r>
          </w:p>
        </w:tc>
        <w:tc>
          <w:tcPr>
            <w:tcW w:w="236" w:type="dxa"/>
          </w:tcPr>
          <w:p w14:paraId="299169A8" w14:textId="77777777" w:rsidR="007F19D9" w:rsidRPr="00647813" w:rsidRDefault="007F19D9" w:rsidP="007F19D9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3" w:type="dxa"/>
          </w:tcPr>
          <w:p w14:paraId="4A8F2221" w14:textId="3168B9C3" w:rsidR="007F19D9" w:rsidRPr="00647813" w:rsidRDefault="007F19D9" w:rsidP="007F19D9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7,173</w:t>
            </w:r>
          </w:p>
        </w:tc>
        <w:tc>
          <w:tcPr>
            <w:tcW w:w="270" w:type="dxa"/>
          </w:tcPr>
          <w:p w14:paraId="701D2C7E" w14:textId="77777777" w:rsidR="007F19D9" w:rsidRPr="00647813" w:rsidRDefault="007F19D9" w:rsidP="007F19D9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1" w:type="dxa"/>
          </w:tcPr>
          <w:p w14:paraId="2A40DC2E" w14:textId="60C03CF8" w:rsidR="007F19D9" w:rsidRPr="00DA04F3" w:rsidRDefault="00DA04F3" w:rsidP="007F19D9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(7,702)</w:t>
            </w:r>
          </w:p>
        </w:tc>
        <w:tc>
          <w:tcPr>
            <w:tcW w:w="270" w:type="dxa"/>
          </w:tcPr>
          <w:p w14:paraId="154B94AD" w14:textId="77777777" w:rsidR="007F19D9" w:rsidRPr="00647813" w:rsidRDefault="007F19D9" w:rsidP="007F19D9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9" w:type="dxa"/>
          </w:tcPr>
          <w:p w14:paraId="0F935AA9" w14:textId="37A31FE7" w:rsidR="007F19D9" w:rsidRPr="00647813" w:rsidRDefault="007F19D9" w:rsidP="007F19D9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(6,301)</w:t>
            </w:r>
          </w:p>
        </w:tc>
      </w:tr>
      <w:tr w:rsidR="007F19D9" w:rsidRPr="00647813" w14:paraId="4DBA6016" w14:textId="77777777" w:rsidTr="007F19D9">
        <w:tc>
          <w:tcPr>
            <w:tcW w:w="4482" w:type="dxa"/>
          </w:tcPr>
          <w:p w14:paraId="49113D25" w14:textId="3107E44C" w:rsidR="007F19D9" w:rsidRPr="00647813" w:rsidRDefault="007F19D9" w:rsidP="007F19D9">
            <w:pPr>
              <w:ind w:left="234" w:hanging="23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อัตราหมุนเวียนของพนักงาน (ร้อยละ </w:t>
            </w:r>
            <w:r w:rsidRPr="00647813">
              <w:rPr>
                <w:rFonts w:ascii="Angsana New" w:hAnsi="Angsana New"/>
                <w:sz w:val="30"/>
                <w:szCs w:val="30"/>
              </w:rPr>
              <w:t>20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990" w:type="dxa"/>
          </w:tcPr>
          <w:p w14:paraId="35639F11" w14:textId="38F316E7" w:rsidR="007F19D9" w:rsidRPr="00DA04F3" w:rsidRDefault="00DA04F3" w:rsidP="007F19D9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(6,593)</w:t>
            </w:r>
          </w:p>
        </w:tc>
        <w:tc>
          <w:tcPr>
            <w:tcW w:w="236" w:type="dxa"/>
          </w:tcPr>
          <w:p w14:paraId="49DA14DC" w14:textId="77777777" w:rsidR="007F19D9" w:rsidRPr="00647813" w:rsidRDefault="007F19D9" w:rsidP="007F19D9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3" w:type="dxa"/>
          </w:tcPr>
          <w:p w14:paraId="4E5F12EA" w14:textId="59CD1CAF" w:rsidR="007F19D9" w:rsidRPr="00647813" w:rsidRDefault="007F19D9" w:rsidP="007F19D9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(5,436)</w:t>
            </w:r>
          </w:p>
        </w:tc>
        <w:tc>
          <w:tcPr>
            <w:tcW w:w="270" w:type="dxa"/>
          </w:tcPr>
          <w:p w14:paraId="3065706D" w14:textId="77777777" w:rsidR="007F19D9" w:rsidRPr="00647813" w:rsidRDefault="007F19D9" w:rsidP="007F19D9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1" w:type="dxa"/>
          </w:tcPr>
          <w:p w14:paraId="3E96E222" w14:textId="71CD8C50" w:rsidR="007F19D9" w:rsidRPr="00DA04F3" w:rsidRDefault="00DA04F3" w:rsidP="007F19D9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7,787</w:t>
            </w:r>
          </w:p>
        </w:tc>
        <w:tc>
          <w:tcPr>
            <w:tcW w:w="270" w:type="dxa"/>
          </w:tcPr>
          <w:p w14:paraId="3D6E18B4" w14:textId="77777777" w:rsidR="007F19D9" w:rsidRPr="00647813" w:rsidRDefault="007F19D9" w:rsidP="007F19D9">
            <w:pPr>
              <w:tabs>
                <w:tab w:val="decimal" w:pos="754"/>
              </w:tabs>
              <w:ind w:left="-79" w:right="-130" w:hanging="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9" w:type="dxa"/>
          </w:tcPr>
          <w:p w14:paraId="43B68FE0" w14:textId="42A431B2" w:rsidR="007F19D9" w:rsidRPr="00647813" w:rsidRDefault="007F19D9" w:rsidP="007F19D9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30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6,382</w:t>
            </w:r>
          </w:p>
        </w:tc>
      </w:tr>
    </w:tbl>
    <w:p w14:paraId="1B61B6AF" w14:textId="0B44CBE5" w:rsidR="004F74DE" w:rsidRPr="00647813" w:rsidRDefault="004F74DE" w:rsidP="00B20CF9">
      <w:pPr>
        <w:jc w:val="left"/>
        <w:rPr>
          <w:rFonts w:ascii="Angsana New" w:hAnsi="Angsana New"/>
          <w:sz w:val="30"/>
          <w:szCs w:val="30"/>
        </w:rPr>
      </w:pPr>
    </w:p>
    <w:tbl>
      <w:tblPr>
        <w:tblW w:w="9261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4455"/>
        <w:gridCol w:w="990"/>
        <w:gridCol w:w="236"/>
        <w:gridCol w:w="1042"/>
        <w:gridCol w:w="261"/>
        <w:gridCol w:w="981"/>
        <w:gridCol w:w="261"/>
        <w:gridCol w:w="1035"/>
      </w:tblGrid>
      <w:tr w:rsidR="003A6E24" w:rsidRPr="00647813" w14:paraId="6C10E0A2" w14:textId="77777777" w:rsidTr="006A70BC">
        <w:trPr>
          <w:tblHeader/>
        </w:trPr>
        <w:tc>
          <w:tcPr>
            <w:tcW w:w="4455" w:type="dxa"/>
          </w:tcPr>
          <w:p w14:paraId="36BB01D7" w14:textId="77777777" w:rsidR="003A6E24" w:rsidRPr="007F19D9" w:rsidRDefault="003A6E24" w:rsidP="006A70BC">
            <w:pPr>
              <w:ind w:right="-26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F19D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4806" w:type="dxa"/>
            <w:gridSpan w:val="7"/>
          </w:tcPr>
          <w:p w14:paraId="1EEFAEC8" w14:textId="603A7D65" w:rsidR="003A6E24" w:rsidRPr="007F19D9" w:rsidRDefault="003A6E24" w:rsidP="007F19D9">
            <w:pPr>
              <w:pStyle w:val="acctfourfigures"/>
              <w:tabs>
                <w:tab w:val="clear" w:pos="765"/>
              </w:tabs>
              <w:spacing w:line="240" w:lineRule="auto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F19D9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9237B" w:rsidRPr="00647813" w14:paraId="4837DB51" w14:textId="77777777" w:rsidTr="006A70BC">
        <w:trPr>
          <w:tblHeader/>
        </w:trPr>
        <w:tc>
          <w:tcPr>
            <w:tcW w:w="4455" w:type="dxa"/>
          </w:tcPr>
          <w:p w14:paraId="320A8B10" w14:textId="1D0AFA8A" w:rsidR="00C9237B" w:rsidRPr="007F19D9" w:rsidRDefault="00C9237B" w:rsidP="007F19D9">
            <w:pPr>
              <w:ind w:left="159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F19D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7F19D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7F19D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268" w:type="dxa"/>
            <w:gridSpan w:val="3"/>
          </w:tcPr>
          <w:p w14:paraId="224A194F" w14:textId="775C54A8" w:rsidR="00C9237B" w:rsidRPr="007F19D9" w:rsidRDefault="00C9237B" w:rsidP="007F19D9">
            <w:pPr>
              <w:pStyle w:val="acctfourfigures"/>
              <w:tabs>
                <w:tab w:val="clear" w:pos="765"/>
              </w:tabs>
              <w:spacing w:line="240" w:lineRule="auto"/>
              <w:ind w:left="-79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F19D9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เพิ่มขึ้น</w:t>
            </w:r>
          </w:p>
        </w:tc>
        <w:tc>
          <w:tcPr>
            <w:tcW w:w="261" w:type="dxa"/>
          </w:tcPr>
          <w:p w14:paraId="0FB99D88" w14:textId="77777777" w:rsidR="00C9237B" w:rsidRPr="007F19D9" w:rsidRDefault="00C9237B" w:rsidP="007F19D9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277" w:type="dxa"/>
            <w:gridSpan w:val="3"/>
          </w:tcPr>
          <w:p w14:paraId="2EB09B05" w14:textId="76B369C8" w:rsidR="00C9237B" w:rsidRPr="007F19D9" w:rsidRDefault="00C9237B" w:rsidP="007F19D9">
            <w:pPr>
              <w:pStyle w:val="acctfourfigures"/>
              <w:tabs>
                <w:tab w:val="clear" w:pos="765"/>
              </w:tabs>
              <w:spacing w:line="240" w:lineRule="auto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F19D9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ลดลง</w:t>
            </w:r>
          </w:p>
        </w:tc>
      </w:tr>
      <w:tr w:rsidR="006A70BC" w:rsidRPr="00647813" w14:paraId="5C193B53" w14:textId="77777777" w:rsidTr="006A70BC">
        <w:trPr>
          <w:tblHeader/>
        </w:trPr>
        <w:tc>
          <w:tcPr>
            <w:tcW w:w="4455" w:type="dxa"/>
          </w:tcPr>
          <w:p w14:paraId="5E86869C" w14:textId="6987E28C" w:rsidR="007F19D9" w:rsidRPr="007F19D9" w:rsidRDefault="007F19D9" w:rsidP="007F19D9">
            <w:pPr>
              <w:ind w:left="159" w:hanging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9E6EDE7" w14:textId="4C26622F" w:rsidR="007F19D9" w:rsidRPr="007F19D9" w:rsidRDefault="007F19D9" w:rsidP="006A70BC">
            <w:pPr>
              <w:pStyle w:val="acctfourfigures"/>
              <w:tabs>
                <w:tab w:val="clear" w:pos="765"/>
              </w:tabs>
              <w:spacing w:line="240" w:lineRule="auto"/>
              <w:ind w:left="-79" w:right="-18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7F19D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236" w:type="dxa"/>
          </w:tcPr>
          <w:p w14:paraId="5B41B1F3" w14:textId="77777777" w:rsidR="007F19D9" w:rsidRPr="007F19D9" w:rsidRDefault="007F19D9" w:rsidP="006A70BC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42" w:type="dxa"/>
          </w:tcPr>
          <w:p w14:paraId="02549ADC" w14:textId="21E45E05" w:rsidR="007F19D9" w:rsidRPr="007F19D9" w:rsidRDefault="007F19D9" w:rsidP="006A70BC">
            <w:pPr>
              <w:pStyle w:val="acctfourfigures"/>
              <w:tabs>
                <w:tab w:val="clear" w:pos="765"/>
              </w:tabs>
              <w:spacing w:line="240" w:lineRule="auto"/>
              <w:ind w:left="-79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F19D9">
              <w:rPr>
                <w:rFonts w:ascii="Angsana New" w:hAnsi="Angsana New" w:cs="Angsana New"/>
                <w:sz w:val="30"/>
                <w:szCs w:val="30"/>
                <w:lang w:bidi="th-TH"/>
              </w:rPr>
              <w:t>2563</w:t>
            </w:r>
          </w:p>
        </w:tc>
        <w:tc>
          <w:tcPr>
            <w:tcW w:w="261" w:type="dxa"/>
          </w:tcPr>
          <w:p w14:paraId="02C5ACC3" w14:textId="77777777" w:rsidR="007F19D9" w:rsidRPr="007F19D9" w:rsidRDefault="007F19D9" w:rsidP="006A70BC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1" w:type="dxa"/>
          </w:tcPr>
          <w:p w14:paraId="74816937" w14:textId="49DCB496" w:rsidR="007F19D9" w:rsidRPr="007F19D9" w:rsidRDefault="007F19D9" w:rsidP="006A70BC">
            <w:pPr>
              <w:pStyle w:val="acctfourfigures"/>
              <w:tabs>
                <w:tab w:val="clear" w:pos="765"/>
              </w:tabs>
              <w:spacing w:line="240" w:lineRule="auto"/>
              <w:ind w:left="-79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7F19D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261" w:type="dxa"/>
          </w:tcPr>
          <w:p w14:paraId="23AE528C" w14:textId="77777777" w:rsidR="007F19D9" w:rsidRPr="007F19D9" w:rsidRDefault="007F19D9" w:rsidP="006A70BC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5" w:type="dxa"/>
          </w:tcPr>
          <w:p w14:paraId="71A18286" w14:textId="6EB17C46" w:rsidR="007F19D9" w:rsidRPr="007F19D9" w:rsidRDefault="007F19D9" w:rsidP="006A70BC">
            <w:pPr>
              <w:pStyle w:val="acctfourfigures"/>
              <w:tabs>
                <w:tab w:val="clear" w:pos="765"/>
              </w:tabs>
              <w:spacing w:line="240" w:lineRule="auto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F19D9">
              <w:rPr>
                <w:rFonts w:ascii="Angsana New" w:hAnsi="Angsana New" w:cs="Angsana New"/>
                <w:sz w:val="30"/>
                <w:szCs w:val="30"/>
                <w:lang w:bidi="th-TH"/>
              </w:rPr>
              <w:t>2563</w:t>
            </w:r>
          </w:p>
        </w:tc>
      </w:tr>
      <w:tr w:rsidR="00C9237B" w:rsidRPr="00647813" w14:paraId="55CD8039" w14:textId="77777777" w:rsidTr="006A70BC">
        <w:trPr>
          <w:tblHeader/>
        </w:trPr>
        <w:tc>
          <w:tcPr>
            <w:tcW w:w="4455" w:type="dxa"/>
          </w:tcPr>
          <w:p w14:paraId="3311ACF3" w14:textId="77777777" w:rsidR="00C9237B" w:rsidRPr="007F19D9" w:rsidRDefault="00C9237B" w:rsidP="007F19D9">
            <w:pPr>
              <w:ind w:left="159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806" w:type="dxa"/>
            <w:gridSpan w:val="7"/>
          </w:tcPr>
          <w:p w14:paraId="035E5AC9" w14:textId="20AE0454" w:rsidR="00C9237B" w:rsidRPr="007F19D9" w:rsidRDefault="00C9237B" w:rsidP="007F19D9">
            <w:pPr>
              <w:pStyle w:val="acctfourfigures"/>
              <w:tabs>
                <w:tab w:val="clear" w:pos="765"/>
              </w:tabs>
              <w:spacing w:line="240" w:lineRule="auto"/>
              <w:ind w:left="-79" w:right="-7" w:hanging="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7F19D9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6A70BC" w:rsidRPr="00647813" w14:paraId="7B85520E" w14:textId="77777777" w:rsidTr="006A70BC">
        <w:tc>
          <w:tcPr>
            <w:tcW w:w="4455" w:type="dxa"/>
          </w:tcPr>
          <w:p w14:paraId="4197B04E" w14:textId="595D59D8" w:rsidR="007F19D9" w:rsidRPr="007F19D9" w:rsidRDefault="007F19D9" w:rsidP="007F19D9">
            <w:pPr>
              <w:ind w:left="234" w:hanging="234"/>
              <w:rPr>
                <w:rFonts w:ascii="Angsana New" w:hAnsi="Angsana New"/>
                <w:sz w:val="30"/>
                <w:szCs w:val="30"/>
                <w:cs/>
              </w:rPr>
            </w:pPr>
            <w:r w:rsidRPr="007F19D9">
              <w:rPr>
                <w:rFonts w:ascii="Angsana New" w:hAnsi="Angsana New"/>
                <w:sz w:val="30"/>
                <w:szCs w:val="30"/>
                <w:cs/>
              </w:rPr>
              <w:t xml:space="preserve">อัตราคิดลด (ร้อยละ </w:t>
            </w:r>
            <w:r w:rsidRPr="007F19D9">
              <w:rPr>
                <w:rFonts w:ascii="Angsana New" w:hAnsi="Angsana New"/>
                <w:sz w:val="30"/>
                <w:szCs w:val="30"/>
              </w:rPr>
              <w:t>1</w:t>
            </w:r>
            <w:r w:rsidRPr="007F19D9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990" w:type="dxa"/>
            <w:vAlign w:val="center"/>
          </w:tcPr>
          <w:p w14:paraId="73536C63" w14:textId="4C61208B" w:rsidR="007F19D9" w:rsidRPr="006A70BC" w:rsidRDefault="006A70BC" w:rsidP="007F19D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(3,869)</w:t>
            </w:r>
          </w:p>
        </w:tc>
        <w:tc>
          <w:tcPr>
            <w:tcW w:w="236" w:type="dxa"/>
            <w:vAlign w:val="center"/>
          </w:tcPr>
          <w:p w14:paraId="6271F9D0" w14:textId="77777777" w:rsidR="007F19D9" w:rsidRPr="007F19D9" w:rsidRDefault="007F19D9" w:rsidP="007F19D9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sz w:val="30"/>
                <w:szCs w:val="30"/>
                <w:highlight w:val="green"/>
              </w:rPr>
            </w:pPr>
          </w:p>
        </w:tc>
        <w:tc>
          <w:tcPr>
            <w:tcW w:w="1042" w:type="dxa"/>
            <w:vAlign w:val="center"/>
          </w:tcPr>
          <w:p w14:paraId="49899779" w14:textId="40657DC0" w:rsidR="007F19D9" w:rsidRPr="007F19D9" w:rsidRDefault="007F19D9" w:rsidP="007F19D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</w:rPr>
            </w:pPr>
            <w:r w:rsidRPr="007F19D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(3,879)</w:t>
            </w:r>
          </w:p>
        </w:tc>
        <w:tc>
          <w:tcPr>
            <w:tcW w:w="261" w:type="dxa"/>
            <w:vAlign w:val="center"/>
          </w:tcPr>
          <w:p w14:paraId="3E84E0E9" w14:textId="77777777" w:rsidR="007F19D9" w:rsidRPr="007F19D9" w:rsidRDefault="007F19D9" w:rsidP="007F19D9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1" w:type="dxa"/>
            <w:vAlign w:val="center"/>
          </w:tcPr>
          <w:p w14:paraId="0AB53053" w14:textId="0844462A" w:rsidR="007F19D9" w:rsidRPr="006A70BC" w:rsidRDefault="006A70BC" w:rsidP="007F19D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4,464</w:t>
            </w:r>
          </w:p>
        </w:tc>
        <w:tc>
          <w:tcPr>
            <w:tcW w:w="261" w:type="dxa"/>
            <w:vAlign w:val="center"/>
          </w:tcPr>
          <w:p w14:paraId="640BA649" w14:textId="77777777" w:rsidR="007F19D9" w:rsidRPr="007F19D9" w:rsidRDefault="007F19D9" w:rsidP="007F19D9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5" w:type="dxa"/>
            <w:vAlign w:val="center"/>
          </w:tcPr>
          <w:p w14:paraId="2DF718F6" w14:textId="3E3948B5" w:rsidR="007F19D9" w:rsidRPr="007F19D9" w:rsidRDefault="007F19D9" w:rsidP="007F19D9">
            <w:pPr>
              <w:pStyle w:val="acctfourfigures"/>
              <w:tabs>
                <w:tab w:val="clear" w:pos="765"/>
                <w:tab w:val="decimal" w:pos="778"/>
              </w:tabs>
              <w:spacing w:line="240" w:lineRule="auto"/>
              <w:ind w:left="-79" w:right="-220" w:hanging="90"/>
              <w:rPr>
                <w:rFonts w:ascii="Angsana New" w:hAnsi="Angsana New" w:cs="Angsana New"/>
                <w:sz w:val="30"/>
                <w:szCs w:val="30"/>
              </w:rPr>
            </w:pPr>
            <w:r w:rsidRPr="007F19D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4,491</w:t>
            </w:r>
          </w:p>
        </w:tc>
      </w:tr>
      <w:tr w:rsidR="006A70BC" w:rsidRPr="00647813" w14:paraId="08FEB207" w14:textId="77777777" w:rsidTr="006A70BC">
        <w:tc>
          <w:tcPr>
            <w:tcW w:w="4455" w:type="dxa"/>
          </w:tcPr>
          <w:p w14:paraId="44A9E83C" w14:textId="0AC0D265" w:rsidR="007F19D9" w:rsidRPr="007F19D9" w:rsidRDefault="007F19D9" w:rsidP="007F19D9">
            <w:pPr>
              <w:ind w:left="234" w:hanging="234"/>
              <w:rPr>
                <w:rFonts w:ascii="Angsana New" w:hAnsi="Angsana New"/>
                <w:sz w:val="30"/>
                <w:szCs w:val="30"/>
                <w:cs/>
              </w:rPr>
            </w:pPr>
            <w:r w:rsidRPr="007F19D9">
              <w:rPr>
                <w:rFonts w:ascii="Angsana New" w:hAnsi="Angsana New"/>
                <w:sz w:val="30"/>
                <w:szCs w:val="30"/>
                <w:cs/>
              </w:rPr>
              <w:t>การเพิ่มขึ้นของเงินเดือนในอนาคต</w:t>
            </w:r>
            <w:r w:rsidRPr="007F19D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7F19D9">
              <w:rPr>
                <w:rFonts w:ascii="Angsana New" w:hAnsi="Angsana New"/>
                <w:sz w:val="30"/>
                <w:szCs w:val="30"/>
                <w:cs/>
              </w:rPr>
              <w:t xml:space="preserve">(ร้อยละ </w:t>
            </w:r>
            <w:r w:rsidRPr="007F19D9">
              <w:rPr>
                <w:rFonts w:ascii="Angsana New" w:hAnsi="Angsana New"/>
                <w:sz w:val="30"/>
                <w:szCs w:val="30"/>
              </w:rPr>
              <w:t>1</w:t>
            </w:r>
            <w:r w:rsidRPr="007F19D9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990" w:type="dxa"/>
          </w:tcPr>
          <w:p w14:paraId="453F1718" w14:textId="48206394" w:rsidR="007F19D9" w:rsidRPr="006A70BC" w:rsidRDefault="006A70BC" w:rsidP="007F19D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4,578</w:t>
            </w:r>
          </w:p>
        </w:tc>
        <w:tc>
          <w:tcPr>
            <w:tcW w:w="236" w:type="dxa"/>
          </w:tcPr>
          <w:p w14:paraId="2065D0A2" w14:textId="77777777" w:rsidR="007F19D9" w:rsidRPr="007F19D9" w:rsidRDefault="007F19D9" w:rsidP="007F19D9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sz w:val="30"/>
                <w:szCs w:val="30"/>
                <w:highlight w:val="green"/>
              </w:rPr>
            </w:pPr>
          </w:p>
        </w:tc>
        <w:tc>
          <w:tcPr>
            <w:tcW w:w="1042" w:type="dxa"/>
          </w:tcPr>
          <w:p w14:paraId="7D019351" w14:textId="6719576C" w:rsidR="007F19D9" w:rsidRPr="007F19D9" w:rsidRDefault="007F19D9" w:rsidP="007F19D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F19D9">
              <w:rPr>
                <w:rFonts w:ascii="Angsana New" w:hAnsi="Angsana New" w:cs="Angsana New"/>
                <w:sz w:val="30"/>
                <w:szCs w:val="30"/>
              </w:rPr>
              <w:t>4,166</w:t>
            </w:r>
          </w:p>
        </w:tc>
        <w:tc>
          <w:tcPr>
            <w:tcW w:w="261" w:type="dxa"/>
          </w:tcPr>
          <w:p w14:paraId="407D7AAB" w14:textId="77777777" w:rsidR="007F19D9" w:rsidRPr="007F19D9" w:rsidRDefault="007F19D9" w:rsidP="007F19D9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1" w:type="dxa"/>
          </w:tcPr>
          <w:p w14:paraId="28D7CFDC" w14:textId="7B6A19A9" w:rsidR="007F19D9" w:rsidRPr="006A70BC" w:rsidRDefault="006A70BC" w:rsidP="007F19D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(4,034)</w:t>
            </w:r>
          </w:p>
        </w:tc>
        <w:tc>
          <w:tcPr>
            <w:tcW w:w="261" w:type="dxa"/>
          </w:tcPr>
          <w:p w14:paraId="7A4DE750" w14:textId="77777777" w:rsidR="007F19D9" w:rsidRPr="007F19D9" w:rsidRDefault="007F19D9" w:rsidP="007F19D9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35" w:type="dxa"/>
          </w:tcPr>
          <w:p w14:paraId="19AFD157" w14:textId="42A42E34" w:rsidR="007F19D9" w:rsidRPr="007F19D9" w:rsidRDefault="007F19D9" w:rsidP="007F19D9">
            <w:pPr>
              <w:pStyle w:val="acctfourfigures"/>
              <w:tabs>
                <w:tab w:val="clear" w:pos="765"/>
                <w:tab w:val="decimal" w:pos="778"/>
              </w:tabs>
              <w:spacing w:line="240" w:lineRule="auto"/>
              <w:ind w:left="-79" w:right="-220" w:hanging="9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F19D9">
              <w:rPr>
                <w:rFonts w:ascii="Angsana New" w:hAnsi="Angsana New" w:cs="Angsana New"/>
                <w:sz w:val="30"/>
                <w:szCs w:val="30"/>
                <w:lang w:bidi="th-TH"/>
              </w:rPr>
              <w:t>(3,682)</w:t>
            </w:r>
          </w:p>
        </w:tc>
      </w:tr>
      <w:tr w:rsidR="006A70BC" w:rsidRPr="00647813" w14:paraId="2805C28D" w14:textId="77777777" w:rsidTr="006A70BC">
        <w:tc>
          <w:tcPr>
            <w:tcW w:w="4455" w:type="dxa"/>
          </w:tcPr>
          <w:p w14:paraId="2E006B98" w14:textId="31E45610" w:rsidR="007F19D9" w:rsidRPr="007F19D9" w:rsidRDefault="007F19D9" w:rsidP="007F19D9">
            <w:pPr>
              <w:ind w:left="234" w:hanging="23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F19D9">
              <w:rPr>
                <w:rFonts w:ascii="Angsana New" w:hAnsi="Angsana New"/>
                <w:sz w:val="30"/>
                <w:szCs w:val="30"/>
                <w:cs/>
              </w:rPr>
              <w:t xml:space="preserve">อัตราหมุนเวียนของพนักงาน (ร้อยละ </w:t>
            </w:r>
            <w:r w:rsidRPr="007F19D9">
              <w:rPr>
                <w:rFonts w:ascii="Angsana New" w:hAnsi="Angsana New"/>
                <w:sz w:val="30"/>
                <w:szCs w:val="30"/>
              </w:rPr>
              <w:t>20</w:t>
            </w:r>
            <w:r w:rsidRPr="007F19D9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990" w:type="dxa"/>
          </w:tcPr>
          <w:p w14:paraId="612C70C5" w14:textId="6A409727" w:rsidR="007F19D9" w:rsidRPr="006A70BC" w:rsidRDefault="006A70BC" w:rsidP="007F19D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(3,010)</w:t>
            </w:r>
          </w:p>
        </w:tc>
        <w:tc>
          <w:tcPr>
            <w:tcW w:w="236" w:type="dxa"/>
          </w:tcPr>
          <w:p w14:paraId="00EF2B82" w14:textId="77777777" w:rsidR="007F19D9" w:rsidRPr="007F19D9" w:rsidRDefault="007F19D9" w:rsidP="007F19D9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42" w:type="dxa"/>
          </w:tcPr>
          <w:p w14:paraId="7264C9F4" w14:textId="576DE36A" w:rsidR="007F19D9" w:rsidRPr="007F19D9" w:rsidRDefault="007F19D9" w:rsidP="007F19D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</w:rPr>
            </w:pPr>
            <w:r w:rsidRPr="007F19D9">
              <w:rPr>
                <w:rFonts w:ascii="Angsana New" w:hAnsi="Angsana New" w:cs="Angsana New"/>
                <w:sz w:val="30"/>
                <w:szCs w:val="30"/>
              </w:rPr>
              <w:t>(2,703)</w:t>
            </w:r>
          </w:p>
        </w:tc>
        <w:tc>
          <w:tcPr>
            <w:tcW w:w="261" w:type="dxa"/>
          </w:tcPr>
          <w:p w14:paraId="1FA48A88" w14:textId="77777777" w:rsidR="007F19D9" w:rsidRPr="007F19D9" w:rsidRDefault="007F19D9" w:rsidP="007F19D9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1" w:type="dxa"/>
          </w:tcPr>
          <w:p w14:paraId="06635036" w14:textId="229DB505" w:rsidR="007F19D9" w:rsidRPr="006A70BC" w:rsidRDefault="006A70BC" w:rsidP="007F19D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56" w:hanging="9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3,475</w:t>
            </w:r>
          </w:p>
        </w:tc>
        <w:tc>
          <w:tcPr>
            <w:tcW w:w="261" w:type="dxa"/>
          </w:tcPr>
          <w:p w14:paraId="2B08E210" w14:textId="77777777" w:rsidR="007F19D9" w:rsidRPr="007F19D9" w:rsidRDefault="007F19D9" w:rsidP="007F19D9">
            <w:pPr>
              <w:tabs>
                <w:tab w:val="decimal" w:pos="720"/>
              </w:tabs>
              <w:ind w:right="56" w:hanging="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35" w:type="dxa"/>
          </w:tcPr>
          <w:p w14:paraId="0ED54D5E" w14:textId="5DECBD73" w:rsidR="007F19D9" w:rsidRPr="007F19D9" w:rsidRDefault="007F19D9" w:rsidP="007F19D9">
            <w:pPr>
              <w:pStyle w:val="acctfourfigures"/>
              <w:tabs>
                <w:tab w:val="clear" w:pos="765"/>
                <w:tab w:val="decimal" w:pos="778"/>
              </w:tabs>
              <w:spacing w:line="240" w:lineRule="auto"/>
              <w:ind w:left="-79" w:right="-220" w:hanging="90"/>
              <w:rPr>
                <w:rFonts w:ascii="Angsana New" w:hAnsi="Angsana New" w:cs="Angsana New"/>
                <w:sz w:val="30"/>
                <w:szCs w:val="30"/>
              </w:rPr>
            </w:pPr>
            <w:r w:rsidRPr="007F19D9">
              <w:rPr>
                <w:rFonts w:ascii="Angsana New" w:hAnsi="Angsana New" w:cs="Angsana New"/>
                <w:sz w:val="30"/>
                <w:szCs w:val="30"/>
              </w:rPr>
              <w:t>3,092</w:t>
            </w:r>
          </w:p>
        </w:tc>
      </w:tr>
    </w:tbl>
    <w:p w14:paraId="02EE652E" w14:textId="0A92B7AF" w:rsidR="00CD13A3" w:rsidRDefault="00CD13A3" w:rsidP="00450DA3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p w14:paraId="1E02F76F" w14:textId="502A8580" w:rsidR="001A2007" w:rsidRDefault="001A2007" w:rsidP="007F19D9">
      <w:pPr>
        <w:numPr>
          <w:ilvl w:val="0"/>
          <w:numId w:val="1"/>
        </w:numPr>
        <w:tabs>
          <w:tab w:val="clear" w:pos="430"/>
        </w:tabs>
        <w:ind w:left="540" w:right="-18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ทุนเรือนหุ้น</w:t>
      </w:r>
    </w:p>
    <w:p w14:paraId="0A506BA0" w14:textId="5C0C99B9" w:rsidR="001A2007" w:rsidRDefault="001A2007" w:rsidP="001A2007">
      <w:pPr>
        <w:ind w:right="-18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Style w:val="TableGrid"/>
        <w:tblW w:w="918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1350"/>
        <w:gridCol w:w="1080"/>
        <w:gridCol w:w="270"/>
        <w:gridCol w:w="1080"/>
        <w:gridCol w:w="270"/>
        <w:gridCol w:w="1170"/>
        <w:gridCol w:w="270"/>
        <w:gridCol w:w="1170"/>
      </w:tblGrid>
      <w:tr w:rsidR="001A2007" w:rsidRPr="00551A38" w14:paraId="68A9F91E" w14:textId="77777777" w:rsidTr="001739AF">
        <w:trPr>
          <w:tblHeader/>
        </w:trPr>
        <w:tc>
          <w:tcPr>
            <w:tcW w:w="2520" w:type="dxa"/>
          </w:tcPr>
          <w:p w14:paraId="3AA1ED12" w14:textId="77777777" w:rsidR="001A2007" w:rsidRPr="00A76CA1" w:rsidRDefault="001A2007" w:rsidP="0018382A">
            <w:pPr>
              <w:pStyle w:val="ListParagraph"/>
              <w:tabs>
                <w:tab w:val="clear" w:pos="907"/>
                <w:tab w:val="left" w:pos="147"/>
              </w:tabs>
              <w:ind w:left="0" w:right="603"/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350" w:type="dxa"/>
            <w:vAlign w:val="center"/>
          </w:tcPr>
          <w:p w14:paraId="1C6632CA" w14:textId="63CE82C7" w:rsidR="001A2007" w:rsidRPr="001739AF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110"/>
                <w:tab w:val="left" w:pos="290"/>
              </w:tabs>
              <w:ind w:left="-20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310" w:type="dxa"/>
            <w:gridSpan w:val="7"/>
          </w:tcPr>
          <w:p w14:paraId="17B728EE" w14:textId="77777777" w:rsidR="001A2007" w:rsidRPr="00A76CA1" w:rsidRDefault="001A2007" w:rsidP="0018382A">
            <w:pPr>
              <w:pStyle w:val="ListParagraph"/>
              <w:ind w:left="0" w:right="60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A2007" w:rsidRPr="00551A38" w14:paraId="39ADA43A" w14:textId="77777777" w:rsidTr="001739AF">
        <w:trPr>
          <w:tblHeader/>
        </w:trPr>
        <w:tc>
          <w:tcPr>
            <w:tcW w:w="2520" w:type="dxa"/>
          </w:tcPr>
          <w:p w14:paraId="5BC6D8C0" w14:textId="77777777" w:rsidR="001A2007" w:rsidRPr="00A76CA1" w:rsidRDefault="001A2007" w:rsidP="0018382A">
            <w:pPr>
              <w:pStyle w:val="ListParagraph"/>
              <w:ind w:left="0" w:right="603"/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350" w:type="dxa"/>
            <w:vAlign w:val="center"/>
          </w:tcPr>
          <w:p w14:paraId="76762A51" w14:textId="77777777" w:rsidR="001A2007" w:rsidRPr="00A76CA1" w:rsidRDefault="001A2007" w:rsidP="0018382A">
            <w:pPr>
              <w:pStyle w:val="ListParagraph"/>
              <w:ind w:left="0" w:right="60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vAlign w:val="center"/>
          </w:tcPr>
          <w:p w14:paraId="2E426D32" w14:textId="77777777" w:rsidR="001A2007" w:rsidRPr="00A76CA1" w:rsidRDefault="001A2007" w:rsidP="0018382A">
            <w:pPr>
              <w:pStyle w:val="ListParagraph"/>
              <w:tabs>
                <w:tab w:val="clear" w:pos="1644"/>
                <w:tab w:val="left" w:pos="1430"/>
              </w:tabs>
              <w:ind w:left="0"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70" w:type="dxa"/>
            <w:vAlign w:val="center"/>
          </w:tcPr>
          <w:p w14:paraId="4563F619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67"/>
              </w:tabs>
              <w:ind w:left="0" w:right="603" w:hanging="2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center"/>
          </w:tcPr>
          <w:p w14:paraId="26E4FC3E" w14:textId="77777777" w:rsidR="001A2007" w:rsidRPr="00A76CA1" w:rsidRDefault="001A2007" w:rsidP="0018382A">
            <w:pPr>
              <w:pStyle w:val="ListParagraph"/>
              <w:ind w:left="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1A2007" w:rsidRPr="00551A38" w14:paraId="40786593" w14:textId="77777777" w:rsidTr="001739AF">
        <w:trPr>
          <w:tblHeader/>
        </w:trPr>
        <w:tc>
          <w:tcPr>
            <w:tcW w:w="2520" w:type="dxa"/>
          </w:tcPr>
          <w:p w14:paraId="55820668" w14:textId="77777777" w:rsidR="001A2007" w:rsidRPr="00A76CA1" w:rsidRDefault="001A2007" w:rsidP="0018382A">
            <w:pPr>
              <w:pStyle w:val="ListParagraph"/>
              <w:ind w:left="0" w:right="603"/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350" w:type="dxa"/>
            <w:vAlign w:val="center"/>
          </w:tcPr>
          <w:p w14:paraId="783CAC9A" w14:textId="0E593D1D" w:rsidR="001A2007" w:rsidRPr="00A76CA1" w:rsidRDefault="00715650" w:rsidP="00715650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110"/>
                <w:tab w:val="left" w:pos="290"/>
              </w:tabs>
              <w:ind w:left="-20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มูลค่าหุ้นต่อหุ้น</w:t>
            </w:r>
          </w:p>
        </w:tc>
        <w:tc>
          <w:tcPr>
            <w:tcW w:w="1080" w:type="dxa"/>
          </w:tcPr>
          <w:p w14:paraId="4AB69491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70" w:type="dxa"/>
          </w:tcPr>
          <w:p w14:paraId="596E6BFF" w14:textId="77777777" w:rsidR="001A2007" w:rsidRPr="00A76CA1" w:rsidRDefault="001A2007" w:rsidP="0018382A">
            <w:pPr>
              <w:pStyle w:val="ListParagraph"/>
              <w:ind w:left="0" w:right="60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C31EFFF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ind w:left="0" w:right="-200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70" w:type="dxa"/>
          </w:tcPr>
          <w:p w14:paraId="22D10C17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67"/>
              </w:tabs>
              <w:ind w:left="0" w:right="603" w:hanging="27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8C98AF9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0"/>
              </w:tabs>
              <w:ind w:left="0" w:right="-2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70" w:type="dxa"/>
          </w:tcPr>
          <w:p w14:paraId="76E54A45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left" w:pos="260"/>
              </w:tabs>
              <w:ind w:left="0" w:right="60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55F34C6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0"/>
              </w:tabs>
              <w:ind w:left="0" w:right="-20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</w:tr>
      <w:tr w:rsidR="001A2007" w:rsidRPr="00551A38" w14:paraId="5521CEDD" w14:textId="77777777" w:rsidTr="001739AF">
        <w:trPr>
          <w:tblHeader/>
        </w:trPr>
        <w:tc>
          <w:tcPr>
            <w:tcW w:w="2520" w:type="dxa"/>
          </w:tcPr>
          <w:p w14:paraId="65DD837A" w14:textId="77777777" w:rsidR="001A2007" w:rsidRPr="00A76CA1" w:rsidRDefault="001A2007" w:rsidP="0018382A">
            <w:pPr>
              <w:pStyle w:val="ListParagraph"/>
              <w:ind w:left="0" w:right="603"/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350" w:type="dxa"/>
          </w:tcPr>
          <w:p w14:paraId="7E09DFAB" w14:textId="233CED73" w:rsidR="001A2007" w:rsidRPr="00A76CA1" w:rsidRDefault="00715650" w:rsidP="0018382A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1739A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1739A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 w:rsidRPr="001739A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5310" w:type="dxa"/>
            <w:gridSpan w:val="7"/>
            <w:vAlign w:val="center"/>
          </w:tcPr>
          <w:p w14:paraId="5BD6A917" w14:textId="77777777" w:rsidR="001A2007" w:rsidRPr="00582A13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82A1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582A1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พันหุ้น</w:t>
            </w:r>
            <w:r w:rsidRPr="00582A1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/</w:t>
            </w:r>
            <w:r w:rsidRPr="00582A1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582A1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1A2007" w:rsidRPr="00551A38" w14:paraId="59C7FCA5" w14:textId="77777777" w:rsidTr="001739AF">
        <w:tc>
          <w:tcPr>
            <w:tcW w:w="2520" w:type="dxa"/>
          </w:tcPr>
          <w:p w14:paraId="0D09E9A0" w14:textId="77777777" w:rsidR="001A2007" w:rsidRPr="00A76CA1" w:rsidRDefault="001A2007" w:rsidP="0018382A">
            <w:pPr>
              <w:pStyle w:val="ListParagraph"/>
              <w:tabs>
                <w:tab w:val="clear" w:pos="1644"/>
                <w:tab w:val="clear" w:pos="2580"/>
                <w:tab w:val="clear" w:pos="2807"/>
                <w:tab w:val="clear" w:pos="4451"/>
                <w:tab w:val="clear" w:pos="4678"/>
                <w:tab w:val="left" w:pos="610"/>
                <w:tab w:val="left" w:pos="2320"/>
                <w:tab w:val="left" w:pos="2590"/>
              </w:tabs>
              <w:ind w:left="-108" w:right="-2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bookmarkStart w:id="5" w:name="_Hlk86414975"/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ทุนจดทะเบียน</w:t>
            </w:r>
          </w:p>
        </w:tc>
        <w:tc>
          <w:tcPr>
            <w:tcW w:w="1350" w:type="dxa"/>
          </w:tcPr>
          <w:p w14:paraId="505463D5" w14:textId="77777777" w:rsidR="001A2007" w:rsidRPr="00A76CA1" w:rsidRDefault="001A2007" w:rsidP="0018382A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5086D1DF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610"/>
              </w:tabs>
              <w:ind w:left="0" w:right="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F2E3CA4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BD9373F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20"/>
                <w:tab w:val="left" w:pos="79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729334C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</w:tcPr>
          <w:p w14:paraId="72A1A20E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DD2DCCF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D6DD66D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bookmarkEnd w:id="5"/>
      <w:tr w:rsidR="001A2007" w:rsidRPr="00551A38" w14:paraId="163C9207" w14:textId="77777777" w:rsidTr="001739AF">
        <w:tc>
          <w:tcPr>
            <w:tcW w:w="2520" w:type="dxa"/>
          </w:tcPr>
          <w:p w14:paraId="6834391B" w14:textId="77777777" w:rsidR="001A2007" w:rsidRPr="00A76CA1" w:rsidRDefault="001A2007" w:rsidP="0018382A">
            <w:pPr>
              <w:pStyle w:val="ListParagraph"/>
              <w:tabs>
                <w:tab w:val="clear" w:pos="1644"/>
                <w:tab w:val="clear" w:pos="2580"/>
                <w:tab w:val="clear" w:pos="2807"/>
                <w:tab w:val="clear" w:pos="4451"/>
                <w:tab w:val="clear" w:pos="4678"/>
                <w:tab w:val="left" w:pos="610"/>
                <w:tab w:val="left" w:pos="2320"/>
                <w:tab w:val="left" w:pos="2590"/>
              </w:tabs>
              <w:ind w:left="-108" w:right="-2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A76CA1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350" w:type="dxa"/>
          </w:tcPr>
          <w:p w14:paraId="367FA19E" w14:textId="77777777" w:rsidR="001A2007" w:rsidRPr="00A76CA1" w:rsidRDefault="001A2007" w:rsidP="0018382A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5967F7F3" w14:textId="77777777" w:rsidR="001A2007" w:rsidRPr="00E10ADE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49FFF0C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90813B4" w14:textId="77777777" w:rsidR="001A2007" w:rsidRPr="00E10ADE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5E8978A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</w:tcPr>
          <w:p w14:paraId="170A56FC" w14:textId="77777777" w:rsidR="001A2007" w:rsidRPr="00E10ADE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2B7D0D3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60D2E8DF" w14:textId="77777777" w:rsidR="001A2007" w:rsidRPr="00E10ADE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A2007" w:rsidRPr="00551A38" w14:paraId="6F9BEBB7" w14:textId="77777777" w:rsidTr="001739AF">
        <w:tc>
          <w:tcPr>
            <w:tcW w:w="2520" w:type="dxa"/>
          </w:tcPr>
          <w:p w14:paraId="2CBAC6F3" w14:textId="77777777" w:rsidR="001A2007" w:rsidRPr="00A76CA1" w:rsidRDefault="001A2007" w:rsidP="0018382A">
            <w:pPr>
              <w:pStyle w:val="ListParagraph"/>
              <w:tabs>
                <w:tab w:val="clear" w:pos="1644"/>
                <w:tab w:val="clear" w:pos="2580"/>
                <w:tab w:val="clear" w:pos="2807"/>
                <w:tab w:val="clear" w:pos="4451"/>
                <w:tab w:val="clear" w:pos="4678"/>
                <w:tab w:val="left" w:pos="610"/>
                <w:tab w:val="left" w:pos="2320"/>
                <w:tab w:val="left" w:pos="2590"/>
              </w:tabs>
              <w:ind w:left="-108" w:right="-2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1350" w:type="dxa"/>
          </w:tcPr>
          <w:p w14:paraId="146F18CB" w14:textId="77777777" w:rsidR="001A2007" w:rsidRPr="00A76CA1" w:rsidRDefault="001A2007" w:rsidP="00715650">
            <w:pPr>
              <w:pStyle w:val="ListParagraph"/>
              <w:tabs>
                <w:tab w:val="clear" w:pos="227"/>
                <w:tab w:val="clear" w:pos="907"/>
                <w:tab w:val="left" w:pos="522"/>
              </w:tabs>
              <w:ind w:left="-1480" w:right="51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423144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080" w:type="dxa"/>
          </w:tcPr>
          <w:p w14:paraId="0516E649" w14:textId="77777777" w:rsidR="001A2007" w:rsidRPr="00E10ADE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</w:rPr>
              <w:t>681,480</w:t>
            </w:r>
          </w:p>
        </w:tc>
        <w:tc>
          <w:tcPr>
            <w:tcW w:w="270" w:type="dxa"/>
          </w:tcPr>
          <w:p w14:paraId="5A8D3D62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7778C1A6" w14:textId="77777777" w:rsidR="001A2007" w:rsidRPr="00E10ADE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</w:rPr>
              <w:t>681,480</w:t>
            </w:r>
          </w:p>
        </w:tc>
        <w:tc>
          <w:tcPr>
            <w:tcW w:w="270" w:type="dxa"/>
          </w:tcPr>
          <w:p w14:paraId="6EA9F078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</w:tcPr>
          <w:p w14:paraId="087B0C7B" w14:textId="77777777" w:rsidR="001A2007" w:rsidRPr="00E10ADE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</w:rPr>
              <w:t>681,480</w:t>
            </w:r>
          </w:p>
        </w:tc>
        <w:tc>
          <w:tcPr>
            <w:tcW w:w="270" w:type="dxa"/>
          </w:tcPr>
          <w:p w14:paraId="739A78E9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81D859F" w14:textId="77777777" w:rsidR="001A2007" w:rsidRPr="00E10ADE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</w:rPr>
              <w:t>681,480</w:t>
            </w:r>
          </w:p>
        </w:tc>
      </w:tr>
      <w:tr w:rsidR="001A2007" w:rsidRPr="00551A38" w14:paraId="11E9140D" w14:textId="77777777" w:rsidTr="001739AF">
        <w:tc>
          <w:tcPr>
            <w:tcW w:w="2520" w:type="dxa"/>
          </w:tcPr>
          <w:p w14:paraId="4BAECC35" w14:textId="77777777" w:rsidR="001A2007" w:rsidRPr="00A76CA1" w:rsidRDefault="001A2007" w:rsidP="0018382A">
            <w:pPr>
              <w:pStyle w:val="ListParagraph"/>
              <w:tabs>
                <w:tab w:val="clear" w:pos="1644"/>
                <w:tab w:val="clear" w:pos="2580"/>
                <w:tab w:val="clear" w:pos="2807"/>
                <w:tab w:val="clear" w:pos="4451"/>
                <w:tab w:val="clear" w:pos="4678"/>
                <w:tab w:val="left" w:pos="610"/>
                <w:tab w:val="left" w:pos="2320"/>
                <w:tab w:val="left" w:pos="2590"/>
              </w:tabs>
              <w:ind w:left="-108" w:right="-2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>ออกหุ้นใหม่</w:t>
            </w:r>
          </w:p>
        </w:tc>
        <w:tc>
          <w:tcPr>
            <w:tcW w:w="1350" w:type="dxa"/>
          </w:tcPr>
          <w:p w14:paraId="0BDCE97F" w14:textId="77777777" w:rsidR="001A2007" w:rsidRPr="00423144" w:rsidRDefault="001A2007" w:rsidP="00715650">
            <w:pPr>
              <w:pStyle w:val="ListParagraph"/>
              <w:tabs>
                <w:tab w:val="clear" w:pos="227"/>
                <w:tab w:val="clear" w:pos="907"/>
                <w:tab w:val="left" w:pos="612"/>
              </w:tabs>
              <w:ind w:left="-1480" w:right="5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23144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4F65141" w14:textId="77777777" w:rsidR="001A2007" w:rsidRPr="00E10ADE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340</w:t>
            </w:r>
            <w:r w:rsidRPr="00A76CA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740</w:t>
            </w:r>
          </w:p>
        </w:tc>
        <w:tc>
          <w:tcPr>
            <w:tcW w:w="270" w:type="dxa"/>
          </w:tcPr>
          <w:p w14:paraId="6897F337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85A858F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20"/>
                <w:tab w:val="left" w:pos="79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340</w:t>
            </w:r>
            <w:r w:rsidRPr="00A76CA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740</w:t>
            </w:r>
          </w:p>
        </w:tc>
        <w:tc>
          <w:tcPr>
            <w:tcW w:w="270" w:type="dxa"/>
          </w:tcPr>
          <w:p w14:paraId="33C28D1A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9ABE33B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2391E88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45527EA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A2007" w:rsidRPr="00551A38" w14:paraId="6001E3D7" w14:textId="77777777" w:rsidTr="001739AF">
        <w:tc>
          <w:tcPr>
            <w:tcW w:w="2520" w:type="dxa"/>
          </w:tcPr>
          <w:p w14:paraId="35B2FA9C" w14:textId="557BB2F2" w:rsidR="001A2007" w:rsidRPr="00A76CA1" w:rsidRDefault="001A2007" w:rsidP="0018382A">
            <w:pPr>
              <w:pStyle w:val="ListParagraph"/>
              <w:tabs>
                <w:tab w:val="clear" w:pos="1644"/>
                <w:tab w:val="clear" w:pos="2580"/>
                <w:tab w:val="clear" w:pos="2807"/>
                <w:tab w:val="clear" w:pos="4451"/>
                <w:tab w:val="clear" w:pos="4678"/>
                <w:tab w:val="left" w:pos="610"/>
                <w:tab w:val="left" w:pos="2320"/>
                <w:tab w:val="left" w:pos="2590"/>
              </w:tabs>
              <w:ind w:left="-108" w:right="-2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1</w:t>
            </w: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50" w:type="dxa"/>
          </w:tcPr>
          <w:p w14:paraId="2E44FBE1" w14:textId="77777777" w:rsidR="001A2007" w:rsidRPr="00A76CA1" w:rsidRDefault="001A2007" w:rsidP="0018382A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77FABF9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610"/>
              </w:tabs>
              <w:ind w:left="0" w:right="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7F54300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7184525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20"/>
                <w:tab w:val="left" w:pos="79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92176BC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3D4B90D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2CC0EBF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95EAC3A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1A2007" w:rsidRPr="00551A38" w14:paraId="29809488" w14:textId="77777777" w:rsidTr="001739AF">
        <w:tc>
          <w:tcPr>
            <w:tcW w:w="2520" w:type="dxa"/>
          </w:tcPr>
          <w:p w14:paraId="438EA6D7" w14:textId="77777777" w:rsidR="001A2007" w:rsidRPr="00A76CA1" w:rsidRDefault="001A2007" w:rsidP="0018382A">
            <w:pPr>
              <w:pStyle w:val="ListParagraph"/>
              <w:tabs>
                <w:tab w:val="clear" w:pos="1644"/>
                <w:tab w:val="clear" w:pos="2580"/>
                <w:tab w:val="clear" w:pos="2807"/>
                <w:tab w:val="clear" w:pos="4451"/>
                <w:tab w:val="clear" w:pos="4678"/>
                <w:tab w:val="left" w:pos="610"/>
                <w:tab w:val="left" w:pos="2320"/>
                <w:tab w:val="left" w:pos="2590"/>
              </w:tabs>
              <w:ind w:left="-108" w:right="-2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1350" w:type="dxa"/>
          </w:tcPr>
          <w:p w14:paraId="52A369FC" w14:textId="77777777" w:rsidR="001A2007" w:rsidRPr="00423144" w:rsidRDefault="001A2007" w:rsidP="00715650">
            <w:pPr>
              <w:pStyle w:val="ListParagraph"/>
              <w:tabs>
                <w:tab w:val="clear" w:pos="227"/>
                <w:tab w:val="clear" w:pos="680"/>
                <w:tab w:val="clear" w:pos="907"/>
                <w:tab w:val="left" w:pos="702"/>
              </w:tabs>
              <w:ind w:left="-1480" w:right="5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080" w:type="dxa"/>
          </w:tcPr>
          <w:p w14:paraId="6225C741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1,022</w:t>
            </w:r>
            <w:r w:rsidRPr="00E10A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</w:t>
            </w:r>
            <w:r w:rsidRPr="00E10A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5E59F93B" w14:textId="77777777" w:rsidR="001A2007" w:rsidRPr="00A76CA1" w:rsidRDefault="001A2007" w:rsidP="0018382A">
            <w:pPr>
              <w:pStyle w:val="ListParagraph"/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3CBB267F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20"/>
                <w:tab w:val="left" w:pos="79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1,022,2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72C0BCB6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</w:tcPr>
          <w:p w14:paraId="67148581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270" w:type="dxa"/>
          </w:tcPr>
          <w:p w14:paraId="19529B94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11273DF5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681,480</w:t>
            </w:r>
          </w:p>
        </w:tc>
      </w:tr>
      <w:tr w:rsidR="001A2007" w:rsidRPr="00551A38" w14:paraId="1137473F" w14:textId="77777777" w:rsidTr="001739AF">
        <w:trPr>
          <w:trHeight w:val="349"/>
        </w:trPr>
        <w:tc>
          <w:tcPr>
            <w:tcW w:w="2520" w:type="dxa"/>
          </w:tcPr>
          <w:p w14:paraId="44CEE58B" w14:textId="77777777" w:rsidR="001A2007" w:rsidRPr="00A76CA1" w:rsidRDefault="001A2007" w:rsidP="0018382A">
            <w:pPr>
              <w:pStyle w:val="ListParagraph"/>
              <w:ind w:left="0" w:right="603"/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350" w:type="dxa"/>
          </w:tcPr>
          <w:p w14:paraId="5048F1EB" w14:textId="77777777" w:rsidR="001A2007" w:rsidRPr="00A76CA1" w:rsidRDefault="001A2007" w:rsidP="0018382A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197597D8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F4EFA48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23E47A91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F3EE16C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7A5AB06A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42EDDF4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15058E78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A2007" w:rsidRPr="00551A38" w14:paraId="22A6344A" w14:textId="77777777" w:rsidTr="001739AF">
        <w:trPr>
          <w:trHeight w:val="349"/>
        </w:trPr>
        <w:tc>
          <w:tcPr>
            <w:tcW w:w="2520" w:type="dxa"/>
          </w:tcPr>
          <w:p w14:paraId="10B4F177" w14:textId="15AE1529" w:rsidR="001A2007" w:rsidRPr="005D03A4" w:rsidRDefault="001A2007" w:rsidP="00715650">
            <w:pPr>
              <w:pStyle w:val="ListParagraph"/>
              <w:tabs>
                <w:tab w:val="clear" w:pos="1644"/>
                <w:tab w:val="clear" w:pos="1871"/>
                <w:tab w:val="left" w:pos="1416"/>
              </w:tabs>
              <w:ind w:left="-108" w:right="16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D03A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หุ้นที่ออก</w:t>
            </w:r>
            <w:r w:rsidRPr="005D03A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และ</w:t>
            </w:r>
            <w:r w:rsidRPr="005D03A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ชำร</w:t>
            </w:r>
            <w:r w:rsidR="0071565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ะ</w:t>
            </w:r>
            <w:r w:rsidRPr="005D03A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แล้ว</w:t>
            </w:r>
          </w:p>
        </w:tc>
        <w:tc>
          <w:tcPr>
            <w:tcW w:w="1350" w:type="dxa"/>
          </w:tcPr>
          <w:p w14:paraId="08A010D7" w14:textId="77777777" w:rsidR="001A2007" w:rsidRPr="00A76CA1" w:rsidRDefault="001A2007" w:rsidP="00715650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7FB2BAD4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6B65619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C11B2F5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E0B2B7B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</w:tcPr>
          <w:p w14:paraId="3D8FFCA7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7DC6CF5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E4CC81F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A2007" w:rsidRPr="00551A38" w14:paraId="0AA43396" w14:textId="77777777" w:rsidTr="001739AF">
        <w:tc>
          <w:tcPr>
            <w:tcW w:w="2520" w:type="dxa"/>
          </w:tcPr>
          <w:p w14:paraId="5D30CB5B" w14:textId="77777777" w:rsidR="001A2007" w:rsidRPr="00A76CA1" w:rsidRDefault="001A2007" w:rsidP="0018382A">
            <w:pPr>
              <w:pStyle w:val="ListParagraph"/>
              <w:ind w:left="-108" w:right="60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A76CA1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350" w:type="dxa"/>
          </w:tcPr>
          <w:p w14:paraId="33F63F0C" w14:textId="77777777" w:rsidR="001A2007" w:rsidRPr="00A76CA1" w:rsidRDefault="001A2007" w:rsidP="00715650">
            <w:pPr>
              <w:pStyle w:val="ListParagraph"/>
              <w:tabs>
                <w:tab w:val="clear" w:pos="227"/>
              </w:tabs>
              <w:ind w:left="-1480" w:right="36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08DD72CC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289C1DE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9DF3F9B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49814F8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</w:tcPr>
          <w:p w14:paraId="49694B01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76F4831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331700B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A2007" w:rsidRPr="00551A38" w14:paraId="64E0B0E6" w14:textId="77777777" w:rsidTr="001739AF">
        <w:tc>
          <w:tcPr>
            <w:tcW w:w="2520" w:type="dxa"/>
          </w:tcPr>
          <w:p w14:paraId="585BAFF2" w14:textId="77777777" w:rsidR="001A2007" w:rsidRPr="00A76CA1" w:rsidRDefault="001A2007" w:rsidP="0018382A">
            <w:pPr>
              <w:pStyle w:val="ListParagraph"/>
              <w:ind w:left="-108" w:right="60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1350" w:type="dxa"/>
          </w:tcPr>
          <w:p w14:paraId="5079C86E" w14:textId="77777777" w:rsidR="001A2007" w:rsidRPr="00423144" w:rsidRDefault="001A2007" w:rsidP="00715650">
            <w:pPr>
              <w:pStyle w:val="ListParagraph"/>
              <w:tabs>
                <w:tab w:val="clear" w:pos="227"/>
              </w:tabs>
              <w:ind w:left="-1480" w:right="5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23144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080" w:type="dxa"/>
          </w:tcPr>
          <w:p w14:paraId="6B0B04EA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</w:rPr>
              <w:t>681,480</w:t>
            </w:r>
          </w:p>
        </w:tc>
        <w:tc>
          <w:tcPr>
            <w:tcW w:w="270" w:type="dxa"/>
          </w:tcPr>
          <w:p w14:paraId="20C886DC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7EA7785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</w:rPr>
              <w:t>681,480</w:t>
            </w:r>
          </w:p>
        </w:tc>
        <w:tc>
          <w:tcPr>
            <w:tcW w:w="270" w:type="dxa"/>
          </w:tcPr>
          <w:p w14:paraId="08F7FBBE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</w:tcPr>
          <w:p w14:paraId="2C815402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</w:rPr>
              <w:t>681,480</w:t>
            </w:r>
          </w:p>
        </w:tc>
        <w:tc>
          <w:tcPr>
            <w:tcW w:w="270" w:type="dxa"/>
          </w:tcPr>
          <w:p w14:paraId="78809C1A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8F1874E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</w:rPr>
              <w:t>681,480</w:t>
            </w:r>
          </w:p>
        </w:tc>
      </w:tr>
      <w:tr w:rsidR="001A2007" w:rsidRPr="00551A38" w14:paraId="7424A20A" w14:textId="77777777" w:rsidTr="001739AF">
        <w:tc>
          <w:tcPr>
            <w:tcW w:w="2520" w:type="dxa"/>
          </w:tcPr>
          <w:p w14:paraId="1AEF413F" w14:textId="77777777" w:rsidR="001A2007" w:rsidRPr="00A76CA1" w:rsidRDefault="001A2007" w:rsidP="0018382A">
            <w:pPr>
              <w:pStyle w:val="ListParagraph"/>
              <w:ind w:left="-108" w:right="60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  <w:cs/>
              </w:rPr>
              <w:t>ออกหุ้นใหม่</w:t>
            </w:r>
          </w:p>
        </w:tc>
        <w:tc>
          <w:tcPr>
            <w:tcW w:w="1350" w:type="dxa"/>
          </w:tcPr>
          <w:p w14:paraId="67A6D19F" w14:textId="77777777" w:rsidR="001A2007" w:rsidRPr="00423144" w:rsidRDefault="001A2007" w:rsidP="00715650">
            <w:pPr>
              <w:pStyle w:val="ListParagraph"/>
              <w:tabs>
                <w:tab w:val="clear" w:pos="227"/>
                <w:tab w:val="clear" w:pos="454"/>
                <w:tab w:val="clear" w:pos="907"/>
                <w:tab w:val="left" w:pos="432"/>
              </w:tabs>
              <w:ind w:left="-1480" w:right="5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23144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5C4A266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</w:rPr>
              <w:t>136,296</w:t>
            </w:r>
          </w:p>
        </w:tc>
        <w:tc>
          <w:tcPr>
            <w:tcW w:w="270" w:type="dxa"/>
          </w:tcPr>
          <w:p w14:paraId="6396CA2A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AD6A66B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</w:rPr>
              <w:t>136,296</w:t>
            </w:r>
          </w:p>
        </w:tc>
        <w:tc>
          <w:tcPr>
            <w:tcW w:w="270" w:type="dxa"/>
          </w:tcPr>
          <w:p w14:paraId="07BB25B3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A1FACD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E1F5BD9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413515A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A2007" w:rsidRPr="00551A38" w14:paraId="135F0516" w14:textId="77777777" w:rsidTr="001739AF">
        <w:tc>
          <w:tcPr>
            <w:tcW w:w="2520" w:type="dxa"/>
          </w:tcPr>
          <w:p w14:paraId="3C694A40" w14:textId="6D3B5983" w:rsidR="001A2007" w:rsidRPr="00A76CA1" w:rsidRDefault="001A2007" w:rsidP="0018382A">
            <w:pPr>
              <w:pStyle w:val="ListParagraph"/>
              <w:ind w:left="-108" w:right="603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50" w:type="dxa"/>
          </w:tcPr>
          <w:p w14:paraId="2E525364" w14:textId="77777777" w:rsidR="001A2007" w:rsidRPr="00423144" w:rsidRDefault="001A2007" w:rsidP="00715650">
            <w:pPr>
              <w:pStyle w:val="ListParagraph"/>
              <w:tabs>
                <w:tab w:val="clear" w:pos="227"/>
              </w:tabs>
              <w:ind w:left="-1480"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755EA83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270" w:type="dxa"/>
          </w:tcPr>
          <w:p w14:paraId="26126C7F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BD913DD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270" w:type="dxa"/>
          </w:tcPr>
          <w:p w14:paraId="41DBC2F4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6D2D0ED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0A5D61D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513CAFB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A2007" w:rsidRPr="00551A38" w14:paraId="3C203D99" w14:textId="77777777" w:rsidTr="001739AF">
        <w:tc>
          <w:tcPr>
            <w:tcW w:w="2520" w:type="dxa"/>
          </w:tcPr>
          <w:p w14:paraId="3F52CC6C" w14:textId="77777777" w:rsidR="001A2007" w:rsidRPr="00A76CA1" w:rsidRDefault="001A2007" w:rsidP="0018382A">
            <w:pPr>
              <w:pStyle w:val="ListParagraph"/>
              <w:ind w:left="-108" w:right="603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1350" w:type="dxa"/>
          </w:tcPr>
          <w:p w14:paraId="6679243F" w14:textId="77777777" w:rsidR="001A2007" w:rsidRPr="00423144" w:rsidRDefault="001A2007" w:rsidP="00715650">
            <w:pPr>
              <w:pStyle w:val="ListParagraph"/>
              <w:tabs>
                <w:tab w:val="clear" w:pos="227"/>
                <w:tab w:val="clear" w:pos="454"/>
                <w:tab w:val="clear" w:pos="907"/>
                <w:tab w:val="left" w:pos="432"/>
              </w:tabs>
              <w:ind w:left="-1480" w:right="5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23144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50707CFF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817,776</w:t>
            </w:r>
          </w:p>
        </w:tc>
        <w:tc>
          <w:tcPr>
            <w:tcW w:w="270" w:type="dxa"/>
          </w:tcPr>
          <w:p w14:paraId="06782300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49E35ABE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2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817,776</w:t>
            </w:r>
          </w:p>
        </w:tc>
        <w:tc>
          <w:tcPr>
            <w:tcW w:w="270" w:type="dxa"/>
          </w:tcPr>
          <w:p w14:paraId="321CF727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1C425BA0" w14:textId="77777777" w:rsidR="001A2007" w:rsidRPr="00A76CA1" w:rsidRDefault="001A2007" w:rsidP="0018382A">
            <w:pPr>
              <w:pStyle w:val="ListParagraph"/>
              <w:tabs>
                <w:tab w:val="clear" w:pos="227"/>
                <w:tab w:val="clear" w:pos="454"/>
                <w:tab w:val="left" w:pos="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270" w:type="dxa"/>
          </w:tcPr>
          <w:p w14:paraId="38C1D567" w14:textId="77777777" w:rsidR="001A2007" w:rsidRPr="00A76CA1" w:rsidRDefault="001A2007" w:rsidP="0018382A">
            <w:pPr>
              <w:pStyle w:val="ListParagraph"/>
              <w:ind w:left="0" w:right="6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7F24A6CF" w14:textId="77777777" w:rsidR="001A2007" w:rsidRPr="00A76CA1" w:rsidRDefault="001A2007" w:rsidP="009D2B92">
            <w:pPr>
              <w:pStyle w:val="ListParagraph"/>
              <w:tabs>
                <w:tab w:val="clear" w:pos="227"/>
                <w:tab w:val="clear" w:pos="454"/>
                <w:tab w:val="left" w:pos="0"/>
                <w:tab w:val="left" w:pos="80"/>
              </w:tabs>
              <w:ind w:left="0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6CA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681,480</w:t>
            </w:r>
          </w:p>
        </w:tc>
      </w:tr>
    </w:tbl>
    <w:p w14:paraId="3BE7EDB9" w14:textId="77777777" w:rsidR="001A2007" w:rsidRPr="000E2B3D" w:rsidRDefault="001A2007" w:rsidP="001A2007">
      <w:pPr>
        <w:pStyle w:val="ListParagraph"/>
        <w:ind w:left="1440" w:right="603"/>
        <w:jc w:val="thaiDistribute"/>
        <w:rPr>
          <w:rFonts w:ascii="Angsana New" w:hAnsi="Angsana New"/>
          <w:b/>
          <w:bCs/>
          <w:i/>
          <w:iCs/>
          <w:sz w:val="30"/>
          <w:szCs w:val="30"/>
          <w:highlight w:val="cyan"/>
        </w:rPr>
      </w:pPr>
    </w:p>
    <w:p w14:paraId="4B97B590" w14:textId="77777777" w:rsidR="001A2007" w:rsidRPr="000E2B3D" w:rsidRDefault="001A2007" w:rsidP="00144A23">
      <w:pPr>
        <w:pStyle w:val="ListParagraph"/>
        <w:ind w:left="540" w:right="-288"/>
        <w:jc w:val="thaiDistribute"/>
        <w:rPr>
          <w:rFonts w:ascii="Angsana New" w:hAnsi="Angsana New"/>
          <w:b/>
          <w:bCs/>
          <w:i/>
          <w:iCs/>
          <w:spacing w:val="-4"/>
          <w:sz w:val="30"/>
          <w:szCs w:val="30"/>
          <w:lang w:val="en-GB"/>
        </w:rPr>
      </w:pPr>
      <w:r w:rsidRPr="000E2B3D">
        <w:rPr>
          <w:rFonts w:ascii="Angsana New" w:hAnsi="Angsana New"/>
          <w:b/>
          <w:bCs/>
          <w:i/>
          <w:iCs/>
          <w:spacing w:val="-4"/>
          <w:sz w:val="30"/>
          <w:szCs w:val="30"/>
          <w:cs/>
        </w:rPr>
        <w:t>การเพิ่มทุนจดทะเบียน</w:t>
      </w:r>
      <w:r w:rsidRPr="000E2B3D">
        <w:rPr>
          <w:rFonts w:ascii="Angsana New" w:hAnsi="Angsana New" w:hint="cs"/>
          <w:b/>
          <w:bCs/>
          <w:i/>
          <w:iCs/>
          <w:spacing w:val="-4"/>
          <w:sz w:val="30"/>
          <w:szCs w:val="30"/>
          <w:cs/>
        </w:rPr>
        <w:t xml:space="preserve"> </w:t>
      </w:r>
      <w:r w:rsidRPr="000E2B3D">
        <w:rPr>
          <w:rFonts w:ascii="Angsana New" w:hAnsi="Angsana New"/>
          <w:b/>
          <w:bCs/>
          <w:i/>
          <w:iCs/>
          <w:spacing w:val="-4"/>
          <w:sz w:val="30"/>
          <w:szCs w:val="30"/>
          <w:cs/>
        </w:rPr>
        <w:t>การออกและเสนอขายหุ้นสามัญเพิ่มทุน</w:t>
      </w:r>
      <w:r w:rsidRPr="000E2B3D">
        <w:rPr>
          <w:rFonts w:ascii="Angsana New" w:hAnsi="Angsana New"/>
          <w:b/>
          <w:bCs/>
          <w:i/>
          <w:iCs/>
          <w:spacing w:val="-4"/>
          <w:sz w:val="30"/>
          <w:szCs w:val="30"/>
          <w:lang w:val="en-GB"/>
        </w:rPr>
        <w:t xml:space="preserve"> </w:t>
      </w:r>
      <w:r w:rsidRPr="000E2B3D">
        <w:rPr>
          <w:rFonts w:ascii="Angsana New" w:hAnsi="Angsana New"/>
          <w:b/>
          <w:bCs/>
          <w:i/>
          <w:iCs/>
          <w:spacing w:val="-4"/>
          <w:sz w:val="30"/>
          <w:szCs w:val="30"/>
          <w:cs/>
        </w:rPr>
        <w:t>และการออกใบสำคัญแสดงสิทธิที่จะซื้อหุ้นสามัญเพิ่มทุน</w:t>
      </w:r>
    </w:p>
    <w:p w14:paraId="161D299C" w14:textId="77777777" w:rsidR="001A2007" w:rsidRPr="000E2B3D" w:rsidRDefault="001A2007" w:rsidP="001A2007">
      <w:pPr>
        <w:pStyle w:val="ListParagraph"/>
        <w:ind w:left="540" w:right="60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7D20668" w14:textId="49E4BAD8" w:rsidR="00CD13A3" w:rsidRDefault="001A2007" w:rsidP="00E1526A">
      <w:pPr>
        <w:pStyle w:val="ListParagraph"/>
        <w:ind w:left="540" w:right="-162"/>
        <w:jc w:val="thaiDistribute"/>
        <w:rPr>
          <w:rFonts w:ascii="Angsana New" w:hAnsi="Angsana New"/>
          <w:sz w:val="30"/>
          <w:szCs w:val="30"/>
          <w:cs/>
        </w:rPr>
      </w:pPr>
      <w:r w:rsidRPr="000E2B3D">
        <w:rPr>
          <w:rFonts w:ascii="Angsana New" w:hAnsi="Angsana New"/>
          <w:sz w:val="30"/>
          <w:szCs w:val="30"/>
          <w:cs/>
        </w:rPr>
        <w:t>ในการประชุมวิสามัญ</w:t>
      </w:r>
      <w:r w:rsidRPr="00870640">
        <w:rPr>
          <w:rFonts w:ascii="Angsana New" w:hAnsi="Angsana New"/>
          <w:sz w:val="30"/>
          <w:szCs w:val="30"/>
          <w:cs/>
        </w:rPr>
        <w:t xml:space="preserve">ผู้ถือหุ้นครั้งที่ </w:t>
      </w:r>
      <w:r w:rsidRPr="00870640">
        <w:rPr>
          <w:rFonts w:ascii="Angsana New" w:hAnsi="Angsana New"/>
          <w:sz w:val="30"/>
          <w:szCs w:val="30"/>
        </w:rPr>
        <w:t>1/2564</w:t>
      </w:r>
      <w:r w:rsidRPr="00870640">
        <w:rPr>
          <w:rFonts w:ascii="Angsana New" w:hAnsi="Angsana New"/>
          <w:sz w:val="30"/>
          <w:szCs w:val="30"/>
          <w:cs/>
        </w:rPr>
        <w:t xml:space="preserve"> เมื่อวันที่ </w:t>
      </w:r>
      <w:r w:rsidRPr="00870640">
        <w:rPr>
          <w:rFonts w:ascii="Angsana New" w:hAnsi="Angsana New"/>
          <w:sz w:val="30"/>
          <w:szCs w:val="30"/>
        </w:rPr>
        <w:t>30</w:t>
      </w:r>
      <w:r w:rsidRPr="00870640">
        <w:rPr>
          <w:rFonts w:ascii="Angsana New" w:hAnsi="Angsana New"/>
          <w:sz w:val="30"/>
          <w:szCs w:val="30"/>
          <w:cs/>
        </w:rPr>
        <w:t xml:space="preserve"> กรกฎาคม </w:t>
      </w:r>
      <w:r w:rsidRPr="00870640">
        <w:rPr>
          <w:rFonts w:ascii="Angsana New" w:hAnsi="Angsana New"/>
          <w:sz w:val="30"/>
          <w:szCs w:val="30"/>
        </w:rPr>
        <w:t xml:space="preserve">2564 </w:t>
      </w:r>
      <w:r w:rsidRPr="00870640">
        <w:rPr>
          <w:rFonts w:ascii="Angsana New" w:hAnsi="Angsana New"/>
          <w:sz w:val="30"/>
          <w:szCs w:val="30"/>
          <w:cs/>
        </w:rPr>
        <w:t xml:space="preserve">ผู้ถือหุ้นมีมติอนุมัติให้เพิ่มทุนจดทะเบียนจำนวน </w:t>
      </w:r>
      <w:r w:rsidRPr="00870640">
        <w:rPr>
          <w:rFonts w:ascii="Angsana New" w:hAnsi="Angsana New"/>
          <w:sz w:val="30"/>
          <w:szCs w:val="30"/>
        </w:rPr>
        <w:t>340.7</w:t>
      </w:r>
      <w:r w:rsidRPr="00870640">
        <w:rPr>
          <w:rFonts w:ascii="Angsana New" w:hAnsi="Angsana New"/>
          <w:sz w:val="30"/>
          <w:szCs w:val="30"/>
          <w:cs/>
        </w:rPr>
        <w:t xml:space="preserve"> ล้านบาท</w:t>
      </w:r>
      <w:r>
        <w:rPr>
          <w:rFonts w:ascii="Angsana New" w:hAnsi="Angsana New" w:hint="cs"/>
          <w:sz w:val="30"/>
          <w:szCs w:val="30"/>
          <w:cs/>
        </w:rPr>
        <w:t xml:space="preserve"> มูลค่าที่ตราไว้หุ้นละ </w:t>
      </w:r>
      <w:r>
        <w:rPr>
          <w:rFonts w:ascii="Angsana New" w:hAnsi="Angsana New"/>
          <w:sz w:val="30"/>
          <w:szCs w:val="30"/>
        </w:rPr>
        <w:t xml:space="preserve">1.0 </w:t>
      </w:r>
      <w:r>
        <w:rPr>
          <w:rFonts w:ascii="Angsana New" w:hAnsi="Angsana New" w:hint="cs"/>
          <w:sz w:val="30"/>
          <w:szCs w:val="30"/>
          <w:cs/>
        </w:rPr>
        <w:t>บาท</w:t>
      </w:r>
      <w:r w:rsidRPr="00870640">
        <w:rPr>
          <w:rFonts w:ascii="Angsana New" w:hAnsi="Angsana New"/>
          <w:sz w:val="30"/>
          <w:szCs w:val="30"/>
          <w:cs/>
        </w:rPr>
        <w:t xml:space="preserve"> จากทุนจดทะเบียนเดิมจำนวน </w:t>
      </w:r>
      <w:r w:rsidRPr="00870640">
        <w:rPr>
          <w:rFonts w:ascii="Angsana New" w:hAnsi="Angsana New"/>
          <w:sz w:val="30"/>
          <w:szCs w:val="30"/>
        </w:rPr>
        <w:t>681.5</w:t>
      </w:r>
      <w:r w:rsidRPr="00870640">
        <w:rPr>
          <w:rFonts w:ascii="Angsana New" w:hAnsi="Angsana New"/>
          <w:sz w:val="30"/>
          <w:szCs w:val="30"/>
          <w:cs/>
        </w:rPr>
        <w:t xml:space="preserve"> ล้านบาท เป็นทุนจดทะเบียนจำนวน </w:t>
      </w:r>
      <w:r w:rsidRPr="00870640">
        <w:rPr>
          <w:rFonts w:ascii="Angsana New" w:hAnsi="Angsana New"/>
          <w:sz w:val="30"/>
          <w:szCs w:val="30"/>
        </w:rPr>
        <w:t>1,022.2</w:t>
      </w:r>
      <w:r w:rsidRPr="00870640">
        <w:rPr>
          <w:rFonts w:ascii="Angsana New" w:hAnsi="Angsana New"/>
          <w:sz w:val="30"/>
          <w:szCs w:val="30"/>
          <w:cs/>
        </w:rPr>
        <w:t xml:space="preserve"> ล้านบาท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290366">
        <w:rPr>
          <w:rFonts w:ascii="Angsana New" w:hAnsi="Angsana New" w:hint="cs"/>
          <w:sz w:val="30"/>
          <w:szCs w:val="30"/>
          <w:cs/>
        </w:rPr>
        <w:t>รวมทั้งอนุมัติการออกและเสนอขายหุ้นสามัญเพิ่มทุนและการออกใบสำคัญแสดงสิทธิที่จะซื้อหุ้นสามัญเพิ่มทุน ตามรายละเอียดดังต่อไปนี้</w:t>
      </w:r>
      <w:r w:rsidR="00CD13A3">
        <w:rPr>
          <w:rFonts w:ascii="Angsana New" w:hAnsi="Angsana New"/>
          <w:sz w:val="30"/>
          <w:szCs w:val="30"/>
          <w:cs/>
        </w:rPr>
        <w:br w:type="page"/>
      </w:r>
    </w:p>
    <w:p w14:paraId="514929D1" w14:textId="77777777" w:rsidR="001A2007" w:rsidRPr="000E2B3D" w:rsidRDefault="001A2007" w:rsidP="00E1526A">
      <w:pPr>
        <w:pStyle w:val="ListParagraph"/>
        <w:numPr>
          <w:ilvl w:val="0"/>
          <w:numId w:val="4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</w:tabs>
        <w:ind w:left="1080" w:right="18" w:hanging="567"/>
        <w:jc w:val="thaiDistribute"/>
        <w:rPr>
          <w:rFonts w:ascii="Angsana New" w:hAnsi="Angsana New"/>
          <w:sz w:val="30"/>
          <w:szCs w:val="30"/>
        </w:rPr>
      </w:pPr>
      <w:r w:rsidRPr="000E2B3D">
        <w:rPr>
          <w:rFonts w:ascii="Angsana New" w:hAnsi="Angsana New"/>
          <w:sz w:val="30"/>
          <w:szCs w:val="30"/>
          <w:cs/>
        </w:rPr>
        <w:lastRenderedPageBreak/>
        <w:t xml:space="preserve">หุ้นสามัญที่จัดสรรไว้เพื่อรองรับการใช้สิทธิจำนวนไม่เกิน </w:t>
      </w:r>
      <w:r w:rsidRPr="000E2B3D">
        <w:rPr>
          <w:rFonts w:ascii="Angsana New" w:hAnsi="Angsana New"/>
          <w:sz w:val="30"/>
          <w:szCs w:val="30"/>
        </w:rPr>
        <w:t xml:space="preserve">136.3 </w:t>
      </w:r>
      <w:r w:rsidRPr="000E2B3D">
        <w:rPr>
          <w:rFonts w:ascii="Angsana New" w:hAnsi="Angsana New" w:hint="cs"/>
          <w:sz w:val="30"/>
          <w:szCs w:val="30"/>
          <w:cs/>
        </w:rPr>
        <w:t>ล้านหุ้น สำหรับการออกและเสนอขายหุ้นสามัญเพิ่มทุนของบริษัทให้แก่ผู้ถือหุ้นเดิมตามสัดส่วนการถือหุ้นที่ผู้ถือหุ้นแต่ละรายถืออยู่ (</w:t>
      </w:r>
      <w:r w:rsidRPr="000E2B3D">
        <w:rPr>
          <w:rFonts w:ascii="Angsana New" w:hAnsi="Angsana New"/>
          <w:sz w:val="30"/>
          <w:szCs w:val="30"/>
        </w:rPr>
        <w:t>Right</w:t>
      </w:r>
      <w:r w:rsidRPr="000E2B3D">
        <w:rPr>
          <w:rFonts w:ascii="Angsana New" w:hAnsi="Angsana New" w:hint="cs"/>
          <w:sz w:val="30"/>
          <w:szCs w:val="30"/>
          <w:cs/>
        </w:rPr>
        <w:t xml:space="preserve"> </w:t>
      </w:r>
      <w:r w:rsidRPr="000E2B3D">
        <w:rPr>
          <w:rFonts w:ascii="Angsana New" w:hAnsi="Angsana New"/>
          <w:sz w:val="30"/>
          <w:szCs w:val="30"/>
        </w:rPr>
        <w:t>Offering)</w:t>
      </w:r>
      <w:r w:rsidRPr="000E2B3D">
        <w:rPr>
          <w:rFonts w:ascii="Angsana New" w:hAnsi="Angsana New" w:hint="cs"/>
          <w:sz w:val="30"/>
          <w:szCs w:val="30"/>
          <w:cs/>
        </w:rPr>
        <w:t xml:space="preserve"> จำนวนไม่เกิน </w:t>
      </w:r>
      <w:r w:rsidRPr="000E2B3D">
        <w:rPr>
          <w:rFonts w:ascii="Angsana New" w:hAnsi="Angsana New"/>
          <w:sz w:val="30"/>
          <w:szCs w:val="30"/>
        </w:rPr>
        <w:t xml:space="preserve">136.3 </w:t>
      </w:r>
      <w:r w:rsidRPr="000E2B3D">
        <w:rPr>
          <w:rFonts w:ascii="Angsana New" w:hAnsi="Angsana New" w:hint="cs"/>
          <w:sz w:val="30"/>
          <w:szCs w:val="30"/>
          <w:cs/>
        </w:rPr>
        <w:t xml:space="preserve">ล้านหน่วย โดยอัตราการใช้สิทธิ </w:t>
      </w:r>
      <w:r w:rsidRPr="000E2B3D">
        <w:rPr>
          <w:rFonts w:ascii="Angsana New" w:hAnsi="Angsana New"/>
          <w:sz w:val="30"/>
          <w:szCs w:val="30"/>
        </w:rPr>
        <w:t>5</w:t>
      </w:r>
      <w:r w:rsidRPr="000E2B3D">
        <w:rPr>
          <w:rFonts w:ascii="Angsana New" w:hAnsi="Angsana New" w:hint="cs"/>
          <w:sz w:val="30"/>
          <w:szCs w:val="30"/>
          <w:cs/>
        </w:rPr>
        <w:t xml:space="preserve"> หุ้นสามัญเดิม ต่อ </w:t>
      </w:r>
      <w:r w:rsidRPr="000E2B3D">
        <w:rPr>
          <w:rFonts w:ascii="Angsana New" w:hAnsi="Angsana New"/>
          <w:sz w:val="30"/>
          <w:szCs w:val="30"/>
        </w:rPr>
        <w:t>1</w:t>
      </w:r>
      <w:r w:rsidRPr="000E2B3D">
        <w:rPr>
          <w:rFonts w:ascii="Angsana New" w:hAnsi="Angsana New" w:hint="cs"/>
          <w:sz w:val="30"/>
          <w:szCs w:val="30"/>
          <w:cs/>
        </w:rPr>
        <w:t xml:space="preserve"> หุ้นสามัญเพิ่มทุน และราคาเสนอขายหุ้นสามัญเพิ่มทุนเท่ากับ </w:t>
      </w:r>
      <w:r w:rsidRPr="000E2B3D">
        <w:rPr>
          <w:rFonts w:ascii="Angsana New" w:hAnsi="Angsana New"/>
          <w:sz w:val="30"/>
          <w:szCs w:val="30"/>
        </w:rPr>
        <w:t xml:space="preserve">2.2 </w:t>
      </w:r>
      <w:r w:rsidRPr="000E2B3D">
        <w:rPr>
          <w:rFonts w:ascii="Angsana New" w:hAnsi="Angsana New" w:hint="cs"/>
          <w:sz w:val="30"/>
          <w:szCs w:val="30"/>
          <w:cs/>
        </w:rPr>
        <w:t xml:space="preserve">บาทต่อหุ้น ซึ่งมีผู้ใช้สิทธิซื้อหุ้นสามัญเพิ่มทุนดังกล่าวจำนวน </w:t>
      </w:r>
      <w:r w:rsidRPr="000E2B3D">
        <w:rPr>
          <w:rFonts w:ascii="Angsana New" w:hAnsi="Angsana New"/>
          <w:sz w:val="30"/>
          <w:szCs w:val="30"/>
        </w:rPr>
        <w:t>136.3</w:t>
      </w:r>
      <w:r w:rsidRPr="000E2B3D">
        <w:rPr>
          <w:rFonts w:ascii="Angsana New" w:hAnsi="Angsana New" w:hint="cs"/>
          <w:sz w:val="30"/>
          <w:szCs w:val="30"/>
          <w:cs/>
        </w:rPr>
        <w:t xml:space="preserve"> ล้านหุ้น และบริษัทได้รับชำระเงินเพิ่มทุนเป็นจำนวน</w:t>
      </w:r>
      <w:r w:rsidRPr="000E2B3D">
        <w:rPr>
          <w:rFonts w:ascii="Angsana New" w:hAnsi="Angsana New"/>
          <w:sz w:val="30"/>
          <w:szCs w:val="30"/>
        </w:rPr>
        <w:t xml:space="preserve"> 299.1 </w:t>
      </w:r>
      <w:r w:rsidRPr="000E2B3D">
        <w:rPr>
          <w:rFonts w:ascii="Angsana New" w:hAnsi="Angsana New" w:hint="cs"/>
          <w:sz w:val="30"/>
          <w:szCs w:val="30"/>
          <w:cs/>
        </w:rPr>
        <w:t xml:space="preserve">ล้านบาท และจดทะเบียนการเพิ่มทุนจดทะเบียนดังกล่าวกับกรมพัฒนาธุรกิจการค้า กระทรวงพาณิชย์ ในเดือนกันยายน </w:t>
      </w:r>
      <w:r w:rsidRPr="000E2B3D">
        <w:rPr>
          <w:rFonts w:ascii="Angsana New" w:hAnsi="Angsana New"/>
          <w:sz w:val="30"/>
          <w:szCs w:val="30"/>
        </w:rPr>
        <w:t>2564</w:t>
      </w:r>
    </w:p>
    <w:p w14:paraId="7ED627B0" w14:textId="77777777" w:rsidR="001A2007" w:rsidRPr="00C6187B" w:rsidRDefault="001A2007" w:rsidP="00E1526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</w:tabs>
        <w:ind w:left="1080" w:right="18" w:hanging="567"/>
        <w:jc w:val="thaiDistribute"/>
        <w:rPr>
          <w:rFonts w:ascii="Angsana New" w:hAnsi="Angsana New"/>
          <w:sz w:val="26"/>
          <w:szCs w:val="26"/>
        </w:rPr>
      </w:pPr>
    </w:p>
    <w:p w14:paraId="78BD994C" w14:textId="2A1C53AB" w:rsidR="001A2007" w:rsidRPr="000E2B3D" w:rsidRDefault="001A2007" w:rsidP="00E1526A">
      <w:pPr>
        <w:pStyle w:val="ListParagraph"/>
        <w:numPr>
          <w:ilvl w:val="0"/>
          <w:numId w:val="4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</w:tabs>
        <w:ind w:left="1080" w:right="18" w:hanging="567"/>
        <w:jc w:val="thaiDistribute"/>
        <w:rPr>
          <w:rFonts w:ascii="Angsana New" w:hAnsi="Angsana New"/>
          <w:sz w:val="30"/>
          <w:szCs w:val="30"/>
        </w:rPr>
      </w:pPr>
      <w:r w:rsidRPr="000E2B3D">
        <w:rPr>
          <w:rFonts w:ascii="Angsana New" w:hAnsi="Angsana New"/>
          <w:sz w:val="30"/>
          <w:szCs w:val="30"/>
          <w:cs/>
        </w:rPr>
        <w:t xml:space="preserve">หุ้นสามัญจัดสรรไว้เพื่อรองรับการใช้สิทธิจำนวนไม่เกิน </w:t>
      </w:r>
      <w:r w:rsidRPr="000E2B3D">
        <w:rPr>
          <w:rFonts w:ascii="Angsana New" w:hAnsi="Angsana New"/>
          <w:sz w:val="30"/>
          <w:szCs w:val="30"/>
        </w:rPr>
        <w:t>136.3</w:t>
      </w:r>
      <w:r w:rsidRPr="000E2B3D">
        <w:rPr>
          <w:rFonts w:ascii="Angsana New" w:hAnsi="Angsana New" w:hint="cs"/>
          <w:sz w:val="30"/>
          <w:szCs w:val="30"/>
          <w:cs/>
        </w:rPr>
        <w:t xml:space="preserve"> ล้านหุ้น สำหรับการออกใบสำคัญแสดงสิทธิที่จะซื้อหุ้นสามัญเพิ่มทุนของบริษัท (</w:t>
      </w:r>
      <w:r w:rsidRPr="000E2B3D">
        <w:rPr>
          <w:rFonts w:ascii="Angsana New" w:hAnsi="Angsana New"/>
          <w:sz w:val="30"/>
          <w:szCs w:val="30"/>
        </w:rPr>
        <w:t xml:space="preserve">“TRUBB-W2”) </w:t>
      </w:r>
      <w:r w:rsidRPr="000E2B3D">
        <w:rPr>
          <w:rFonts w:ascii="Angsana New" w:hAnsi="Angsana New" w:hint="cs"/>
          <w:sz w:val="30"/>
          <w:szCs w:val="30"/>
          <w:cs/>
        </w:rPr>
        <w:t>ที่จัดสรรให้แก่ผู้ถือหุ้นเดิมของบริษัทที่จองซื้อและได้รับจัดสรรหุ้นสามัญเพิ่มทุนที่ออกและเสนอขายให้แก่ผู้ถือหุ้นเดิมตามสัดส่วนการถือหุ้นที่ผู้ถือหุ้นแต่ละรายถืออยู่ (</w:t>
      </w:r>
      <w:r w:rsidRPr="000E2B3D">
        <w:rPr>
          <w:rFonts w:ascii="Angsana New" w:hAnsi="Angsana New"/>
          <w:sz w:val="30"/>
          <w:szCs w:val="30"/>
        </w:rPr>
        <w:t xml:space="preserve">Rights Offering) </w:t>
      </w:r>
      <w:r w:rsidRPr="000E2B3D">
        <w:rPr>
          <w:rFonts w:ascii="Angsana New" w:hAnsi="Angsana New" w:hint="cs"/>
          <w:sz w:val="30"/>
          <w:szCs w:val="30"/>
          <w:cs/>
        </w:rPr>
        <w:t xml:space="preserve">จำนวนไม่เกิน </w:t>
      </w:r>
      <w:r w:rsidRPr="000E2B3D">
        <w:rPr>
          <w:rFonts w:ascii="Angsana New" w:hAnsi="Angsana New"/>
          <w:sz w:val="30"/>
          <w:szCs w:val="30"/>
        </w:rPr>
        <w:t>136.3</w:t>
      </w:r>
      <w:r w:rsidRPr="000E2B3D">
        <w:rPr>
          <w:rFonts w:ascii="Angsana New" w:hAnsi="Angsana New" w:hint="cs"/>
          <w:sz w:val="30"/>
          <w:szCs w:val="30"/>
          <w:cs/>
        </w:rPr>
        <w:t xml:space="preserve"> ล้านหน่วย โดยไม่คิดมูลค่า</w:t>
      </w:r>
      <w:r w:rsidRPr="000E2B3D">
        <w:rPr>
          <w:rFonts w:ascii="Angsana New" w:hAnsi="Angsana New"/>
          <w:sz w:val="30"/>
          <w:szCs w:val="30"/>
        </w:rPr>
        <w:t xml:space="preserve"> </w:t>
      </w:r>
      <w:r w:rsidRPr="000E2B3D">
        <w:rPr>
          <w:rFonts w:ascii="Angsana New" w:hAnsi="Angsana New" w:hint="cs"/>
          <w:sz w:val="30"/>
          <w:szCs w:val="30"/>
          <w:cs/>
        </w:rPr>
        <w:t>ในอัตราส่วนหุ้นสามัญเพิ่มทุนซึ่งจัดสรรให้ผู้ถือหุ้นเดิม</w:t>
      </w:r>
      <w:r w:rsidRPr="000E2B3D">
        <w:rPr>
          <w:rFonts w:ascii="Angsana New" w:hAnsi="Angsana New"/>
          <w:sz w:val="30"/>
          <w:szCs w:val="30"/>
        </w:rPr>
        <w:t xml:space="preserve"> 1</w:t>
      </w:r>
      <w:r w:rsidRPr="000E2B3D">
        <w:rPr>
          <w:rFonts w:ascii="Angsana New" w:hAnsi="Angsana New" w:hint="cs"/>
          <w:sz w:val="30"/>
          <w:szCs w:val="30"/>
          <w:cs/>
        </w:rPr>
        <w:t xml:space="preserve"> หุ้นสามัญต่อใบสำคัญแสดงสิทธิ </w:t>
      </w:r>
      <w:r w:rsidRPr="000E2B3D">
        <w:rPr>
          <w:rFonts w:ascii="Angsana New" w:hAnsi="Angsana New"/>
          <w:sz w:val="30"/>
          <w:szCs w:val="30"/>
        </w:rPr>
        <w:t>TRUBB-W2 1</w:t>
      </w:r>
      <w:r w:rsidRPr="000E2B3D">
        <w:rPr>
          <w:rFonts w:ascii="Angsana New" w:hAnsi="Angsana New" w:hint="cs"/>
          <w:sz w:val="30"/>
          <w:szCs w:val="30"/>
          <w:cs/>
        </w:rPr>
        <w:t xml:space="preserve"> หน่วย และมีอัตราการใช้สิทธิตามใบสำคัญแสดงสิทธิ </w:t>
      </w:r>
      <w:r w:rsidRPr="000E2B3D">
        <w:rPr>
          <w:rFonts w:ascii="Angsana New" w:hAnsi="Angsana New"/>
          <w:sz w:val="30"/>
          <w:szCs w:val="30"/>
        </w:rPr>
        <w:t>1</w:t>
      </w:r>
      <w:r w:rsidRPr="000E2B3D">
        <w:rPr>
          <w:rFonts w:ascii="Angsana New" w:hAnsi="Angsana New" w:hint="cs"/>
          <w:sz w:val="30"/>
          <w:szCs w:val="30"/>
          <w:cs/>
        </w:rPr>
        <w:t xml:space="preserve"> หน่วย ต่อ </w:t>
      </w:r>
      <w:r w:rsidRPr="000E2B3D">
        <w:rPr>
          <w:rFonts w:ascii="Angsana New" w:hAnsi="Angsana New"/>
          <w:sz w:val="30"/>
          <w:szCs w:val="30"/>
        </w:rPr>
        <w:t>1</w:t>
      </w:r>
      <w:r w:rsidRPr="000E2B3D">
        <w:rPr>
          <w:rFonts w:ascii="Angsana New" w:hAnsi="Angsana New" w:hint="cs"/>
          <w:sz w:val="30"/>
          <w:szCs w:val="30"/>
          <w:cs/>
        </w:rPr>
        <w:t xml:space="preserve"> หุ้นสามัญเพิ่มทุน โดยใบสำคัญแสดงสิทธิ </w:t>
      </w:r>
      <w:r w:rsidRPr="000E2B3D">
        <w:rPr>
          <w:rFonts w:ascii="Angsana New" w:hAnsi="Angsana New"/>
          <w:sz w:val="30"/>
          <w:szCs w:val="30"/>
        </w:rPr>
        <w:t>TRUBB-W2</w:t>
      </w:r>
      <w:r w:rsidRPr="000E2B3D">
        <w:rPr>
          <w:rFonts w:ascii="Angsana New" w:hAnsi="Angsana New" w:hint="cs"/>
          <w:sz w:val="30"/>
          <w:szCs w:val="30"/>
          <w:cs/>
        </w:rPr>
        <w:t xml:space="preserve"> มีอายุ </w:t>
      </w:r>
      <w:r w:rsidRPr="000E2B3D">
        <w:rPr>
          <w:rFonts w:ascii="Angsana New" w:hAnsi="Angsana New"/>
          <w:sz w:val="30"/>
          <w:szCs w:val="30"/>
        </w:rPr>
        <w:t>3</w:t>
      </w:r>
      <w:r w:rsidRPr="000E2B3D">
        <w:rPr>
          <w:rFonts w:ascii="Angsana New" w:hAnsi="Angsana New" w:hint="cs"/>
          <w:sz w:val="30"/>
          <w:szCs w:val="30"/>
          <w:cs/>
        </w:rPr>
        <w:t xml:space="preserve"> ปี นับแต่วันที่ออกใบสำคัญแสดงสิทธิ และมีราคาใช้สิทธิเท่ากับ </w:t>
      </w:r>
      <w:r w:rsidRPr="000E2B3D">
        <w:rPr>
          <w:rFonts w:ascii="Angsana New" w:hAnsi="Angsana New"/>
          <w:sz w:val="30"/>
          <w:szCs w:val="30"/>
        </w:rPr>
        <w:t>6.0</w:t>
      </w:r>
      <w:r w:rsidRPr="000E2B3D">
        <w:rPr>
          <w:rFonts w:ascii="Angsana New" w:hAnsi="Angsana New" w:hint="cs"/>
          <w:sz w:val="30"/>
          <w:szCs w:val="30"/>
          <w:cs/>
        </w:rPr>
        <w:t xml:space="preserve"> บาทต่อหุ้น ซึ่งมีผู้ได้รับใบสำคัญแสดงสิทธิ </w:t>
      </w:r>
      <w:r w:rsidRPr="000E2B3D">
        <w:rPr>
          <w:rFonts w:ascii="Angsana New" w:hAnsi="Angsana New"/>
          <w:sz w:val="30"/>
          <w:szCs w:val="30"/>
        </w:rPr>
        <w:t>TRUBB-W2</w:t>
      </w:r>
      <w:r w:rsidRPr="000E2B3D">
        <w:rPr>
          <w:rFonts w:ascii="Angsana New" w:hAnsi="Angsana New" w:hint="cs"/>
          <w:sz w:val="30"/>
          <w:szCs w:val="30"/>
          <w:cs/>
        </w:rPr>
        <w:t xml:space="preserve"> จำนวน </w:t>
      </w:r>
      <w:r w:rsidRPr="000E2B3D">
        <w:rPr>
          <w:rFonts w:ascii="Angsana New" w:hAnsi="Angsana New"/>
          <w:sz w:val="30"/>
          <w:szCs w:val="30"/>
        </w:rPr>
        <w:t>136.3</w:t>
      </w:r>
      <w:r w:rsidRPr="000E2B3D">
        <w:rPr>
          <w:rFonts w:ascii="Angsana New" w:hAnsi="Angsana New" w:hint="cs"/>
          <w:sz w:val="30"/>
          <w:szCs w:val="30"/>
          <w:cs/>
        </w:rPr>
        <w:t xml:space="preserve"> ล้านหน่วย และสามารถใช้สิทธิได้ตามวันที่กำหนดไว้ ซึ่งเริ่มใช้สิทธิครั้งแรกได้ในเดือนธันวาคม </w:t>
      </w:r>
      <w:r w:rsidRPr="000E2B3D">
        <w:rPr>
          <w:rFonts w:ascii="Angsana New" w:hAnsi="Angsana New"/>
          <w:sz w:val="30"/>
          <w:szCs w:val="30"/>
        </w:rPr>
        <w:t xml:space="preserve">2564  </w:t>
      </w:r>
    </w:p>
    <w:p w14:paraId="1BC29AF8" w14:textId="77777777" w:rsidR="00112CC3" w:rsidRPr="00C6187B" w:rsidRDefault="00112CC3" w:rsidP="00112CC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</w:tabs>
        <w:ind w:left="1080" w:right="18"/>
        <w:jc w:val="thaiDistribute"/>
        <w:rPr>
          <w:rFonts w:ascii="Angsana New" w:hAnsi="Angsana New"/>
          <w:sz w:val="26"/>
          <w:szCs w:val="26"/>
        </w:rPr>
      </w:pPr>
    </w:p>
    <w:p w14:paraId="00388D8E" w14:textId="16207F96" w:rsidR="001A2007" w:rsidRPr="000E2B3D" w:rsidRDefault="001A2007" w:rsidP="00E1526A">
      <w:pPr>
        <w:pStyle w:val="ListParagraph"/>
        <w:numPr>
          <w:ilvl w:val="0"/>
          <w:numId w:val="4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</w:tabs>
        <w:ind w:left="1080" w:right="18" w:hanging="567"/>
        <w:jc w:val="thaiDistribute"/>
        <w:rPr>
          <w:rFonts w:ascii="Angsana New" w:hAnsi="Angsana New"/>
          <w:sz w:val="30"/>
          <w:szCs w:val="30"/>
        </w:rPr>
      </w:pPr>
      <w:r w:rsidRPr="000E2B3D">
        <w:rPr>
          <w:rFonts w:ascii="Angsana New" w:hAnsi="Angsana New"/>
          <w:sz w:val="30"/>
          <w:szCs w:val="30"/>
          <w:cs/>
        </w:rPr>
        <w:t xml:space="preserve">หุ้นสามัญที่จัดสรรไว้เพื่อรองรับการใช้สิทธิจำนวนไม่เกิน </w:t>
      </w:r>
      <w:r w:rsidRPr="000E2B3D">
        <w:rPr>
          <w:rFonts w:ascii="Angsana New" w:hAnsi="Angsana New"/>
          <w:sz w:val="30"/>
          <w:szCs w:val="30"/>
        </w:rPr>
        <w:t>68.2</w:t>
      </w:r>
      <w:r w:rsidRPr="000E2B3D">
        <w:rPr>
          <w:rFonts w:ascii="Angsana New" w:hAnsi="Angsana New" w:hint="cs"/>
          <w:sz w:val="30"/>
          <w:szCs w:val="30"/>
          <w:cs/>
        </w:rPr>
        <w:t xml:space="preserve"> ล้านหุ้น สำหรับการเสนอขายแบบเฉพาะเจาะจงให้แก่บุคคลในวงจำกัด (</w:t>
      </w:r>
      <w:r w:rsidRPr="000E2B3D">
        <w:rPr>
          <w:rFonts w:ascii="Angsana New" w:hAnsi="Angsana New"/>
          <w:sz w:val="30"/>
          <w:szCs w:val="30"/>
        </w:rPr>
        <w:t xml:space="preserve">Private Placement) </w:t>
      </w:r>
      <w:r w:rsidRPr="000E2B3D">
        <w:rPr>
          <w:rFonts w:ascii="Angsana New" w:hAnsi="Angsana New" w:hint="cs"/>
          <w:sz w:val="30"/>
          <w:szCs w:val="30"/>
          <w:cs/>
        </w:rPr>
        <w:t>โดยยังไม่ระบุราคาเสนอขายและมีระยะเวลาเสนอขายภายในวันที่จัดประชุมผู้ถือหุ้นประจำปีครั้งถัดไปหรือภายใต้กฏหมายกำหนดให้ต้องจัดให้มีการประชุมสามัญผู้ถือหุ้นประจำปีในครั้งถัดไป ทั้งนี้แล้วแต่วันใดจะถึงก่อน</w:t>
      </w:r>
    </w:p>
    <w:p w14:paraId="77CB6605" w14:textId="4E9BB202" w:rsidR="000E2B3D" w:rsidRPr="00C6187B" w:rsidRDefault="000E2B3D" w:rsidP="00E1526A">
      <w:pPr>
        <w:ind w:right="18"/>
        <w:jc w:val="thaiDistribute"/>
        <w:rPr>
          <w:rFonts w:ascii="Angsana New" w:hAnsi="Angsana New"/>
          <w:sz w:val="26"/>
          <w:szCs w:val="26"/>
        </w:rPr>
      </w:pPr>
    </w:p>
    <w:p w14:paraId="0EAC58ED" w14:textId="3C4AD610" w:rsidR="00DA2BFE" w:rsidRPr="000E2B3D" w:rsidRDefault="00DA2BFE" w:rsidP="007F19D9">
      <w:pPr>
        <w:numPr>
          <w:ilvl w:val="0"/>
          <w:numId w:val="1"/>
        </w:numPr>
        <w:tabs>
          <w:tab w:val="clear" w:pos="430"/>
        </w:tabs>
        <w:ind w:left="540" w:right="-18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E2B3D">
        <w:rPr>
          <w:rFonts w:ascii="Angsana New" w:hAnsi="Angsana New"/>
          <w:b/>
          <w:bCs/>
          <w:sz w:val="30"/>
          <w:szCs w:val="30"/>
          <w:cs/>
        </w:rPr>
        <w:t>สำรอง</w:t>
      </w:r>
      <w:r w:rsidR="00F52F9F" w:rsidRPr="000E2B3D">
        <w:rPr>
          <w:rFonts w:ascii="Angsana New" w:hAnsi="Angsana New" w:hint="cs"/>
          <w:b/>
          <w:bCs/>
          <w:sz w:val="30"/>
          <w:szCs w:val="30"/>
          <w:cs/>
        </w:rPr>
        <w:t>และส่วนเกินมูลค่าหุ้น</w:t>
      </w:r>
    </w:p>
    <w:p w14:paraId="60B5582E" w14:textId="77777777" w:rsidR="003D033C" w:rsidRPr="00C6187B" w:rsidRDefault="003D033C" w:rsidP="007F19D9">
      <w:pPr>
        <w:ind w:left="540" w:right="-18"/>
        <w:jc w:val="thaiDistribute"/>
        <w:rPr>
          <w:rFonts w:ascii="Angsana New" w:hAnsi="Angsana New"/>
          <w:sz w:val="26"/>
          <w:szCs w:val="26"/>
        </w:rPr>
      </w:pPr>
    </w:p>
    <w:p w14:paraId="0DB5679B" w14:textId="77777777" w:rsidR="00DA2BFE" w:rsidRPr="000E2B3D" w:rsidRDefault="00DA2BFE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  <w:r w:rsidRPr="000E2B3D">
        <w:rPr>
          <w:rFonts w:ascii="Angsana New" w:hAnsi="Angsana New"/>
          <w:sz w:val="30"/>
          <w:szCs w:val="30"/>
          <w:cs/>
        </w:rPr>
        <w:t>สำรองประกอบด้วย</w:t>
      </w:r>
    </w:p>
    <w:p w14:paraId="03546C6B" w14:textId="77777777" w:rsidR="00DA2BFE" w:rsidRPr="00C6187B" w:rsidRDefault="00DA2BFE" w:rsidP="007F19D9">
      <w:pPr>
        <w:ind w:left="540" w:right="-18"/>
        <w:jc w:val="thaiDistribute"/>
        <w:rPr>
          <w:rFonts w:ascii="Angsana New" w:hAnsi="Angsana New"/>
          <w:sz w:val="26"/>
          <w:szCs w:val="26"/>
        </w:rPr>
      </w:pPr>
    </w:p>
    <w:p w14:paraId="58D006CF" w14:textId="77777777" w:rsidR="00DA2BFE" w:rsidRPr="000E2B3D" w:rsidRDefault="00DA2BFE" w:rsidP="007F19D9">
      <w:pPr>
        <w:ind w:left="540" w:right="-18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E2B3D">
        <w:rPr>
          <w:rFonts w:ascii="Angsana New" w:hAnsi="Angsana New"/>
          <w:b/>
          <w:bCs/>
          <w:i/>
          <w:iCs/>
          <w:sz w:val="30"/>
          <w:szCs w:val="30"/>
          <w:cs/>
        </w:rPr>
        <w:t>การจัดสรรกำไร และ</w:t>
      </w:r>
      <w:r w:rsidRPr="000E2B3D">
        <w:rPr>
          <w:rFonts w:ascii="Angsana New" w:hAnsi="Angsana New"/>
          <w:b/>
          <w:bCs/>
          <w:i/>
          <w:iCs/>
          <w:sz w:val="30"/>
          <w:szCs w:val="30"/>
        </w:rPr>
        <w:t>/</w:t>
      </w:r>
      <w:r w:rsidRPr="000E2B3D">
        <w:rPr>
          <w:rFonts w:ascii="Angsana New" w:hAnsi="Angsana New"/>
          <w:b/>
          <w:bCs/>
          <w:i/>
          <w:iCs/>
          <w:sz w:val="30"/>
          <w:szCs w:val="30"/>
          <w:cs/>
        </w:rPr>
        <w:t>หรือ กำไรสะสม</w:t>
      </w:r>
    </w:p>
    <w:p w14:paraId="3FA2070C" w14:textId="77777777" w:rsidR="00DA2BFE" w:rsidRPr="00C6187B" w:rsidRDefault="00DA2BFE" w:rsidP="007F19D9">
      <w:pPr>
        <w:ind w:left="540" w:right="-18"/>
        <w:jc w:val="thaiDistribute"/>
        <w:rPr>
          <w:rFonts w:ascii="Angsana New" w:hAnsi="Angsana New"/>
          <w:sz w:val="26"/>
          <w:szCs w:val="26"/>
        </w:rPr>
      </w:pPr>
    </w:p>
    <w:p w14:paraId="45F52BA7" w14:textId="77777777" w:rsidR="00DA2BFE" w:rsidRPr="000E2B3D" w:rsidRDefault="00DA2BFE" w:rsidP="007F19D9">
      <w:pPr>
        <w:ind w:left="540" w:right="-18"/>
        <w:jc w:val="thaiDistribute"/>
        <w:rPr>
          <w:rFonts w:ascii="Angsana New" w:hAnsi="Angsana New"/>
          <w:b/>
          <w:bCs/>
          <w:sz w:val="30"/>
          <w:szCs w:val="30"/>
        </w:rPr>
      </w:pPr>
      <w:r w:rsidRPr="000E2B3D">
        <w:rPr>
          <w:rFonts w:ascii="Angsana New" w:hAnsi="Angsana New"/>
          <w:b/>
          <w:bCs/>
          <w:sz w:val="30"/>
          <w:szCs w:val="30"/>
          <w:cs/>
        </w:rPr>
        <w:t>สำรองตามกฎหมาย</w:t>
      </w:r>
    </w:p>
    <w:p w14:paraId="69988CC4" w14:textId="77777777" w:rsidR="00DA2BFE" w:rsidRPr="00C6187B" w:rsidRDefault="00DA2BFE" w:rsidP="007F19D9">
      <w:pPr>
        <w:ind w:left="540" w:right="-18"/>
        <w:jc w:val="thaiDistribute"/>
        <w:rPr>
          <w:rFonts w:ascii="Angsana New" w:hAnsi="Angsana New"/>
          <w:sz w:val="26"/>
          <w:szCs w:val="26"/>
        </w:rPr>
      </w:pPr>
    </w:p>
    <w:p w14:paraId="1C5D3903" w14:textId="27BDF480" w:rsidR="00DA2BFE" w:rsidRPr="000E2B3D" w:rsidRDefault="00DA2BFE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  <w:r w:rsidRPr="000E2B3D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0E2B3D">
        <w:rPr>
          <w:rFonts w:ascii="Angsana New" w:hAnsi="Angsana New"/>
          <w:sz w:val="30"/>
          <w:szCs w:val="30"/>
        </w:rPr>
        <w:t>2535</w:t>
      </w:r>
      <w:r w:rsidRPr="000E2B3D">
        <w:rPr>
          <w:rFonts w:ascii="Angsana New" w:hAnsi="Angsana New"/>
          <w:sz w:val="30"/>
          <w:szCs w:val="30"/>
          <w:cs/>
        </w:rPr>
        <w:t xml:space="preserve"> มาตรา </w:t>
      </w:r>
      <w:r w:rsidRPr="000E2B3D">
        <w:rPr>
          <w:rFonts w:ascii="Angsana New" w:hAnsi="Angsana New"/>
          <w:sz w:val="30"/>
          <w:szCs w:val="30"/>
        </w:rPr>
        <w:t>116</w:t>
      </w:r>
      <w:r w:rsidRPr="000E2B3D">
        <w:rPr>
          <w:rFonts w:ascii="Angsana New" w:hAnsi="Angsana New"/>
          <w:sz w:val="30"/>
          <w:szCs w:val="30"/>
          <w:cs/>
        </w:rPr>
        <w:t xml:space="preserve"> บริษัทจะต้องจัดสรรทุนสำรอง (</w:t>
      </w:r>
      <w:r w:rsidRPr="000E2B3D">
        <w:rPr>
          <w:rFonts w:ascii="Angsana New" w:hAnsi="Angsana New"/>
          <w:sz w:val="30"/>
          <w:szCs w:val="30"/>
        </w:rPr>
        <w:t>“</w:t>
      </w:r>
      <w:r w:rsidRPr="000E2B3D">
        <w:rPr>
          <w:rFonts w:ascii="Angsana New" w:hAnsi="Angsana New"/>
          <w:sz w:val="30"/>
          <w:szCs w:val="30"/>
          <w:cs/>
        </w:rPr>
        <w:t>สำรองตามกฎหมาย</w:t>
      </w:r>
      <w:r w:rsidRPr="000E2B3D">
        <w:rPr>
          <w:rFonts w:ascii="Angsana New" w:hAnsi="Angsana New"/>
          <w:sz w:val="30"/>
          <w:szCs w:val="30"/>
        </w:rPr>
        <w:t>”</w:t>
      </w:r>
      <w:r w:rsidRPr="000E2B3D">
        <w:rPr>
          <w:rFonts w:ascii="Angsana New" w:hAnsi="Angsana New"/>
          <w:sz w:val="30"/>
          <w:szCs w:val="30"/>
          <w:cs/>
        </w:rPr>
        <w:t xml:space="preserve">) อย่างน้อยร้อยละ </w:t>
      </w:r>
      <w:r w:rsidRPr="000E2B3D">
        <w:rPr>
          <w:rFonts w:ascii="Angsana New" w:hAnsi="Angsana New"/>
          <w:sz w:val="30"/>
          <w:szCs w:val="30"/>
        </w:rPr>
        <w:t xml:space="preserve">5 </w:t>
      </w:r>
      <w:r w:rsidRPr="000E2B3D">
        <w:rPr>
          <w:rFonts w:ascii="Angsana New" w:hAnsi="Angsana New"/>
          <w:sz w:val="30"/>
          <w:szCs w:val="30"/>
          <w:cs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Pr="000E2B3D">
        <w:rPr>
          <w:rFonts w:ascii="Angsana New" w:hAnsi="Angsana New"/>
          <w:sz w:val="30"/>
          <w:szCs w:val="30"/>
        </w:rPr>
        <w:t xml:space="preserve">10 </w:t>
      </w:r>
      <w:r w:rsidRPr="000E2B3D">
        <w:rPr>
          <w:rFonts w:ascii="Angsana New" w:hAnsi="Angsana New"/>
          <w:sz w:val="30"/>
          <w:szCs w:val="30"/>
          <w:cs/>
        </w:rPr>
        <w:t>ของทุนจดทะเบียน  เงินสำรองนี้จะนำไปจ่ายเป็นเงินปันผลไม่ได้</w:t>
      </w:r>
    </w:p>
    <w:p w14:paraId="1F409E39" w14:textId="4C2E9DE8" w:rsidR="0035451F" w:rsidRPr="000E2B3D" w:rsidRDefault="0035451F" w:rsidP="007F19D9">
      <w:pPr>
        <w:ind w:left="540" w:right="-18"/>
        <w:jc w:val="thaiDistribute"/>
        <w:rPr>
          <w:rFonts w:ascii="Angsana New" w:hAnsi="Angsana New"/>
          <w:b/>
          <w:bCs/>
          <w:sz w:val="30"/>
          <w:szCs w:val="30"/>
        </w:rPr>
      </w:pPr>
      <w:r w:rsidRPr="000E2B3D">
        <w:rPr>
          <w:rFonts w:ascii="Angsana New" w:hAnsi="Angsana New"/>
          <w:b/>
          <w:bCs/>
          <w:sz w:val="30"/>
          <w:szCs w:val="30"/>
          <w:cs/>
        </w:rPr>
        <w:lastRenderedPageBreak/>
        <w:t>ส่วนเกินมูลค่าหุ้น</w:t>
      </w:r>
    </w:p>
    <w:p w14:paraId="0D02B738" w14:textId="77777777" w:rsidR="0035451F" w:rsidRPr="002D33F0" w:rsidRDefault="0035451F" w:rsidP="007F19D9">
      <w:pPr>
        <w:ind w:left="540" w:right="-18"/>
        <w:jc w:val="thaiDistribute"/>
        <w:rPr>
          <w:rFonts w:ascii="Angsana New" w:hAnsi="Angsana New"/>
          <w:sz w:val="26"/>
          <w:szCs w:val="26"/>
        </w:rPr>
      </w:pPr>
    </w:p>
    <w:p w14:paraId="3C3B8FE6" w14:textId="77777777" w:rsidR="0035451F" w:rsidRPr="000E2B3D" w:rsidRDefault="0035451F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  <w:r w:rsidRPr="000E2B3D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0E2B3D">
        <w:rPr>
          <w:rFonts w:ascii="Angsana New" w:hAnsi="Angsana New"/>
          <w:sz w:val="30"/>
          <w:szCs w:val="30"/>
        </w:rPr>
        <w:t>2535</w:t>
      </w:r>
      <w:r w:rsidRPr="000E2B3D">
        <w:rPr>
          <w:rFonts w:ascii="Angsana New" w:hAnsi="Angsana New"/>
          <w:sz w:val="30"/>
          <w:szCs w:val="30"/>
          <w:cs/>
        </w:rPr>
        <w:t xml:space="preserve"> มาตรา </w:t>
      </w:r>
      <w:r w:rsidRPr="000E2B3D">
        <w:rPr>
          <w:rFonts w:ascii="Angsana New" w:hAnsi="Angsana New"/>
          <w:sz w:val="30"/>
          <w:szCs w:val="30"/>
        </w:rPr>
        <w:t>51</w:t>
      </w:r>
      <w:r w:rsidRPr="000E2B3D">
        <w:rPr>
          <w:rFonts w:ascii="Angsana New" w:hAnsi="Angsana New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 (</w:t>
      </w:r>
      <w:r w:rsidRPr="000E2B3D">
        <w:rPr>
          <w:rFonts w:ascii="Angsana New" w:hAnsi="Angsana New"/>
          <w:sz w:val="30"/>
          <w:szCs w:val="30"/>
        </w:rPr>
        <w:t>“</w:t>
      </w:r>
      <w:r w:rsidRPr="000E2B3D">
        <w:rPr>
          <w:rFonts w:ascii="Angsana New" w:hAnsi="Angsana New"/>
          <w:sz w:val="30"/>
          <w:szCs w:val="30"/>
          <w:cs/>
        </w:rPr>
        <w:t>ส่วนเกินมูลค่าหุ้น</w:t>
      </w:r>
      <w:r w:rsidRPr="000E2B3D">
        <w:rPr>
          <w:rFonts w:ascii="Angsana New" w:hAnsi="Angsana New"/>
          <w:sz w:val="30"/>
          <w:szCs w:val="30"/>
        </w:rPr>
        <w:t>”</w:t>
      </w:r>
      <w:r w:rsidRPr="000E2B3D">
        <w:rPr>
          <w:rFonts w:ascii="Angsana New" w:hAnsi="Angsana New"/>
          <w:sz w:val="30"/>
          <w:szCs w:val="30"/>
          <w:cs/>
        </w:rPr>
        <w:t>) ส่วนเกินมูลค่าหุ้นนี้จะนำไปจ่ายเป็นเงินปันผลไม่ได้</w:t>
      </w:r>
    </w:p>
    <w:p w14:paraId="7BA25FC2" w14:textId="77777777" w:rsidR="0035451F" w:rsidRPr="002D33F0" w:rsidRDefault="0035451F" w:rsidP="007F19D9">
      <w:pPr>
        <w:ind w:right="-18"/>
        <w:jc w:val="thaiDistribute"/>
        <w:rPr>
          <w:rFonts w:ascii="Angsana New" w:hAnsi="Angsana New"/>
          <w:sz w:val="26"/>
          <w:szCs w:val="26"/>
        </w:rPr>
      </w:pPr>
    </w:p>
    <w:p w14:paraId="2B6683D5" w14:textId="0944FCE4" w:rsidR="00DA2BFE" w:rsidRPr="000E2B3D" w:rsidRDefault="00DA2BFE" w:rsidP="007F19D9">
      <w:pPr>
        <w:ind w:left="540" w:right="-18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E2B3D">
        <w:rPr>
          <w:rFonts w:ascii="Angsana New" w:hAnsi="Angsana New"/>
          <w:b/>
          <w:bCs/>
          <w:i/>
          <w:iCs/>
          <w:sz w:val="30"/>
          <w:szCs w:val="30"/>
          <w:cs/>
        </w:rPr>
        <w:t>องค์ประกอบอื่นของส่วนของผู้ถือหุ้น</w:t>
      </w:r>
    </w:p>
    <w:p w14:paraId="65E7BFB0" w14:textId="3205E364" w:rsidR="003173F8" w:rsidRPr="002D33F0" w:rsidRDefault="003173F8" w:rsidP="007F19D9">
      <w:pPr>
        <w:ind w:right="-18"/>
        <w:jc w:val="left"/>
        <w:rPr>
          <w:rFonts w:ascii="Angsana New" w:hAnsi="Angsana New"/>
          <w:sz w:val="26"/>
          <w:szCs w:val="26"/>
          <w:cs/>
        </w:rPr>
      </w:pPr>
    </w:p>
    <w:p w14:paraId="1DCACD87" w14:textId="513B2ADA" w:rsidR="00DA2BFE" w:rsidRPr="000E2B3D" w:rsidRDefault="00337FE4" w:rsidP="007F19D9">
      <w:pPr>
        <w:ind w:left="540" w:right="-18"/>
        <w:rPr>
          <w:rFonts w:ascii="Angsana New" w:hAnsi="Angsana New"/>
          <w:b/>
          <w:bCs/>
          <w:sz w:val="30"/>
          <w:szCs w:val="30"/>
        </w:rPr>
      </w:pPr>
      <w:r w:rsidRPr="000E2B3D">
        <w:rPr>
          <w:rFonts w:ascii="Angsana New" w:hAnsi="Angsana New"/>
          <w:b/>
          <w:bCs/>
          <w:sz w:val="30"/>
          <w:szCs w:val="30"/>
          <w:cs/>
        </w:rPr>
        <w:t>สำรอง</w:t>
      </w:r>
      <w:r w:rsidR="00DA2BFE" w:rsidRPr="000E2B3D">
        <w:rPr>
          <w:rFonts w:ascii="Angsana New" w:hAnsi="Angsana New"/>
          <w:b/>
          <w:bCs/>
          <w:sz w:val="30"/>
          <w:szCs w:val="30"/>
          <w:cs/>
        </w:rPr>
        <w:t>การแปลงค่างบการเงิน</w:t>
      </w:r>
    </w:p>
    <w:p w14:paraId="083B7C94" w14:textId="77777777" w:rsidR="00DA2BFE" w:rsidRPr="002D33F0" w:rsidRDefault="00DA2BFE" w:rsidP="007F19D9">
      <w:pPr>
        <w:ind w:left="540" w:right="-18"/>
        <w:rPr>
          <w:rFonts w:ascii="Angsana New" w:hAnsi="Angsana New"/>
          <w:sz w:val="26"/>
          <w:szCs w:val="26"/>
          <w:cs/>
        </w:rPr>
      </w:pPr>
    </w:p>
    <w:p w14:paraId="2E45E65A" w14:textId="0D0EEE60" w:rsidR="000E2B3D" w:rsidRDefault="00337FE4" w:rsidP="00C6187B">
      <w:pPr>
        <w:ind w:left="540" w:right="-18"/>
        <w:jc w:val="thaiDistribute"/>
        <w:rPr>
          <w:rFonts w:ascii="Angsana New" w:hAnsi="Angsana New"/>
          <w:sz w:val="30"/>
          <w:szCs w:val="30"/>
        </w:rPr>
      </w:pPr>
      <w:r w:rsidRPr="000E2B3D">
        <w:rPr>
          <w:rFonts w:ascii="Angsana New" w:hAnsi="Angsana New"/>
          <w:sz w:val="30"/>
          <w:szCs w:val="30"/>
          <w:cs/>
        </w:rPr>
        <w:t>สำรองการแปลงค่างบการเงินประกอบด้วยผลต่างการแปลงค่าทั้งหมดจากงบการเงินของหน่วยงานในต่างประเทศและส่วนที่มีประสิทธิผลของผลต่างจากเงินตราต่างประเทศซึ่งเกิดจากการป้องกันความเสี่ยงของเงินลงทุนสุทธิในหน่วยงานต่างประเทศ</w:t>
      </w:r>
    </w:p>
    <w:p w14:paraId="10DB9B44" w14:textId="77777777" w:rsidR="00C6187B" w:rsidRPr="002D33F0" w:rsidRDefault="00C6187B" w:rsidP="00C6187B">
      <w:pPr>
        <w:ind w:left="540" w:right="-18"/>
        <w:jc w:val="thaiDistribute"/>
        <w:rPr>
          <w:rFonts w:ascii="Angsana New" w:hAnsi="Angsana New"/>
          <w:sz w:val="26"/>
          <w:szCs w:val="26"/>
        </w:rPr>
      </w:pPr>
    </w:p>
    <w:p w14:paraId="15993254" w14:textId="66A02109" w:rsidR="00DA2BFE" w:rsidRPr="000E2B3D" w:rsidRDefault="00BA5CA9" w:rsidP="007F19D9">
      <w:pPr>
        <w:ind w:left="540" w:right="-18"/>
        <w:rPr>
          <w:rFonts w:ascii="Angsana New" w:hAnsi="Angsana New"/>
          <w:b/>
          <w:bCs/>
          <w:sz w:val="30"/>
          <w:szCs w:val="30"/>
          <w:cs/>
        </w:rPr>
      </w:pPr>
      <w:r w:rsidRPr="000E2B3D">
        <w:rPr>
          <w:rFonts w:ascii="Angsana New" w:hAnsi="Angsana New"/>
          <w:b/>
          <w:bCs/>
          <w:sz w:val="30"/>
          <w:szCs w:val="30"/>
          <w:cs/>
        </w:rPr>
        <w:t>สำรอง</w:t>
      </w:r>
      <w:r w:rsidR="00DA2BFE" w:rsidRPr="000E2B3D">
        <w:rPr>
          <w:rFonts w:ascii="Angsana New" w:hAnsi="Angsana New"/>
          <w:b/>
          <w:bCs/>
          <w:sz w:val="30"/>
          <w:szCs w:val="30"/>
          <w:cs/>
        </w:rPr>
        <w:t>การตีราคา</w:t>
      </w:r>
      <w:r w:rsidR="003A3924" w:rsidRPr="000E2B3D">
        <w:rPr>
          <w:rFonts w:ascii="Angsana New" w:hAnsi="Angsana New"/>
          <w:b/>
          <w:bCs/>
          <w:sz w:val="30"/>
          <w:szCs w:val="30"/>
          <w:cs/>
        </w:rPr>
        <w:t>สินทรัพย์ใหม่</w:t>
      </w:r>
    </w:p>
    <w:p w14:paraId="312C7BB6" w14:textId="77777777" w:rsidR="00DA2BFE" w:rsidRPr="002D33F0" w:rsidRDefault="00DA2BFE" w:rsidP="007F19D9">
      <w:pPr>
        <w:ind w:left="540" w:right="-18"/>
        <w:jc w:val="thaiDistribute"/>
        <w:rPr>
          <w:rFonts w:ascii="Angsana New" w:hAnsi="Angsana New"/>
          <w:sz w:val="26"/>
          <w:szCs w:val="26"/>
        </w:rPr>
      </w:pPr>
    </w:p>
    <w:p w14:paraId="42ADECDB" w14:textId="3C9789C3" w:rsidR="00BA5CA9" w:rsidRDefault="00BA5CA9" w:rsidP="007F19D9">
      <w:pPr>
        <w:ind w:left="540" w:right="-18"/>
        <w:jc w:val="thaiDistribute"/>
        <w:rPr>
          <w:rFonts w:ascii="Angsana New" w:hAnsi="Angsana New"/>
          <w:sz w:val="30"/>
          <w:szCs w:val="30"/>
        </w:rPr>
      </w:pPr>
      <w:r w:rsidRPr="000E2B3D">
        <w:rPr>
          <w:rFonts w:ascii="Angsana New" w:hAnsi="Angsana New"/>
          <w:sz w:val="30"/>
          <w:szCs w:val="30"/>
          <w:cs/>
        </w:rPr>
        <w:t>สำรองการตีราคาสินทรัพย์ใหม่ประกอบด้วยผลรวมของการเปลี่ยนแปลงสุทธิของการ</w:t>
      </w:r>
      <w:r w:rsidRPr="00647813">
        <w:rPr>
          <w:rFonts w:ascii="Angsana New" w:hAnsi="Angsana New"/>
          <w:sz w:val="30"/>
          <w:szCs w:val="30"/>
          <w:cs/>
        </w:rPr>
        <w:t>ตีราคาที่ดิน อาคารและอุปกรณ์ที่แสดงในงบการเงินด้วยการตีราคาใหม่จนกระทั่งมีการขายหรือจำหน่าย</w:t>
      </w:r>
    </w:p>
    <w:p w14:paraId="1C8CCD31" w14:textId="77777777" w:rsidR="002D33F0" w:rsidRPr="002D33F0" w:rsidRDefault="002D33F0" w:rsidP="007F19D9">
      <w:pPr>
        <w:ind w:left="540" w:right="-18"/>
        <w:jc w:val="thaiDistribute"/>
        <w:rPr>
          <w:rFonts w:ascii="Angsana New" w:hAnsi="Angsana New"/>
          <w:sz w:val="26"/>
          <w:szCs w:val="26"/>
        </w:rPr>
      </w:pPr>
    </w:p>
    <w:p w14:paraId="0B8B0CD2" w14:textId="77777777" w:rsidR="00B5274F" w:rsidRPr="00647813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tbl>
      <w:tblPr>
        <w:tblW w:w="9197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427"/>
        <w:gridCol w:w="986"/>
        <w:gridCol w:w="272"/>
        <w:gridCol w:w="988"/>
        <w:gridCol w:w="270"/>
        <w:gridCol w:w="977"/>
        <w:gridCol w:w="269"/>
        <w:gridCol w:w="1008"/>
      </w:tblGrid>
      <w:tr w:rsidR="00E90D90" w:rsidRPr="00647813" w14:paraId="7320C6DD" w14:textId="77777777" w:rsidTr="007F19D9">
        <w:tc>
          <w:tcPr>
            <w:tcW w:w="2407" w:type="pct"/>
          </w:tcPr>
          <w:p w14:paraId="29B0F701" w14:textId="77777777" w:rsidR="00E90D90" w:rsidRPr="00647813" w:rsidRDefault="00E90D90" w:rsidP="007F19D9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2593" w:type="pct"/>
            <w:gridSpan w:val="7"/>
          </w:tcPr>
          <w:p w14:paraId="46923C51" w14:textId="4141B18F" w:rsidR="00E90D90" w:rsidRPr="00647813" w:rsidRDefault="00E90D90" w:rsidP="007F19D9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สำรองการตีราคาสินทรัพย์ใหม่</w:t>
            </w:r>
          </w:p>
        </w:tc>
      </w:tr>
      <w:tr w:rsidR="00E90D90" w:rsidRPr="00647813" w14:paraId="683D9733" w14:textId="77777777" w:rsidTr="007F19D9">
        <w:tc>
          <w:tcPr>
            <w:tcW w:w="2407" w:type="pct"/>
          </w:tcPr>
          <w:p w14:paraId="70778763" w14:textId="77777777" w:rsidR="00E90D90" w:rsidRPr="00647813" w:rsidRDefault="00E90D90" w:rsidP="007F19D9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21" w:type="pct"/>
            <w:gridSpan w:val="3"/>
          </w:tcPr>
          <w:p w14:paraId="5AC5C862" w14:textId="77777777" w:rsidR="00E90D90" w:rsidRPr="00647813" w:rsidRDefault="00E90D90" w:rsidP="007F19D9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7" w:type="pct"/>
          </w:tcPr>
          <w:p w14:paraId="70A55148" w14:textId="77777777" w:rsidR="00E90D90" w:rsidRPr="00647813" w:rsidRDefault="00E90D90" w:rsidP="007F19D9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25" w:type="pct"/>
            <w:gridSpan w:val="3"/>
          </w:tcPr>
          <w:p w14:paraId="112C36C3" w14:textId="77777777" w:rsidR="00E90D90" w:rsidRPr="00647813" w:rsidRDefault="00E90D90" w:rsidP="007F19D9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E90D90" w:rsidRPr="00647813" w14:paraId="1157A42D" w14:textId="77777777" w:rsidTr="007F19D9">
        <w:tc>
          <w:tcPr>
            <w:tcW w:w="2407" w:type="pct"/>
          </w:tcPr>
          <w:p w14:paraId="1DDE80DB" w14:textId="77777777" w:rsidR="00E90D90" w:rsidRPr="00647813" w:rsidRDefault="00E90D90" w:rsidP="007F19D9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6" w:type="pct"/>
          </w:tcPr>
          <w:p w14:paraId="77791A0E" w14:textId="52EF0FF1" w:rsidR="00E90D90" w:rsidRPr="00647813" w:rsidRDefault="007F19D9" w:rsidP="007F19D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148" w:type="pct"/>
          </w:tcPr>
          <w:p w14:paraId="7BE9854A" w14:textId="77777777" w:rsidR="00E90D90" w:rsidRPr="00647813" w:rsidRDefault="00E90D90" w:rsidP="007F19D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</w:tcPr>
          <w:p w14:paraId="48AB71FA" w14:textId="4EC662D8" w:rsidR="00E90D90" w:rsidRPr="00647813" w:rsidRDefault="007F19D9" w:rsidP="007F19D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47" w:type="pct"/>
          </w:tcPr>
          <w:p w14:paraId="744054AA" w14:textId="77777777" w:rsidR="00E90D90" w:rsidRPr="00647813" w:rsidRDefault="00E90D90" w:rsidP="007F19D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</w:tcPr>
          <w:p w14:paraId="62FCFD95" w14:textId="1EFF7871" w:rsidR="00E90D90" w:rsidRPr="00647813" w:rsidRDefault="007F19D9" w:rsidP="007F19D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146" w:type="pct"/>
          </w:tcPr>
          <w:p w14:paraId="1E9938D6" w14:textId="77777777" w:rsidR="00E90D90" w:rsidRPr="00647813" w:rsidRDefault="00E90D90" w:rsidP="007F19D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7" w:type="pct"/>
          </w:tcPr>
          <w:p w14:paraId="77263F4F" w14:textId="7A33E25F" w:rsidR="00E90D90" w:rsidRPr="00647813" w:rsidRDefault="007F19D9" w:rsidP="007F19D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E90D90" w:rsidRPr="00647813" w14:paraId="6E375C7B" w14:textId="77777777" w:rsidTr="007F19D9">
        <w:tc>
          <w:tcPr>
            <w:tcW w:w="2407" w:type="pct"/>
          </w:tcPr>
          <w:p w14:paraId="6A420A2B" w14:textId="77777777" w:rsidR="00E90D90" w:rsidRPr="00647813" w:rsidRDefault="00E90D90" w:rsidP="007F19D9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593" w:type="pct"/>
            <w:gridSpan w:val="7"/>
          </w:tcPr>
          <w:p w14:paraId="7558E433" w14:textId="77777777" w:rsidR="00E90D90" w:rsidRPr="00647813" w:rsidRDefault="00E90D90" w:rsidP="007F19D9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7F19D9" w:rsidRPr="00647813" w14:paraId="5F9C6859" w14:textId="77777777" w:rsidTr="007F19D9">
        <w:tc>
          <w:tcPr>
            <w:tcW w:w="2407" w:type="pct"/>
          </w:tcPr>
          <w:p w14:paraId="5CE3D770" w14:textId="77777777" w:rsidR="007F19D9" w:rsidRPr="00647813" w:rsidRDefault="007F19D9" w:rsidP="007F19D9">
            <w:pPr>
              <w:ind w:left="-1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536" w:type="pct"/>
            <w:shd w:val="clear" w:color="auto" w:fill="auto"/>
          </w:tcPr>
          <w:p w14:paraId="6B0DD901" w14:textId="3F6AB0C1" w:rsidR="007F19D9" w:rsidRPr="00F246D4" w:rsidRDefault="00F246D4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1,597,500</w:t>
            </w:r>
          </w:p>
        </w:tc>
        <w:tc>
          <w:tcPr>
            <w:tcW w:w="148" w:type="pct"/>
            <w:shd w:val="clear" w:color="auto" w:fill="auto"/>
          </w:tcPr>
          <w:p w14:paraId="0D4ADA9A" w14:textId="77777777" w:rsidR="007F19D9" w:rsidRPr="00647813" w:rsidRDefault="007F19D9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</w:tcPr>
          <w:p w14:paraId="0BB0F454" w14:textId="35CCFF2A" w:rsidR="007F19D9" w:rsidRPr="00647813" w:rsidRDefault="007F19D9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1,260,289</w:t>
            </w:r>
          </w:p>
        </w:tc>
        <w:tc>
          <w:tcPr>
            <w:tcW w:w="147" w:type="pct"/>
            <w:shd w:val="clear" w:color="auto" w:fill="auto"/>
          </w:tcPr>
          <w:p w14:paraId="1E99FEB4" w14:textId="77777777" w:rsidR="007F19D9" w:rsidRPr="00647813" w:rsidRDefault="007F19D9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  <w:shd w:val="clear" w:color="auto" w:fill="auto"/>
          </w:tcPr>
          <w:p w14:paraId="14CCFE1C" w14:textId="0DCF4992" w:rsidR="007F19D9" w:rsidRPr="00F246D4" w:rsidRDefault="00F246D4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590,230</w:t>
            </w:r>
          </w:p>
        </w:tc>
        <w:tc>
          <w:tcPr>
            <w:tcW w:w="146" w:type="pct"/>
          </w:tcPr>
          <w:p w14:paraId="173D2CED" w14:textId="77777777" w:rsidR="007F19D9" w:rsidRPr="00647813" w:rsidRDefault="007F19D9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7" w:type="pct"/>
          </w:tcPr>
          <w:p w14:paraId="20F12EC8" w14:textId="3CF42EB8" w:rsidR="007F19D9" w:rsidRPr="00647813" w:rsidRDefault="007F19D9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516,734</w:t>
            </w:r>
          </w:p>
        </w:tc>
      </w:tr>
      <w:tr w:rsidR="007F19D9" w:rsidRPr="00647813" w14:paraId="7E85193D" w14:textId="77777777" w:rsidTr="007F19D9">
        <w:tc>
          <w:tcPr>
            <w:tcW w:w="2407" w:type="pct"/>
          </w:tcPr>
          <w:p w14:paraId="0B94FA3D" w14:textId="77777777" w:rsidR="007F19D9" w:rsidRPr="00647813" w:rsidRDefault="007F19D9" w:rsidP="007F19D9">
            <w:pPr>
              <w:ind w:left="-1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การตีมูลค่าที่ดิน</w:t>
            </w:r>
            <w:r w:rsidRPr="00647813">
              <w:rPr>
                <w:rFonts w:ascii="Angsana New" w:hAnsi="Angsana New"/>
                <w:color w:val="FFFFFF" w:themeColor="background1"/>
                <w:sz w:val="30"/>
                <w:szCs w:val="30"/>
              </w:rPr>
              <w:t>h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อาคารและเครื่องจักร</w:t>
            </w:r>
          </w:p>
          <w:p w14:paraId="0E5C194B" w14:textId="2C168ABB" w:rsidR="007F19D9" w:rsidRPr="00647813" w:rsidRDefault="007F19D9" w:rsidP="007F19D9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FFFFFF" w:themeColor="background1"/>
                <w:sz w:val="20"/>
                <w:szCs w:val="20"/>
              </w:rPr>
              <w:t xml:space="preserve"> </w:t>
            </w:r>
            <w:r w:rsidRPr="00647813">
              <w:rPr>
                <w:rFonts w:ascii="Angsana New" w:hAnsi="Angsana New"/>
                <w:color w:val="FFFFFF" w:themeColor="background1"/>
                <w:sz w:val="20"/>
                <w:szCs w:val="20"/>
                <w:cs/>
              </w:rPr>
              <w:t>ก</w:t>
            </w:r>
            <w:r w:rsidRPr="00647813">
              <w:rPr>
                <w:rFonts w:ascii="Angsana New" w:hAnsi="Angsana New"/>
                <w:color w:val="FFFFFF" w:themeColor="background1"/>
                <w:sz w:val="20"/>
                <w:szCs w:val="2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  <w:r w:rsidRPr="00647813">
              <w:rPr>
                <w:rFonts w:ascii="Angsana New" w:hAnsi="Angsana New"/>
                <w:color w:val="FFFFFF" w:themeColor="background1"/>
                <w:sz w:val="20"/>
                <w:szCs w:val="20"/>
                <w:cs/>
              </w:rPr>
              <w:t>ก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สุทธิจากภาษีเงินได้</w:t>
            </w:r>
          </w:p>
        </w:tc>
        <w:tc>
          <w:tcPr>
            <w:tcW w:w="536" w:type="pct"/>
            <w:shd w:val="clear" w:color="auto" w:fill="auto"/>
            <w:vAlign w:val="bottom"/>
          </w:tcPr>
          <w:p w14:paraId="6CA9B717" w14:textId="7B0BC2E9" w:rsidR="007F19D9" w:rsidRPr="00F246D4" w:rsidRDefault="00F246D4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45E1EE28" w14:textId="77777777" w:rsidR="007F19D9" w:rsidRPr="00141A8D" w:rsidRDefault="007F19D9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  <w:vAlign w:val="bottom"/>
          </w:tcPr>
          <w:p w14:paraId="077A57AA" w14:textId="1DAC306C" w:rsidR="007F19D9" w:rsidRPr="00141A8D" w:rsidRDefault="007F19D9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41A8D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55,821</w:t>
            </w:r>
          </w:p>
        </w:tc>
        <w:tc>
          <w:tcPr>
            <w:tcW w:w="147" w:type="pct"/>
            <w:shd w:val="clear" w:color="auto" w:fill="auto"/>
          </w:tcPr>
          <w:p w14:paraId="7B81D425" w14:textId="77777777" w:rsidR="007F19D9" w:rsidRPr="00141A8D" w:rsidRDefault="007F19D9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  <w:shd w:val="clear" w:color="auto" w:fill="auto"/>
            <w:vAlign w:val="bottom"/>
          </w:tcPr>
          <w:p w14:paraId="3EB482E8" w14:textId="64461FE2" w:rsidR="007F19D9" w:rsidRPr="00F246D4" w:rsidRDefault="00F246D4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E0ED4AD" w14:textId="77777777" w:rsidR="007F19D9" w:rsidRPr="00647813" w:rsidRDefault="007F19D9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7" w:type="pct"/>
            <w:vAlign w:val="bottom"/>
          </w:tcPr>
          <w:p w14:paraId="0A01B4E3" w14:textId="69BDC593" w:rsidR="007F19D9" w:rsidRPr="00647813" w:rsidRDefault="007F19D9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89,482</w:t>
            </w:r>
          </w:p>
        </w:tc>
      </w:tr>
      <w:tr w:rsidR="007F19D9" w:rsidRPr="00647813" w14:paraId="13569F07" w14:textId="77777777" w:rsidTr="007F19D9">
        <w:tc>
          <w:tcPr>
            <w:tcW w:w="2407" w:type="pct"/>
          </w:tcPr>
          <w:p w14:paraId="4AACD80A" w14:textId="6A5719F5" w:rsidR="007F19D9" w:rsidRPr="004A6361" w:rsidRDefault="007F19D9" w:rsidP="007F19D9">
            <w:pPr>
              <w:ind w:left="-18"/>
              <w:rPr>
                <w:rFonts w:ascii="Angsana New" w:hAnsi="Angsana New"/>
                <w:sz w:val="30"/>
                <w:szCs w:val="30"/>
              </w:rPr>
            </w:pPr>
            <w:r w:rsidRPr="004A6361">
              <w:rPr>
                <w:rFonts w:ascii="Angsana New" w:hAnsi="Angsana New" w:hint="cs"/>
                <w:sz w:val="30"/>
                <w:szCs w:val="30"/>
                <w:cs/>
              </w:rPr>
              <w:t>การโอนส่วนเกินทุนของที่ดินและอาคารไป</w:t>
            </w:r>
          </w:p>
          <w:p w14:paraId="0932B884" w14:textId="7AE44BE4" w:rsidR="007F19D9" w:rsidRPr="004A6361" w:rsidRDefault="007F19D9" w:rsidP="007F19D9">
            <w:pPr>
              <w:ind w:left="-18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4A6361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 xml:space="preserve">   อสังหาริมทรัพย์เพื่อการลงทุน </w:t>
            </w:r>
            <w:r w:rsidRPr="004A6361">
              <w:rPr>
                <w:rFonts w:ascii="Angsana New" w:hAnsi="Angsana New"/>
                <w:spacing w:val="-6"/>
                <w:sz w:val="30"/>
                <w:szCs w:val="30"/>
              </w:rPr>
              <w:t xml:space="preserve">- </w:t>
            </w:r>
            <w:r w:rsidRPr="004A6361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สุทธิจากภาษีเงินได้</w:t>
            </w:r>
          </w:p>
        </w:tc>
        <w:tc>
          <w:tcPr>
            <w:tcW w:w="536" w:type="pct"/>
            <w:shd w:val="clear" w:color="auto" w:fill="auto"/>
            <w:vAlign w:val="bottom"/>
          </w:tcPr>
          <w:p w14:paraId="3A69398C" w14:textId="0D416CF1" w:rsidR="007F19D9" w:rsidRPr="004A6361" w:rsidRDefault="00F246D4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636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71D18C65" w14:textId="77777777" w:rsidR="007F19D9" w:rsidRPr="004A6361" w:rsidRDefault="007F19D9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  <w:vAlign w:val="bottom"/>
          </w:tcPr>
          <w:p w14:paraId="0F03E50C" w14:textId="7D8B56FB" w:rsidR="007F19D9" w:rsidRPr="004A6361" w:rsidRDefault="007F19D9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6361">
              <w:rPr>
                <w:rFonts w:ascii="Angsana New" w:hAnsi="Angsana New"/>
                <w:sz w:val="30"/>
                <w:szCs w:val="30"/>
              </w:rPr>
              <w:t>33,733</w:t>
            </w:r>
          </w:p>
        </w:tc>
        <w:tc>
          <w:tcPr>
            <w:tcW w:w="147" w:type="pct"/>
            <w:shd w:val="clear" w:color="auto" w:fill="auto"/>
          </w:tcPr>
          <w:p w14:paraId="2376B5A2" w14:textId="77777777" w:rsidR="007F19D9" w:rsidRPr="004A6361" w:rsidRDefault="007F19D9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  <w:shd w:val="clear" w:color="auto" w:fill="auto"/>
            <w:vAlign w:val="bottom"/>
          </w:tcPr>
          <w:p w14:paraId="1C22CB24" w14:textId="714203A1" w:rsidR="007F19D9" w:rsidRPr="004A6361" w:rsidRDefault="00F246D4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636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DD7DBE5" w14:textId="77777777" w:rsidR="007F19D9" w:rsidRPr="004A6361" w:rsidRDefault="007F19D9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7" w:type="pct"/>
            <w:vAlign w:val="bottom"/>
          </w:tcPr>
          <w:p w14:paraId="5D1BECC1" w14:textId="44724E54" w:rsidR="007F19D9" w:rsidRPr="004A6361" w:rsidRDefault="007F19D9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A6361">
              <w:rPr>
                <w:rFonts w:ascii="Angsana New" w:hAnsi="Angsana New"/>
                <w:sz w:val="30"/>
                <w:szCs w:val="30"/>
              </w:rPr>
              <w:t>25,020</w:t>
            </w:r>
          </w:p>
        </w:tc>
      </w:tr>
      <w:tr w:rsidR="00F246D4" w:rsidRPr="00647813" w14:paraId="16BAC4C1" w14:textId="77777777" w:rsidTr="007F19D9">
        <w:tc>
          <w:tcPr>
            <w:tcW w:w="2407" w:type="pct"/>
          </w:tcPr>
          <w:p w14:paraId="0DFB9F54" w14:textId="197887B7" w:rsidR="00F246D4" w:rsidRPr="00F246D4" w:rsidRDefault="00F246D4" w:rsidP="007F19D9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การจำหน่ายส่วนได้เสียที่ไม่มีอำนาจควบคุม</w:t>
            </w:r>
          </w:p>
        </w:tc>
        <w:tc>
          <w:tcPr>
            <w:tcW w:w="536" w:type="pct"/>
            <w:shd w:val="clear" w:color="auto" w:fill="auto"/>
            <w:vAlign w:val="bottom"/>
          </w:tcPr>
          <w:p w14:paraId="091C05E0" w14:textId="5697855F" w:rsidR="00F246D4" w:rsidRPr="00F246D4" w:rsidRDefault="00F246D4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(14</w:t>
            </w:r>
            <w:r w:rsidR="007733F4">
              <w:rPr>
                <w:rFonts w:ascii="Angsana New" w:hAnsi="Angsana New"/>
                <w:sz w:val="30"/>
                <w:szCs w:val="30"/>
              </w:rPr>
              <w:t>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733F4">
              <w:rPr>
                <w:rFonts w:ascii="Angsana New" w:hAnsi="Angsana New"/>
                <w:sz w:val="30"/>
                <w:szCs w:val="30"/>
              </w:rPr>
              <w:t>219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8" w:type="pct"/>
            <w:shd w:val="clear" w:color="auto" w:fill="auto"/>
          </w:tcPr>
          <w:p w14:paraId="131A2A3C" w14:textId="77777777" w:rsidR="00F246D4" w:rsidRPr="00141A8D" w:rsidRDefault="00F246D4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  <w:vAlign w:val="bottom"/>
          </w:tcPr>
          <w:p w14:paraId="6DD2FAB0" w14:textId="28CF1B66" w:rsidR="00F246D4" w:rsidRPr="00F246D4" w:rsidRDefault="00F246D4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51E8294C" w14:textId="77777777" w:rsidR="00F246D4" w:rsidRPr="00141A8D" w:rsidRDefault="00F246D4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  <w:shd w:val="clear" w:color="auto" w:fill="auto"/>
            <w:vAlign w:val="bottom"/>
          </w:tcPr>
          <w:p w14:paraId="52853016" w14:textId="07899577" w:rsidR="00F246D4" w:rsidRDefault="00F246D4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5A928FE9" w14:textId="77777777" w:rsidR="00F246D4" w:rsidRPr="00647813" w:rsidRDefault="00F246D4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7" w:type="pct"/>
            <w:vAlign w:val="bottom"/>
          </w:tcPr>
          <w:p w14:paraId="43A7C845" w14:textId="4437B95E" w:rsidR="00F246D4" w:rsidRPr="00F246D4" w:rsidRDefault="00F246D4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F19D9" w:rsidRPr="00647813" w14:paraId="2C8934FF" w14:textId="77777777" w:rsidTr="007F19D9">
        <w:tc>
          <w:tcPr>
            <w:tcW w:w="2407" w:type="pct"/>
          </w:tcPr>
          <w:p w14:paraId="6E8F29DF" w14:textId="3734E16E" w:rsidR="007F19D9" w:rsidRPr="00647813" w:rsidRDefault="007F19D9" w:rsidP="007F19D9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ตัดจำหน่าย</w:t>
            </w:r>
            <w:r w:rsidR="00F5576A">
              <w:rPr>
                <w:rFonts w:ascii="Angsana New" w:hAnsi="Angsana New"/>
                <w:sz w:val="30"/>
                <w:szCs w:val="30"/>
              </w:rPr>
              <w:t xml:space="preserve"> / </w:t>
            </w:r>
            <w:r w:rsidR="00F5576A">
              <w:rPr>
                <w:rFonts w:ascii="Angsana New" w:hAnsi="Angsana New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536" w:type="pct"/>
            <w:shd w:val="clear" w:color="auto" w:fill="auto"/>
          </w:tcPr>
          <w:p w14:paraId="721C06C8" w14:textId="1D47B8F3" w:rsidR="007F19D9" w:rsidRPr="00F246D4" w:rsidRDefault="00F246D4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</w:t>
            </w:r>
            <w:r w:rsidR="009507B6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9507B6">
              <w:rPr>
                <w:rFonts w:ascii="Angsana New" w:hAnsi="Angsana New"/>
                <w:sz w:val="30"/>
                <w:szCs w:val="30"/>
              </w:rPr>
              <w:t>553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8" w:type="pct"/>
            <w:shd w:val="clear" w:color="auto" w:fill="auto"/>
          </w:tcPr>
          <w:p w14:paraId="383D17F3" w14:textId="77777777" w:rsidR="007F19D9" w:rsidRPr="00141A8D" w:rsidRDefault="007F19D9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</w:tcPr>
          <w:p w14:paraId="1ACC9155" w14:textId="176F9C38" w:rsidR="007F19D9" w:rsidRPr="00141A8D" w:rsidRDefault="007F19D9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41A8D">
              <w:rPr>
                <w:rFonts w:ascii="Angsana New" w:hAnsi="Angsana New"/>
                <w:sz w:val="30"/>
                <w:szCs w:val="30"/>
              </w:rPr>
              <w:t>(52,343)</w:t>
            </w:r>
          </w:p>
        </w:tc>
        <w:tc>
          <w:tcPr>
            <w:tcW w:w="147" w:type="pct"/>
            <w:shd w:val="clear" w:color="auto" w:fill="auto"/>
          </w:tcPr>
          <w:p w14:paraId="34F02B5E" w14:textId="77777777" w:rsidR="007F19D9" w:rsidRPr="00141A8D" w:rsidRDefault="007F19D9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  <w:shd w:val="clear" w:color="auto" w:fill="auto"/>
          </w:tcPr>
          <w:p w14:paraId="7CBC858B" w14:textId="172DD066" w:rsidR="007F19D9" w:rsidRPr="00F246D4" w:rsidRDefault="00F246D4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(104,</w:t>
            </w:r>
            <w:r w:rsidR="00796B8A">
              <w:rPr>
                <w:rFonts w:ascii="Angsana New" w:hAnsi="Angsana New"/>
                <w:sz w:val="30"/>
                <w:szCs w:val="30"/>
              </w:rPr>
              <w:t>918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6" w:type="pct"/>
          </w:tcPr>
          <w:p w14:paraId="675C21E0" w14:textId="77777777" w:rsidR="007F19D9" w:rsidRPr="00647813" w:rsidRDefault="007F19D9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7" w:type="pct"/>
          </w:tcPr>
          <w:p w14:paraId="548C7C4B" w14:textId="0AE63E69" w:rsidR="007F19D9" w:rsidRPr="00647813" w:rsidRDefault="007F19D9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(41,006)</w:t>
            </w:r>
          </w:p>
        </w:tc>
      </w:tr>
      <w:tr w:rsidR="007F19D9" w:rsidRPr="00647813" w14:paraId="75366911" w14:textId="77777777" w:rsidTr="007F19D9">
        <w:trPr>
          <w:trHeight w:val="211"/>
        </w:trPr>
        <w:tc>
          <w:tcPr>
            <w:tcW w:w="2407" w:type="pct"/>
          </w:tcPr>
          <w:p w14:paraId="26C2D5C2" w14:textId="77777777" w:rsidR="007F19D9" w:rsidRPr="00647813" w:rsidRDefault="007F19D9" w:rsidP="007F19D9">
            <w:pPr>
              <w:ind w:left="-1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3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A4FB7D" w14:textId="327CC21A" w:rsidR="007F19D9" w:rsidRPr="00F246D4" w:rsidRDefault="00F246D4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1,38</w:t>
            </w:r>
            <w:r w:rsidR="007733F4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7733F4">
              <w:rPr>
                <w:rFonts w:ascii="Angsana New" w:hAnsi="Angsana New"/>
                <w:b/>
                <w:bCs/>
                <w:sz w:val="30"/>
                <w:szCs w:val="30"/>
              </w:rPr>
              <w:t>728</w:t>
            </w:r>
          </w:p>
        </w:tc>
        <w:tc>
          <w:tcPr>
            <w:tcW w:w="148" w:type="pct"/>
            <w:shd w:val="clear" w:color="auto" w:fill="auto"/>
          </w:tcPr>
          <w:p w14:paraId="5750DED9" w14:textId="77777777" w:rsidR="007F19D9" w:rsidRPr="00141A8D" w:rsidRDefault="007F19D9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820F03" w14:textId="45E76B9F" w:rsidR="007F19D9" w:rsidRPr="00141A8D" w:rsidRDefault="007F19D9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41A8D">
              <w:rPr>
                <w:rFonts w:ascii="Angsana New" w:hAnsi="Angsana New"/>
                <w:b/>
                <w:bCs/>
                <w:sz w:val="30"/>
                <w:szCs w:val="30"/>
              </w:rPr>
              <w:t>1,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597,500</w:t>
            </w:r>
          </w:p>
        </w:tc>
        <w:tc>
          <w:tcPr>
            <w:tcW w:w="147" w:type="pct"/>
            <w:shd w:val="clear" w:color="auto" w:fill="auto"/>
          </w:tcPr>
          <w:p w14:paraId="1C86BA50" w14:textId="77777777" w:rsidR="007F19D9" w:rsidRPr="00141A8D" w:rsidRDefault="007F19D9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A648D4" w14:textId="676565CD" w:rsidR="007F19D9" w:rsidRPr="00F246D4" w:rsidRDefault="00F246D4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  <w:r w:rsidRPr="00F246D4">
              <w:rPr>
                <w:rFonts w:ascii="Angsana New" w:hAnsi="Angsana New"/>
                <w:b/>
                <w:bCs/>
                <w:sz w:val="30"/>
                <w:szCs w:val="30"/>
              </w:rPr>
              <w:t>48</w:t>
            </w:r>
            <w:r w:rsidR="00796B8A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Pr="00F246D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796B8A">
              <w:rPr>
                <w:rFonts w:ascii="Angsana New" w:hAnsi="Angsana New"/>
                <w:b/>
                <w:bCs/>
                <w:sz w:val="30"/>
                <w:szCs w:val="30"/>
              </w:rPr>
              <w:t>312</w:t>
            </w:r>
          </w:p>
        </w:tc>
        <w:tc>
          <w:tcPr>
            <w:tcW w:w="146" w:type="pct"/>
          </w:tcPr>
          <w:p w14:paraId="4144EEF1" w14:textId="77777777" w:rsidR="007F19D9" w:rsidRPr="00647813" w:rsidRDefault="007F19D9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double" w:sz="4" w:space="0" w:color="auto"/>
            </w:tcBorders>
          </w:tcPr>
          <w:p w14:paraId="0C8F6C32" w14:textId="795D27FB" w:rsidR="007F19D9" w:rsidRPr="00647813" w:rsidRDefault="007F19D9" w:rsidP="007F19D9">
            <w:pPr>
              <w:tabs>
                <w:tab w:val="decimal" w:pos="761"/>
              </w:tabs>
              <w:ind w:left="-101" w:right="-18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41A8D">
              <w:rPr>
                <w:rFonts w:ascii="Angsana New" w:hAnsi="Angsana New"/>
                <w:b/>
                <w:bCs/>
                <w:sz w:val="30"/>
                <w:szCs w:val="30"/>
              </w:rPr>
              <w:t>590,230</w:t>
            </w:r>
          </w:p>
        </w:tc>
      </w:tr>
    </w:tbl>
    <w:p w14:paraId="61DF99DF" w14:textId="77777777" w:rsidR="0035451F" w:rsidRPr="00DA631C" w:rsidRDefault="0035451F" w:rsidP="007F19D9">
      <w:pPr>
        <w:ind w:left="518" w:right="27" w:firstLine="22"/>
        <w:rPr>
          <w:rFonts w:ascii="Angsana New" w:hAnsi="Angsana New"/>
          <w:sz w:val="18"/>
          <w:szCs w:val="18"/>
        </w:rPr>
      </w:pPr>
    </w:p>
    <w:p w14:paraId="47177B62" w14:textId="469B425B" w:rsidR="000F7228" w:rsidRDefault="00DA2BFE" w:rsidP="006E75D2">
      <w:pPr>
        <w:ind w:left="518" w:right="27" w:hanging="5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lastRenderedPageBreak/>
        <w:t>ส่วนเกินทุนจากการตีราคาสินทรัพย์ดังกล่าวไม่สามารถนำมาหักกับขาดทุนสะสมและไม่สามารถจ่ายเป็นเงินปันผลได้</w:t>
      </w:r>
    </w:p>
    <w:p w14:paraId="4D4D8522" w14:textId="77777777" w:rsidR="002D33F0" w:rsidRPr="002D33F0" w:rsidRDefault="002D33F0" w:rsidP="006E75D2">
      <w:pPr>
        <w:ind w:left="518" w:right="27" w:hanging="5"/>
        <w:jc w:val="thaiDistribute"/>
        <w:rPr>
          <w:rFonts w:ascii="Angsana New" w:hAnsi="Angsana New"/>
          <w:sz w:val="30"/>
          <w:szCs w:val="30"/>
        </w:rPr>
      </w:pPr>
    </w:p>
    <w:p w14:paraId="301EEB28" w14:textId="77777777" w:rsidR="00DA2BFE" w:rsidRPr="002D33F0" w:rsidRDefault="00DA2BFE" w:rsidP="007F19D9">
      <w:pPr>
        <w:numPr>
          <w:ilvl w:val="0"/>
          <w:numId w:val="1"/>
        </w:numPr>
        <w:tabs>
          <w:tab w:val="clear" w:pos="430"/>
          <w:tab w:val="num" w:pos="540"/>
        </w:tabs>
        <w:ind w:left="547" w:right="27" w:hanging="540"/>
        <w:rPr>
          <w:rFonts w:ascii="Angsana New" w:hAnsi="Angsana New"/>
          <w:b/>
          <w:bCs/>
          <w:sz w:val="30"/>
          <w:szCs w:val="30"/>
        </w:rPr>
      </w:pPr>
      <w:r w:rsidRPr="002D33F0">
        <w:rPr>
          <w:rFonts w:ascii="Angsana New" w:hAnsi="Angsana New"/>
          <w:b/>
          <w:bCs/>
          <w:sz w:val="30"/>
          <w:szCs w:val="30"/>
          <w:cs/>
        </w:rPr>
        <w:t>ส่วนงานดำเนินงาน</w:t>
      </w:r>
      <w:r w:rsidR="009D464E" w:rsidRPr="002D33F0">
        <w:rPr>
          <w:rFonts w:ascii="Angsana New" w:hAnsi="Angsana New"/>
          <w:b/>
          <w:bCs/>
          <w:sz w:val="30"/>
          <w:szCs w:val="30"/>
          <w:cs/>
        </w:rPr>
        <w:t>และการจำแนกรายได้</w:t>
      </w:r>
    </w:p>
    <w:p w14:paraId="2D302038" w14:textId="0D64B543" w:rsidR="00DA2BFE" w:rsidRPr="002D33F0" w:rsidRDefault="00DA2BFE" w:rsidP="007F19D9">
      <w:pPr>
        <w:ind w:left="540" w:right="27"/>
        <w:rPr>
          <w:rFonts w:ascii="Angsana New" w:hAnsi="Angsana New"/>
          <w:sz w:val="30"/>
          <w:szCs w:val="30"/>
        </w:rPr>
      </w:pPr>
    </w:p>
    <w:p w14:paraId="3E3AFD8E" w14:textId="77777777" w:rsidR="002A3E2D" w:rsidRPr="002D33F0" w:rsidRDefault="002A3E2D" w:rsidP="002E1097">
      <w:pPr>
        <w:pStyle w:val="ListParagraph"/>
        <w:numPr>
          <w:ilvl w:val="0"/>
          <w:numId w:val="32"/>
        </w:numPr>
        <w:tabs>
          <w:tab w:val="clear" w:pos="227"/>
          <w:tab w:val="clear" w:pos="454"/>
          <w:tab w:val="clear" w:pos="680"/>
          <w:tab w:val="clear" w:pos="907"/>
        </w:tabs>
        <w:ind w:hanging="450"/>
        <w:jc w:val="thaiDistribute"/>
        <w:rPr>
          <w:rFonts w:ascii="Angsana New" w:hAnsi="Angsana New"/>
          <w:i/>
          <w:iCs/>
          <w:snapToGrid w:val="0"/>
          <w:sz w:val="30"/>
          <w:szCs w:val="30"/>
          <w:lang w:eastAsia="th-TH"/>
        </w:rPr>
      </w:pPr>
      <w:r w:rsidRPr="002D33F0">
        <w:rPr>
          <w:rFonts w:ascii="Angsana New" w:hAnsi="Angsana New"/>
          <w:i/>
          <w:iCs/>
          <w:snapToGrid w:val="0"/>
          <w:sz w:val="30"/>
          <w:szCs w:val="30"/>
          <w:cs/>
          <w:lang w:eastAsia="th-TH"/>
        </w:rPr>
        <w:t xml:space="preserve">ส่วนงานดำเนินงาน </w:t>
      </w:r>
    </w:p>
    <w:p w14:paraId="6B8A931F" w14:textId="77777777" w:rsidR="002A3E2D" w:rsidRPr="002D33F0" w:rsidRDefault="002A3E2D" w:rsidP="007F19D9">
      <w:pPr>
        <w:ind w:left="540" w:right="27"/>
        <w:rPr>
          <w:rFonts w:ascii="Angsana New" w:hAnsi="Angsana New"/>
          <w:sz w:val="30"/>
          <w:szCs w:val="30"/>
        </w:rPr>
      </w:pPr>
    </w:p>
    <w:p w14:paraId="2A50D126" w14:textId="77777777" w:rsidR="00DA2BFE" w:rsidRPr="002D33F0" w:rsidRDefault="00765B85" w:rsidP="003F280C">
      <w:pPr>
        <w:ind w:left="540" w:right="27"/>
        <w:jc w:val="thaiDistribute"/>
        <w:rPr>
          <w:rFonts w:ascii="Angsana New" w:hAnsi="Angsana New"/>
          <w:sz w:val="30"/>
          <w:szCs w:val="30"/>
        </w:rPr>
      </w:pPr>
      <w:r w:rsidRPr="002D33F0">
        <w:rPr>
          <w:rFonts w:ascii="Angsana New" w:hAnsi="Angsana New"/>
          <w:sz w:val="30"/>
          <w:szCs w:val="30"/>
          <w:cs/>
        </w:rPr>
        <w:t>ผู้</w:t>
      </w:r>
      <w:r w:rsidR="002C725B" w:rsidRPr="002D33F0">
        <w:rPr>
          <w:rFonts w:ascii="Angsana New" w:hAnsi="Angsana New"/>
          <w:sz w:val="30"/>
          <w:szCs w:val="30"/>
          <w:cs/>
        </w:rPr>
        <w:t xml:space="preserve">บริหารพิจารณาว่า </w:t>
      </w:r>
      <w:r w:rsidR="00DA2BFE" w:rsidRPr="002D33F0">
        <w:rPr>
          <w:rFonts w:ascii="Angsana New" w:hAnsi="Angsana New"/>
          <w:sz w:val="30"/>
          <w:szCs w:val="30"/>
          <w:cs/>
        </w:rPr>
        <w:t xml:space="preserve">กลุ่มบริษัทมี </w:t>
      </w:r>
      <w:r w:rsidR="008740C2" w:rsidRPr="002D33F0">
        <w:rPr>
          <w:rFonts w:ascii="Angsana New" w:hAnsi="Angsana New"/>
          <w:sz w:val="30"/>
          <w:szCs w:val="30"/>
        </w:rPr>
        <w:t>3</w:t>
      </w:r>
      <w:r w:rsidR="00DA2BFE" w:rsidRPr="002D33F0">
        <w:rPr>
          <w:rFonts w:ascii="Angsana New" w:hAnsi="Angsana New"/>
          <w:sz w:val="30"/>
          <w:szCs w:val="30"/>
        </w:rPr>
        <w:t xml:space="preserve"> </w:t>
      </w:r>
      <w:r w:rsidR="00DA2BFE" w:rsidRPr="002D33F0">
        <w:rPr>
          <w:rFonts w:ascii="Angsana New" w:hAnsi="Angsana New"/>
          <w:sz w:val="30"/>
          <w:szCs w:val="30"/>
          <w:cs/>
        </w:rPr>
        <w:t>ส่วนงานที่รายงาน</w:t>
      </w:r>
      <w:r w:rsidR="00CA7E24" w:rsidRPr="002D33F0">
        <w:rPr>
          <w:rFonts w:ascii="Angsana New" w:hAnsi="Angsana New"/>
          <w:sz w:val="30"/>
          <w:szCs w:val="30"/>
          <w:cs/>
        </w:rPr>
        <w:t xml:space="preserve"> </w:t>
      </w:r>
      <w:r w:rsidR="00DA2BFE" w:rsidRPr="002D33F0">
        <w:rPr>
          <w:rFonts w:ascii="Angsana New" w:hAnsi="Angsana New"/>
          <w:sz w:val="30"/>
          <w:szCs w:val="30"/>
          <w:cs/>
        </w:rPr>
        <w:t>ซึ่งเป็นหน่วยงานธุรกิจที่สำคัญของกลุ่มบริษัท</w:t>
      </w:r>
      <w:r w:rsidR="00CA7E24" w:rsidRPr="002D33F0">
        <w:rPr>
          <w:rFonts w:ascii="Angsana New" w:hAnsi="Angsana New"/>
          <w:sz w:val="30"/>
          <w:szCs w:val="30"/>
          <w:cs/>
        </w:rPr>
        <w:t>ที่มี</w:t>
      </w:r>
      <w:r w:rsidR="00DA2BFE" w:rsidRPr="002D33F0">
        <w:rPr>
          <w:rFonts w:ascii="Angsana New" w:hAnsi="Angsana New"/>
          <w:sz w:val="30"/>
          <w:szCs w:val="30"/>
          <w:cs/>
        </w:rPr>
        <w:t>สินค้าและให้บริการที่แตกต่างกัน และมีการบริหารจัดการแยกต่างหาก เนื่องจากใช้เทคโนโลยีและกลยุทธ์ทางการตลาดที่แตกต่างกัน การดำเนินงานของแต่ละส่วนงานที่รายงานของกลุ่มบริษัทโดยสรุปมีดังนี้</w:t>
      </w:r>
    </w:p>
    <w:p w14:paraId="7974593F" w14:textId="77777777" w:rsidR="00755D2D" w:rsidRPr="002D33F0" w:rsidRDefault="00755D2D" w:rsidP="007F19D9">
      <w:pPr>
        <w:ind w:left="450" w:right="27"/>
        <w:rPr>
          <w:rFonts w:ascii="Angsana New" w:hAnsi="Angsana New"/>
          <w:sz w:val="30"/>
          <w:szCs w:val="30"/>
        </w:rPr>
      </w:pPr>
    </w:p>
    <w:p w14:paraId="7F90B9CC" w14:textId="288694B4" w:rsidR="00DA2BFE" w:rsidRPr="002D33F0" w:rsidRDefault="00DA2BFE" w:rsidP="003F280C">
      <w:pPr>
        <w:pStyle w:val="ListParagraph"/>
        <w:numPr>
          <w:ilvl w:val="0"/>
          <w:numId w:val="12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90" w:right="27" w:hanging="450"/>
        <w:jc w:val="both"/>
        <w:rPr>
          <w:rFonts w:ascii="Angsana New" w:hAnsi="Angsana New"/>
          <w:sz w:val="30"/>
          <w:szCs w:val="30"/>
        </w:rPr>
      </w:pPr>
      <w:r w:rsidRPr="002D33F0">
        <w:rPr>
          <w:rFonts w:ascii="Angsana New" w:hAnsi="Angsana New"/>
          <w:sz w:val="30"/>
          <w:szCs w:val="30"/>
          <w:cs/>
        </w:rPr>
        <w:t xml:space="preserve">ส่วนงาน </w:t>
      </w:r>
      <w:r w:rsidR="00DE7158" w:rsidRPr="002D33F0">
        <w:rPr>
          <w:rFonts w:ascii="Angsana New" w:hAnsi="Angsana New"/>
          <w:sz w:val="30"/>
          <w:szCs w:val="30"/>
        </w:rPr>
        <w:t>1</w:t>
      </w:r>
      <w:r w:rsidRPr="002D33F0">
        <w:rPr>
          <w:rFonts w:ascii="Angsana New" w:hAnsi="Angsana New"/>
          <w:sz w:val="30"/>
          <w:szCs w:val="30"/>
          <w:cs/>
        </w:rPr>
        <w:t xml:space="preserve"> น้ำยางข้นและน้ำยางแปรรูป</w:t>
      </w:r>
    </w:p>
    <w:p w14:paraId="6E34C74F" w14:textId="77777777" w:rsidR="00DA2BFE" w:rsidRPr="002D33F0" w:rsidRDefault="00DA2BFE" w:rsidP="003F280C">
      <w:pPr>
        <w:pStyle w:val="ListParagraph"/>
        <w:numPr>
          <w:ilvl w:val="0"/>
          <w:numId w:val="12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90" w:right="27" w:hanging="450"/>
        <w:jc w:val="both"/>
        <w:rPr>
          <w:rFonts w:ascii="Angsana New" w:hAnsi="Angsana New"/>
          <w:sz w:val="30"/>
          <w:szCs w:val="30"/>
        </w:rPr>
      </w:pPr>
      <w:r w:rsidRPr="002D33F0">
        <w:rPr>
          <w:rFonts w:ascii="Angsana New" w:hAnsi="Angsana New"/>
          <w:sz w:val="30"/>
          <w:szCs w:val="30"/>
          <w:cs/>
        </w:rPr>
        <w:t xml:space="preserve">ส่วนงาน </w:t>
      </w:r>
      <w:r w:rsidR="00AA0AB0" w:rsidRPr="002D33F0">
        <w:rPr>
          <w:rFonts w:ascii="Angsana New" w:hAnsi="Angsana New"/>
          <w:sz w:val="30"/>
          <w:szCs w:val="30"/>
        </w:rPr>
        <w:t>2</w:t>
      </w:r>
      <w:r w:rsidRPr="002D33F0">
        <w:rPr>
          <w:rFonts w:ascii="Angsana New" w:hAnsi="Angsana New"/>
          <w:sz w:val="30"/>
          <w:szCs w:val="30"/>
          <w:cs/>
        </w:rPr>
        <w:t xml:space="preserve"> ผลิตภัณฑ์จากยาง</w:t>
      </w:r>
    </w:p>
    <w:p w14:paraId="79CF19CE" w14:textId="48C84C3E" w:rsidR="00DA2BFE" w:rsidRPr="002D33F0" w:rsidRDefault="00DA2BFE" w:rsidP="003F280C">
      <w:pPr>
        <w:pStyle w:val="ListParagraph"/>
        <w:numPr>
          <w:ilvl w:val="0"/>
          <w:numId w:val="12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90" w:right="27" w:hanging="450"/>
        <w:jc w:val="both"/>
        <w:rPr>
          <w:rFonts w:ascii="Angsana New" w:hAnsi="Angsana New"/>
          <w:sz w:val="30"/>
          <w:szCs w:val="30"/>
        </w:rPr>
      </w:pPr>
      <w:r w:rsidRPr="002D33F0">
        <w:rPr>
          <w:rFonts w:ascii="Angsana New" w:hAnsi="Angsana New"/>
          <w:sz w:val="30"/>
          <w:szCs w:val="30"/>
          <w:cs/>
        </w:rPr>
        <w:t xml:space="preserve">ส่วนงาน </w:t>
      </w:r>
      <w:r w:rsidR="00AA0AB0" w:rsidRPr="002D33F0">
        <w:rPr>
          <w:rFonts w:ascii="Angsana New" w:hAnsi="Angsana New"/>
          <w:sz w:val="30"/>
          <w:szCs w:val="30"/>
        </w:rPr>
        <w:t>3</w:t>
      </w:r>
      <w:r w:rsidRPr="002D33F0">
        <w:rPr>
          <w:rFonts w:ascii="Angsana New" w:hAnsi="Angsana New"/>
          <w:sz w:val="30"/>
          <w:szCs w:val="30"/>
        </w:rPr>
        <w:t xml:space="preserve"> </w:t>
      </w:r>
      <w:r w:rsidRPr="002D33F0">
        <w:rPr>
          <w:rFonts w:ascii="Angsana New" w:hAnsi="Angsana New"/>
          <w:sz w:val="30"/>
          <w:szCs w:val="30"/>
          <w:cs/>
        </w:rPr>
        <w:t>สวนยางพารา</w:t>
      </w:r>
    </w:p>
    <w:p w14:paraId="4721B858" w14:textId="57DF9397" w:rsidR="00A66A46" w:rsidRPr="002D33F0" w:rsidRDefault="00A66A46" w:rsidP="00CD13A3">
      <w:pPr>
        <w:tabs>
          <w:tab w:val="left" w:pos="900"/>
        </w:tabs>
        <w:ind w:right="27"/>
        <w:rPr>
          <w:rFonts w:ascii="Angsana New" w:hAnsi="Angsana New"/>
          <w:sz w:val="30"/>
          <w:szCs w:val="30"/>
        </w:rPr>
      </w:pPr>
    </w:p>
    <w:p w14:paraId="529B98EE" w14:textId="77777777" w:rsidR="00DA2BFE" w:rsidRPr="002D33F0" w:rsidRDefault="00EF4B1E" w:rsidP="003F280C">
      <w:pPr>
        <w:ind w:left="540" w:right="27"/>
        <w:jc w:val="thaiDistribute"/>
        <w:rPr>
          <w:rFonts w:ascii="Angsana New" w:hAnsi="Angsana New"/>
          <w:spacing w:val="6"/>
          <w:sz w:val="30"/>
          <w:szCs w:val="30"/>
        </w:rPr>
      </w:pPr>
      <w:r w:rsidRPr="002D33F0">
        <w:rPr>
          <w:rFonts w:ascii="Angsana New" w:hAnsi="Angsana New"/>
          <w:spacing w:val="-4"/>
          <w:sz w:val="30"/>
          <w:szCs w:val="30"/>
          <w:cs/>
        </w:rPr>
        <w:t>ผลการดำเนินงานของแต่ละส่วนงานวัดโดยใช้กำไรก่อนภาษีเงินได้ของส่วนงาน</w:t>
      </w:r>
      <w:r w:rsidRPr="002D33F0">
        <w:rPr>
          <w:rFonts w:ascii="Angsana New" w:hAnsi="Angsana New"/>
          <w:spacing w:val="-4"/>
          <w:sz w:val="30"/>
          <w:szCs w:val="30"/>
        </w:rPr>
        <w:t> </w:t>
      </w:r>
      <w:r w:rsidRPr="002D33F0">
        <w:rPr>
          <w:rFonts w:ascii="Angsana New" w:hAnsi="Angsana New"/>
          <w:spacing w:val="-4"/>
          <w:sz w:val="30"/>
          <w:szCs w:val="30"/>
          <w:cs/>
        </w:rPr>
        <w:t>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</w:t>
      </w:r>
      <w:r w:rsidR="002A4F8F" w:rsidRPr="002D33F0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2D33F0">
        <w:rPr>
          <w:rFonts w:ascii="Angsana New" w:hAnsi="Angsana New"/>
          <w:spacing w:val="-4"/>
          <w:sz w:val="30"/>
          <w:szCs w:val="30"/>
          <w:cs/>
        </w:rPr>
        <w:t>ผู้บริหารเชื่อว่าการใช้กำไร</w:t>
      </w:r>
      <w:r w:rsidR="00EF3EC9" w:rsidRPr="002D33F0">
        <w:rPr>
          <w:rFonts w:ascii="Angsana New" w:hAnsi="Angsana New"/>
          <w:spacing w:val="-4"/>
          <w:sz w:val="30"/>
          <w:szCs w:val="30"/>
        </w:rPr>
        <w:t xml:space="preserve"> </w:t>
      </w:r>
      <w:r w:rsidR="00EF3EC9" w:rsidRPr="002D33F0">
        <w:rPr>
          <w:rFonts w:ascii="Angsana New" w:hAnsi="Angsana New"/>
          <w:spacing w:val="-4"/>
          <w:sz w:val="30"/>
          <w:szCs w:val="30"/>
          <w:cs/>
        </w:rPr>
        <w:t>(ขาดทุน)</w:t>
      </w:r>
      <w:r w:rsidR="002A4F8F" w:rsidRPr="002D33F0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2D33F0">
        <w:rPr>
          <w:rFonts w:ascii="Angsana New" w:hAnsi="Angsana New"/>
          <w:spacing w:val="-4"/>
          <w:sz w:val="30"/>
          <w:szCs w:val="30"/>
          <w:cs/>
        </w:rPr>
        <w:t>ก่อน</w:t>
      </w:r>
      <w:r w:rsidRPr="002D33F0">
        <w:rPr>
          <w:rFonts w:ascii="Angsana New" w:hAnsi="Angsana New"/>
          <w:spacing w:val="8"/>
          <w:sz w:val="30"/>
          <w:szCs w:val="30"/>
          <w:cs/>
        </w:rPr>
        <w:t>ภาษีเงินได้ในการวัดผลการดำเนินงานนั้นเป็นข้อมู</w:t>
      </w:r>
      <w:r w:rsidRPr="002D33F0">
        <w:rPr>
          <w:rFonts w:ascii="Angsana New" w:hAnsi="Angsana New"/>
          <w:spacing w:val="6"/>
          <w:sz w:val="30"/>
          <w:szCs w:val="30"/>
          <w:cs/>
        </w:rPr>
        <w:t>ลที่เหมาะสมในการประเมินผลการดำเนินงานของส่วนงา</w:t>
      </w:r>
      <w:r w:rsidR="00DE7158" w:rsidRPr="002D33F0">
        <w:rPr>
          <w:rFonts w:ascii="Angsana New" w:hAnsi="Angsana New"/>
          <w:spacing w:val="6"/>
          <w:sz w:val="30"/>
          <w:szCs w:val="30"/>
          <w:cs/>
        </w:rPr>
        <w:t>น</w:t>
      </w:r>
      <w:r w:rsidRPr="002D33F0">
        <w:rPr>
          <w:rFonts w:ascii="Angsana New" w:hAnsi="Angsana New"/>
          <w:spacing w:val="6"/>
          <w:sz w:val="30"/>
          <w:szCs w:val="30"/>
          <w:cs/>
        </w:rPr>
        <w:t>และสอดคล้องกับกิจการอื่นที่ดำเนินธุรกิจในอุตสาหกรรมเดียวกันทั้งนี้การกำหนดราคาระหว่างส่วนงาน</w:t>
      </w:r>
      <w:r w:rsidRPr="002D33F0">
        <w:rPr>
          <w:rFonts w:ascii="Angsana New" w:hAnsi="Angsana New"/>
          <w:spacing w:val="-10"/>
          <w:sz w:val="30"/>
          <w:szCs w:val="30"/>
          <w:cs/>
        </w:rPr>
        <w:t>เป็นไป</w:t>
      </w:r>
      <w:r w:rsidRPr="002D33F0">
        <w:rPr>
          <w:rFonts w:ascii="Angsana New" w:hAnsi="Angsana New"/>
          <w:spacing w:val="6"/>
          <w:sz w:val="30"/>
          <w:szCs w:val="30"/>
          <w:cs/>
        </w:rPr>
        <w:t>ตามการซื้อขายตามปกติธุรกิจ</w:t>
      </w:r>
    </w:p>
    <w:p w14:paraId="02DA9B59" w14:textId="77777777" w:rsidR="00B15554" w:rsidRPr="002D33F0" w:rsidRDefault="00B15554" w:rsidP="007F19D9">
      <w:pPr>
        <w:ind w:left="540" w:right="27"/>
        <w:rPr>
          <w:rFonts w:ascii="Angsana New" w:hAnsi="Angsana New"/>
          <w:spacing w:val="6"/>
          <w:sz w:val="30"/>
          <w:szCs w:val="30"/>
        </w:rPr>
      </w:pPr>
    </w:p>
    <w:p w14:paraId="7F1DA57C" w14:textId="32DF5285" w:rsidR="00B15554" w:rsidRPr="003A0057" w:rsidRDefault="00B15554" w:rsidP="003F280C">
      <w:pPr>
        <w:ind w:left="540" w:right="27"/>
        <w:rPr>
          <w:rFonts w:ascii="Angsana New" w:hAnsi="Angsana New"/>
          <w:spacing w:val="-4"/>
          <w:sz w:val="30"/>
          <w:szCs w:val="30"/>
        </w:rPr>
      </w:pPr>
      <w:r w:rsidRPr="002D33F0">
        <w:rPr>
          <w:rFonts w:ascii="Angsana New" w:hAnsi="Angsana New" w:hint="cs"/>
          <w:spacing w:val="-4"/>
          <w:sz w:val="30"/>
          <w:szCs w:val="30"/>
          <w:cs/>
        </w:rPr>
        <w:t>รายได้ของกลุ่มบริษัทได้มาจาก</w:t>
      </w:r>
      <w:r w:rsidR="007B251D" w:rsidRPr="002D33F0">
        <w:rPr>
          <w:rFonts w:ascii="Angsana New" w:hAnsi="Angsana New" w:hint="cs"/>
          <w:spacing w:val="-4"/>
          <w:sz w:val="30"/>
          <w:szCs w:val="30"/>
          <w:cs/>
        </w:rPr>
        <w:t>การขายสินค้า</w:t>
      </w:r>
      <w:bookmarkStart w:id="6" w:name="_Hlk55567214"/>
      <w:r w:rsidR="00024C7C" w:rsidRPr="002D33F0">
        <w:rPr>
          <w:rFonts w:ascii="Angsana New" w:hAnsi="Angsana New" w:hint="cs"/>
          <w:spacing w:val="-4"/>
          <w:sz w:val="30"/>
          <w:szCs w:val="30"/>
          <w:cs/>
        </w:rPr>
        <w:t>ซึ่ง</w:t>
      </w:r>
      <w:r w:rsidR="00623AF5" w:rsidRPr="002D33F0">
        <w:rPr>
          <w:rFonts w:ascii="Angsana New" w:hAnsi="Angsana New"/>
          <w:spacing w:val="-4"/>
          <w:sz w:val="30"/>
          <w:szCs w:val="30"/>
          <w:cs/>
        </w:rPr>
        <w:t>เป็นส่วนงานน้ำยางข้นและน้ำยางแปรรูป</w:t>
      </w:r>
      <w:r w:rsidR="00FE5C04" w:rsidRPr="002D33F0">
        <w:rPr>
          <w:rFonts w:ascii="Angsana New" w:hAnsi="Angsana New" w:hint="cs"/>
          <w:spacing w:val="-4"/>
          <w:sz w:val="30"/>
          <w:szCs w:val="30"/>
          <w:cs/>
        </w:rPr>
        <w:t xml:space="preserve"> ผลิตภัณฑ์จากยาง และสวนยางพารา</w:t>
      </w:r>
      <w:r w:rsidR="00623AF5" w:rsidRPr="002D33F0">
        <w:rPr>
          <w:rFonts w:ascii="Angsana New" w:hAnsi="Angsana New"/>
          <w:spacing w:val="-4"/>
          <w:sz w:val="30"/>
          <w:szCs w:val="30"/>
          <w:cs/>
        </w:rPr>
        <w:t xml:space="preserve"> ซึ่ง</w:t>
      </w:r>
      <w:r w:rsidR="00623AF5" w:rsidRPr="003A0057">
        <w:rPr>
          <w:rFonts w:ascii="Angsana New" w:hAnsi="Angsana New"/>
          <w:spacing w:val="-4"/>
          <w:sz w:val="30"/>
          <w:szCs w:val="30"/>
          <w:cs/>
        </w:rPr>
        <w:t>มีจังหวะเวลาในการรับรู้รายได้ ณ เวลาใดเวลาหนึ่ง</w:t>
      </w:r>
      <w:bookmarkEnd w:id="6"/>
    </w:p>
    <w:p w14:paraId="2E24EA00" w14:textId="184A8D5B" w:rsidR="00B15554" w:rsidRPr="00647813" w:rsidRDefault="00B15554" w:rsidP="003F280C">
      <w:pPr>
        <w:ind w:left="540" w:right="-162"/>
        <w:jc w:val="left"/>
        <w:rPr>
          <w:rFonts w:ascii="Angsana New" w:hAnsi="Angsana New"/>
          <w:spacing w:val="-4"/>
          <w:sz w:val="30"/>
          <w:szCs w:val="30"/>
          <w:cs/>
        </w:rPr>
        <w:sectPr w:rsidR="00B15554" w:rsidRPr="00647813" w:rsidSect="000D5932">
          <w:headerReference w:type="default" r:id="rId22"/>
          <w:footerReference w:type="default" r:id="rId23"/>
          <w:pgSz w:w="11907" w:h="16840" w:code="9"/>
          <w:pgMar w:top="691" w:right="1107" w:bottom="720" w:left="1152" w:header="720" w:footer="720" w:gutter="0"/>
          <w:cols w:space="720"/>
          <w:docGrid w:linePitch="326"/>
        </w:sectPr>
      </w:pPr>
    </w:p>
    <w:tbl>
      <w:tblPr>
        <w:tblW w:w="13945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844"/>
        <w:gridCol w:w="974"/>
        <w:gridCol w:w="180"/>
        <w:gridCol w:w="981"/>
        <w:gridCol w:w="180"/>
        <w:gridCol w:w="990"/>
        <w:gridCol w:w="180"/>
        <w:gridCol w:w="954"/>
        <w:gridCol w:w="180"/>
        <w:gridCol w:w="981"/>
        <w:gridCol w:w="180"/>
        <w:gridCol w:w="963"/>
        <w:gridCol w:w="180"/>
        <w:gridCol w:w="1008"/>
        <w:gridCol w:w="180"/>
        <w:gridCol w:w="990"/>
      </w:tblGrid>
      <w:tr w:rsidR="00B207B7" w:rsidRPr="00B207B7" w14:paraId="148DE2F6" w14:textId="77777777" w:rsidTr="00B207B7">
        <w:trPr>
          <w:cantSplit/>
          <w:tblHeader/>
        </w:trPr>
        <w:tc>
          <w:tcPr>
            <w:tcW w:w="4844" w:type="dxa"/>
          </w:tcPr>
          <w:p w14:paraId="6C0DA2C8" w14:textId="77777777" w:rsidR="00B207B7" w:rsidRPr="00B207B7" w:rsidRDefault="00B207B7" w:rsidP="00484539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bookmarkStart w:id="7" w:name="_Hlk32684624"/>
          </w:p>
        </w:tc>
        <w:tc>
          <w:tcPr>
            <w:tcW w:w="9101" w:type="dxa"/>
            <w:gridSpan w:val="15"/>
            <w:vAlign w:val="bottom"/>
          </w:tcPr>
          <w:p w14:paraId="053670B1" w14:textId="17D7F87E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B207B7" w:rsidRPr="00B207B7" w14:paraId="3F78DD26" w14:textId="77777777" w:rsidTr="00B207B7">
        <w:trPr>
          <w:cantSplit/>
          <w:tblHeader/>
        </w:trPr>
        <w:tc>
          <w:tcPr>
            <w:tcW w:w="4844" w:type="dxa"/>
          </w:tcPr>
          <w:p w14:paraId="4E71549F" w14:textId="77777777" w:rsidR="00B207B7" w:rsidRPr="00B207B7" w:rsidRDefault="00B207B7" w:rsidP="00484539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35" w:type="dxa"/>
            <w:gridSpan w:val="3"/>
            <w:vAlign w:val="bottom"/>
          </w:tcPr>
          <w:p w14:paraId="7E139AE3" w14:textId="77777777" w:rsid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jc w:val="center"/>
              <w:rPr>
                <w:rFonts w:ascii="Angsana New" w:eastAsia="Arial Unicode MS" w:hAnsi="Angsana New" w:cs="Angsana New"/>
                <w:bCs/>
                <w:sz w:val="28"/>
                <w:szCs w:val="28"/>
                <w:lang w:bidi="th-TH"/>
              </w:rPr>
            </w:pPr>
            <w:r w:rsidRPr="00B207B7">
              <w:rPr>
                <w:rFonts w:ascii="Angsana New" w:eastAsia="Arial Unicode MS" w:hAnsi="Angsana New" w:cs="Angsana New" w:hint="cs"/>
                <w:bCs/>
                <w:sz w:val="28"/>
                <w:szCs w:val="28"/>
                <w:cs/>
                <w:lang w:bidi="th-TH"/>
              </w:rPr>
              <w:t>น้ำยางข้นและ</w:t>
            </w:r>
          </w:p>
          <w:p w14:paraId="5A5B6E89" w14:textId="6CD337E1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bCs/>
                <w:sz w:val="28"/>
                <w:szCs w:val="28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  <w:vAlign w:val="bottom"/>
          </w:tcPr>
          <w:p w14:paraId="00AC5417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vAlign w:val="bottom"/>
          </w:tcPr>
          <w:p w14:paraId="688E23A7" w14:textId="514567C4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207B7">
              <w:rPr>
                <w:rFonts w:ascii="Angsana New" w:eastAsia="Arial Unicode MS" w:hAnsi="Angsana New" w:cs="Angsana New" w:hint="cs"/>
                <w:bCs/>
                <w:sz w:val="28"/>
                <w:szCs w:val="28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  <w:vAlign w:val="bottom"/>
          </w:tcPr>
          <w:p w14:paraId="2FFABACD" w14:textId="77777777" w:rsidR="00B207B7" w:rsidRPr="00B207B7" w:rsidRDefault="00B207B7" w:rsidP="00B207B7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vAlign w:val="bottom"/>
          </w:tcPr>
          <w:p w14:paraId="15FD50A5" w14:textId="73AEA92B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bCs/>
                <w:sz w:val="28"/>
                <w:szCs w:val="28"/>
                <w:cs/>
                <w:lang w:bidi="th-TH"/>
              </w:rPr>
              <w:t>สวนยางพารา</w:t>
            </w:r>
          </w:p>
        </w:tc>
        <w:tc>
          <w:tcPr>
            <w:tcW w:w="180" w:type="dxa"/>
            <w:vAlign w:val="bottom"/>
          </w:tcPr>
          <w:p w14:paraId="320B8CB4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vAlign w:val="bottom"/>
          </w:tcPr>
          <w:p w14:paraId="4E376DB7" w14:textId="0FBA07CA" w:rsidR="00B207B7" w:rsidRPr="00B207B7" w:rsidRDefault="00B207B7" w:rsidP="00267CFA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530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B207B7" w:rsidRPr="00B207B7" w14:paraId="72EA7F29" w14:textId="77777777" w:rsidTr="00B207B7">
        <w:trPr>
          <w:cantSplit/>
          <w:tblHeader/>
        </w:trPr>
        <w:tc>
          <w:tcPr>
            <w:tcW w:w="4844" w:type="dxa"/>
          </w:tcPr>
          <w:p w14:paraId="7B5BBB6E" w14:textId="237BCCCD" w:rsidR="00B207B7" w:rsidRPr="00B207B7" w:rsidRDefault="00B207B7" w:rsidP="00B207B7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207B7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สำหรับปีสิ้นสุดวันที่ 31 ธันวาคม</w:t>
            </w:r>
          </w:p>
        </w:tc>
        <w:tc>
          <w:tcPr>
            <w:tcW w:w="974" w:type="dxa"/>
          </w:tcPr>
          <w:p w14:paraId="09325AD5" w14:textId="0F1FB4D1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2564</w:t>
            </w:r>
          </w:p>
        </w:tc>
        <w:tc>
          <w:tcPr>
            <w:tcW w:w="180" w:type="dxa"/>
          </w:tcPr>
          <w:p w14:paraId="6BD35832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</w:tcPr>
          <w:p w14:paraId="25EB668F" w14:textId="4E687610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2563</w:t>
            </w:r>
          </w:p>
        </w:tc>
        <w:tc>
          <w:tcPr>
            <w:tcW w:w="180" w:type="dxa"/>
          </w:tcPr>
          <w:p w14:paraId="52CA411B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34309BC0" w14:textId="1886303D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2564</w:t>
            </w:r>
          </w:p>
        </w:tc>
        <w:tc>
          <w:tcPr>
            <w:tcW w:w="180" w:type="dxa"/>
          </w:tcPr>
          <w:p w14:paraId="47D3E0A7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</w:tcPr>
          <w:p w14:paraId="265E4095" w14:textId="6EF54144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2563</w:t>
            </w:r>
          </w:p>
        </w:tc>
        <w:tc>
          <w:tcPr>
            <w:tcW w:w="180" w:type="dxa"/>
          </w:tcPr>
          <w:p w14:paraId="08E06CC6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</w:tcPr>
          <w:p w14:paraId="24B996D6" w14:textId="51D5B4E1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2564</w:t>
            </w:r>
          </w:p>
        </w:tc>
        <w:tc>
          <w:tcPr>
            <w:tcW w:w="180" w:type="dxa"/>
          </w:tcPr>
          <w:p w14:paraId="7EDC5E57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</w:tcPr>
          <w:p w14:paraId="671C1E33" w14:textId="0E88FA3A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2563</w:t>
            </w:r>
          </w:p>
        </w:tc>
        <w:tc>
          <w:tcPr>
            <w:tcW w:w="180" w:type="dxa"/>
            <w:vAlign w:val="bottom"/>
          </w:tcPr>
          <w:p w14:paraId="3CBF6843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</w:tcPr>
          <w:p w14:paraId="73A342FD" w14:textId="06767679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2564</w:t>
            </w:r>
          </w:p>
        </w:tc>
        <w:tc>
          <w:tcPr>
            <w:tcW w:w="180" w:type="dxa"/>
          </w:tcPr>
          <w:p w14:paraId="594DEBFB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1D62D0A1" w14:textId="09ABB948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2563</w:t>
            </w:r>
          </w:p>
        </w:tc>
      </w:tr>
      <w:tr w:rsidR="00B207B7" w:rsidRPr="00B207B7" w14:paraId="3D71FDE6" w14:textId="77777777" w:rsidTr="00B207B7">
        <w:trPr>
          <w:cantSplit/>
          <w:tblHeader/>
        </w:trPr>
        <w:tc>
          <w:tcPr>
            <w:tcW w:w="4844" w:type="dxa"/>
          </w:tcPr>
          <w:p w14:paraId="507C03D1" w14:textId="77777777" w:rsidR="00B207B7" w:rsidRPr="00B207B7" w:rsidRDefault="00B207B7" w:rsidP="00B207B7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101" w:type="dxa"/>
            <w:gridSpan w:val="15"/>
          </w:tcPr>
          <w:p w14:paraId="3C44FB85" w14:textId="6165D8F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B207B7">
              <w:rPr>
                <w:rFonts w:ascii="Angsana New" w:hAnsi="Angsana New" w:cs="Angsana New" w:hint="cs"/>
                <w:i/>
                <w:iCs/>
                <w:sz w:val="28"/>
                <w:szCs w:val="28"/>
              </w:rPr>
              <w:t>(</w:t>
            </w:r>
            <w:r w:rsidRPr="00B207B7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  <w:lang w:bidi="th-TH"/>
              </w:rPr>
              <w:t>ล้านบาท</w:t>
            </w:r>
            <w:r w:rsidRPr="00B207B7">
              <w:rPr>
                <w:rFonts w:ascii="Angsana New" w:hAnsi="Angsana New" w:cs="Angsana New" w:hint="cs"/>
                <w:i/>
                <w:iCs/>
                <w:sz w:val="28"/>
                <w:szCs w:val="28"/>
              </w:rPr>
              <w:t>)</w:t>
            </w:r>
          </w:p>
        </w:tc>
      </w:tr>
      <w:tr w:rsidR="00B207B7" w:rsidRPr="00B207B7" w14:paraId="6CE90099" w14:textId="77777777" w:rsidTr="00B207B7">
        <w:trPr>
          <w:cantSplit/>
        </w:trPr>
        <w:tc>
          <w:tcPr>
            <w:tcW w:w="4844" w:type="dxa"/>
          </w:tcPr>
          <w:p w14:paraId="6CB970DE" w14:textId="19D1EE9C" w:rsidR="00B207B7" w:rsidRPr="00B207B7" w:rsidRDefault="00B207B7" w:rsidP="00B207B7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207B7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ข้อมูลตามส่วนงานดำเนินงาน</w:t>
            </w:r>
          </w:p>
        </w:tc>
        <w:tc>
          <w:tcPr>
            <w:tcW w:w="974" w:type="dxa"/>
            <w:vAlign w:val="bottom"/>
          </w:tcPr>
          <w:p w14:paraId="212BF1A2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DE1866E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3FEEF4BD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D2FDB23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FF6BDCF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7DC7DD8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60D4CAE4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E787DBE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4F7CD7F6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375CE77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597E5364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E520AF4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68CE2E84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8DB6AC0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49B17B3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B207B7" w:rsidRPr="00B207B7" w14:paraId="46AF7AE3" w14:textId="77777777" w:rsidTr="00B207B7">
        <w:trPr>
          <w:cantSplit/>
        </w:trPr>
        <w:tc>
          <w:tcPr>
            <w:tcW w:w="4844" w:type="dxa"/>
          </w:tcPr>
          <w:p w14:paraId="49B6397D" w14:textId="77777777" w:rsidR="00B207B7" w:rsidRPr="00B207B7" w:rsidRDefault="00B207B7" w:rsidP="00B207B7">
            <w:pPr>
              <w:ind w:right="-138"/>
              <w:rPr>
                <w:rFonts w:ascii="Angsana New" w:hAnsi="Angsana New"/>
                <w:sz w:val="28"/>
                <w:szCs w:val="28"/>
                <w:cs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974" w:type="dxa"/>
            <w:vAlign w:val="bottom"/>
          </w:tcPr>
          <w:p w14:paraId="6EC848D3" w14:textId="2A42BA85" w:rsidR="00B207B7" w:rsidRPr="00B207B7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2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5,006</w:t>
            </w:r>
          </w:p>
        </w:tc>
        <w:tc>
          <w:tcPr>
            <w:tcW w:w="180" w:type="dxa"/>
            <w:vAlign w:val="bottom"/>
          </w:tcPr>
          <w:p w14:paraId="149EAD62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266E3D47" w14:textId="7DCDBC1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4,199</w:t>
            </w:r>
          </w:p>
        </w:tc>
        <w:tc>
          <w:tcPr>
            <w:tcW w:w="180" w:type="dxa"/>
            <w:vAlign w:val="bottom"/>
          </w:tcPr>
          <w:p w14:paraId="6E319ADE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00F1AD5" w14:textId="32D441C6" w:rsidR="00B207B7" w:rsidRPr="00B207B7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4,322</w:t>
            </w:r>
          </w:p>
        </w:tc>
        <w:tc>
          <w:tcPr>
            <w:tcW w:w="180" w:type="dxa"/>
            <w:vAlign w:val="bottom"/>
          </w:tcPr>
          <w:p w14:paraId="5E850B4F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310FBCCE" w14:textId="64FC21F4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</w:rPr>
              <w:t>2,644</w:t>
            </w:r>
          </w:p>
        </w:tc>
        <w:tc>
          <w:tcPr>
            <w:tcW w:w="180" w:type="dxa"/>
            <w:vAlign w:val="bottom"/>
          </w:tcPr>
          <w:p w14:paraId="43CAE98D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5A6EA156" w14:textId="4713CF77" w:rsidR="00B207B7" w:rsidRPr="00B207B7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80" w:type="dxa"/>
            <w:vAlign w:val="bottom"/>
          </w:tcPr>
          <w:p w14:paraId="61303549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11791195" w14:textId="351F28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</w:rPr>
              <w:t>5</w:t>
            </w:r>
          </w:p>
        </w:tc>
        <w:tc>
          <w:tcPr>
            <w:tcW w:w="180" w:type="dxa"/>
            <w:vAlign w:val="bottom"/>
          </w:tcPr>
          <w:p w14:paraId="6CA42F5B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7CFC5539" w14:textId="75385F0E" w:rsidR="00B207B7" w:rsidRPr="00B207B7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9,333</w:t>
            </w:r>
          </w:p>
        </w:tc>
        <w:tc>
          <w:tcPr>
            <w:tcW w:w="180" w:type="dxa"/>
            <w:vAlign w:val="bottom"/>
          </w:tcPr>
          <w:p w14:paraId="775E6C81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C759A5A" w14:textId="60372BC5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</w:rPr>
              <w:t>6,848</w:t>
            </w:r>
          </w:p>
        </w:tc>
      </w:tr>
      <w:tr w:rsidR="00B207B7" w:rsidRPr="00B207B7" w14:paraId="0D254D64" w14:textId="77777777" w:rsidTr="00B207B7">
        <w:trPr>
          <w:cantSplit/>
        </w:trPr>
        <w:tc>
          <w:tcPr>
            <w:tcW w:w="4844" w:type="dxa"/>
          </w:tcPr>
          <w:p w14:paraId="550A2A9C" w14:textId="77777777" w:rsidR="00B207B7" w:rsidRPr="00B207B7" w:rsidRDefault="00B207B7" w:rsidP="00B207B7">
            <w:pPr>
              <w:ind w:right="-138"/>
              <w:rPr>
                <w:rFonts w:ascii="Angsana New" w:hAnsi="Angsana New"/>
                <w:sz w:val="28"/>
                <w:szCs w:val="28"/>
                <w:cs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</w:rPr>
              <w:t>รายได้ระหว่างส่วนงาน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vAlign w:val="bottom"/>
          </w:tcPr>
          <w:p w14:paraId="02117BD7" w14:textId="35676267" w:rsidR="00B207B7" w:rsidRPr="00B207B7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19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1,705</w:t>
            </w:r>
          </w:p>
        </w:tc>
        <w:tc>
          <w:tcPr>
            <w:tcW w:w="180" w:type="dxa"/>
            <w:vAlign w:val="bottom"/>
          </w:tcPr>
          <w:p w14:paraId="73C8A06C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bottom"/>
          </w:tcPr>
          <w:p w14:paraId="72BF4DB7" w14:textId="4E25D3AA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</w:rPr>
              <w:t>1,172</w:t>
            </w:r>
          </w:p>
        </w:tc>
        <w:tc>
          <w:tcPr>
            <w:tcW w:w="180" w:type="dxa"/>
            <w:vAlign w:val="bottom"/>
          </w:tcPr>
          <w:p w14:paraId="3015476A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B617092" w14:textId="13EC0E51" w:rsidR="00B207B7" w:rsidRPr="00B207B7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80" w:type="dxa"/>
            <w:vAlign w:val="bottom"/>
          </w:tcPr>
          <w:p w14:paraId="24285A52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  <w:vAlign w:val="bottom"/>
          </w:tcPr>
          <w:p w14:paraId="3B1DC7FE" w14:textId="62F8BF20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</w:rPr>
              <w:t>1</w:t>
            </w:r>
          </w:p>
        </w:tc>
        <w:tc>
          <w:tcPr>
            <w:tcW w:w="180" w:type="dxa"/>
            <w:vAlign w:val="bottom"/>
          </w:tcPr>
          <w:p w14:paraId="008E2AB4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bottom"/>
          </w:tcPr>
          <w:p w14:paraId="6908DD2E" w14:textId="6390E2AC" w:rsidR="00B207B7" w:rsidRPr="00B207B7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62</w:t>
            </w:r>
          </w:p>
        </w:tc>
        <w:tc>
          <w:tcPr>
            <w:tcW w:w="180" w:type="dxa"/>
            <w:vAlign w:val="bottom"/>
          </w:tcPr>
          <w:p w14:paraId="141A2AD8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vAlign w:val="bottom"/>
          </w:tcPr>
          <w:p w14:paraId="4AEA6C72" w14:textId="10D1835A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</w:rPr>
              <w:t>55</w:t>
            </w:r>
          </w:p>
        </w:tc>
        <w:tc>
          <w:tcPr>
            <w:tcW w:w="180" w:type="dxa"/>
            <w:vAlign w:val="bottom"/>
          </w:tcPr>
          <w:p w14:paraId="1E4F324C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1D4661A2" w14:textId="7556C964" w:rsidR="00B207B7" w:rsidRPr="00B207B7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1,768</w:t>
            </w:r>
          </w:p>
        </w:tc>
        <w:tc>
          <w:tcPr>
            <w:tcW w:w="180" w:type="dxa"/>
            <w:vAlign w:val="bottom"/>
          </w:tcPr>
          <w:p w14:paraId="301C4EEE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90CDA73" w14:textId="1E4611FB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</w:rPr>
              <w:t>1,228</w:t>
            </w:r>
          </w:p>
        </w:tc>
      </w:tr>
      <w:tr w:rsidR="00B207B7" w:rsidRPr="00B207B7" w14:paraId="7FF7E05F" w14:textId="77777777" w:rsidTr="00B207B7">
        <w:trPr>
          <w:cantSplit/>
        </w:trPr>
        <w:tc>
          <w:tcPr>
            <w:tcW w:w="4844" w:type="dxa"/>
          </w:tcPr>
          <w:p w14:paraId="6B16A01C" w14:textId="77777777" w:rsidR="00B207B7" w:rsidRPr="00B207B7" w:rsidRDefault="00B207B7" w:rsidP="00B207B7">
            <w:pPr>
              <w:ind w:left="72" w:right="-115" w:hanging="72"/>
              <w:rPr>
                <w:rFonts w:ascii="Angsana New" w:hAnsi="Angsana New"/>
                <w:b/>
                <w:bCs/>
                <w:sz w:val="28"/>
                <w:szCs w:val="28"/>
                <w:lang w:eastAsia="en-GB"/>
              </w:rPr>
            </w:pPr>
            <w:r w:rsidRPr="00B207B7">
              <w:rPr>
                <w:rFonts w:ascii="Angsana New" w:hAnsi="Angsana New" w:hint="cs"/>
                <w:b/>
                <w:bCs/>
                <w:sz w:val="28"/>
                <w:szCs w:val="28"/>
                <w:cs/>
                <w:lang w:eastAsia="en-GB"/>
              </w:rPr>
              <w:t>รวมรายได้</w:t>
            </w: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094782" w14:textId="1585404E" w:rsidR="00B207B7" w:rsidRPr="004D33F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186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6,71</w:t>
            </w:r>
            <w:r w:rsidR="004D33F5">
              <w:rPr>
                <w:rFonts w:ascii="Angsana New" w:hAnsi="Angsana New" w:cs="Angsana New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0" w:type="dxa"/>
            <w:vAlign w:val="bottom"/>
          </w:tcPr>
          <w:p w14:paraId="25093173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BADFD7" w14:textId="5C8B4062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/>
              </w:rPr>
              <w:t>5,371</w:t>
            </w:r>
          </w:p>
        </w:tc>
        <w:tc>
          <w:tcPr>
            <w:tcW w:w="180" w:type="dxa"/>
            <w:vAlign w:val="bottom"/>
          </w:tcPr>
          <w:p w14:paraId="582A3DDB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93D30C" w14:textId="2A59836E" w:rsidR="00B207B7" w:rsidRPr="00B207B7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4,323</w:t>
            </w:r>
          </w:p>
        </w:tc>
        <w:tc>
          <w:tcPr>
            <w:tcW w:w="180" w:type="dxa"/>
            <w:vAlign w:val="bottom"/>
          </w:tcPr>
          <w:p w14:paraId="2D14610E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DC2CEF" w14:textId="6BC67E59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/>
              </w:rPr>
              <w:t>2,645</w:t>
            </w:r>
          </w:p>
        </w:tc>
        <w:tc>
          <w:tcPr>
            <w:tcW w:w="180" w:type="dxa"/>
            <w:vAlign w:val="bottom"/>
          </w:tcPr>
          <w:p w14:paraId="76B46DF1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EA9B56" w14:textId="7828F50B" w:rsidR="00B207B7" w:rsidRPr="00B207B7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67</w:t>
            </w:r>
          </w:p>
        </w:tc>
        <w:tc>
          <w:tcPr>
            <w:tcW w:w="180" w:type="dxa"/>
            <w:vAlign w:val="bottom"/>
          </w:tcPr>
          <w:p w14:paraId="7D55E21E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D09BB9" w14:textId="78605876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80" w:type="dxa"/>
            <w:vAlign w:val="bottom"/>
          </w:tcPr>
          <w:p w14:paraId="77F2FEAA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70E687" w14:textId="018D77F9" w:rsidR="00B207B7" w:rsidRPr="00B207B7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11,101</w:t>
            </w:r>
          </w:p>
        </w:tc>
        <w:tc>
          <w:tcPr>
            <w:tcW w:w="180" w:type="dxa"/>
            <w:vAlign w:val="bottom"/>
          </w:tcPr>
          <w:p w14:paraId="3A48B34B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130D74" w14:textId="272A7C89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/>
              </w:rPr>
              <w:t>8,076</w:t>
            </w:r>
          </w:p>
        </w:tc>
      </w:tr>
      <w:tr w:rsidR="00B207B7" w:rsidRPr="003B6FE4" w14:paraId="252B5A3D" w14:textId="77777777" w:rsidTr="00B207B7">
        <w:trPr>
          <w:cantSplit/>
          <w:trHeight w:val="123"/>
        </w:trPr>
        <w:tc>
          <w:tcPr>
            <w:tcW w:w="4844" w:type="dxa"/>
          </w:tcPr>
          <w:p w14:paraId="6367966B" w14:textId="77777777" w:rsidR="00B207B7" w:rsidRPr="003B6FE4" w:rsidRDefault="00B207B7" w:rsidP="00B207B7">
            <w:pPr>
              <w:ind w:left="72" w:right="465" w:hanging="72"/>
              <w:rPr>
                <w:rFonts w:ascii="Angsana New" w:hAnsi="Angsana New"/>
                <w:sz w:val="16"/>
                <w:szCs w:val="16"/>
                <w:cs/>
                <w:lang w:eastAsia="en-GB"/>
              </w:rPr>
            </w:pPr>
          </w:p>
        </w:tc>
        <w:tc>
          <w:tcPr>
            <w:tcW w:w="974" w:type="dxa"/>
            <w:tcBorders>
              <w:top w:val="double" w:sz="4" w:space="0" w:color="auto"/>
            </w:tcBorders>
            <w:vAlign w:val="bottom"/>
          </w:tcPr>
          <w:p w14:paraId="18027518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152D49D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981" w:type="dxa"/>
            <w:tcBorders>
              <w:top w:val="double" w:sz="4" w:space="0" w:color="auto"/>
            </w:tcBorders>
            <w:vAlign w:val="bottom"/>
          </w:tcPr>
          <w:p w14:paraId="51B35C08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68DE864E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3BD351A7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4F03C0D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54" w:type="dxa"/>
            <w:tcBorders>
              <w:top w:val="double" w:sz="4" w:space="0" w:color="auto"/>
            </w:tcBorders>
            <w:vAlign w:val="bottom"/>
          </w:tcPr>
          <w:p w14:paraId="7F3C8407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4FA2016B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double" w:sz="4" w:space="0" w:color="auto"/>
            </w:tcBorders>
            <w:vAlign w:val="bottom"/>
          </w:tcPr>
          <w:p w14:paraId="151D4FE6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08EDEDB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double" w:sz="4" w:space="0" w:color="auto"/>
            </w:tcBorders>
            <w:vAlign w:val="bottom"/>
          </w:tcPr>
          <w:p w14:paraId="24084928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6CEB55F3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double" w:sz="4" w:space="0" w:color="auto"/>
            </w:tcBorders>
            <w:vAlign w:val="bottom"/>
          </w:tcPr>
          <w:p w14:paraId="7E360C5C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7A852240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07FE2C4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16"/>
                <w:szCs w:val="16"/>
                <w:lang w:val="en-US"/>
              </w:rPr>
            </w:pPr>
          </w:p>
        </w:tc>
      </w:tr>
      <w:tr w:rsidR="00B207B7" w:rsidRPr="00B207B7" w14:paraId="03197DD7" w14:textId="77777777" w:rsidTr="00B207B7">
        <w:trPr>
          <w:cantSplit/>
        </w:trPr>
        <w:tc>
          <w:tcPr>
            <w:tcW w:w="4844" w:type="dxa"/>
          </w:tcPr>
          <w:p w14:paraId="0B319242" w14:textId="77777777" w:rsidR="00B207B7" w:rsidRPr="00B207B7" w:rsidRDefault="00B207B7" w:rsidP="00B207B7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207B7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การจำแนกรายได้</w:t>
            </w:r>
          </w:p>
        </w:tc>
        <w:tc>
          <w:tcPr>
            <w:tcW w:w="974" w:type="dxa"/>
            <w:vAlign w:val="bottom"/>
          </w:tcPr>
          <w:p w14:paraId="07C49505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1B958648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524D4B1A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7A470134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1062327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37F3B01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330752CE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B008094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1D517C25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A144AC4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57852B4D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ADB0A9B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22A856D1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F175EC0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E9AC8E3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</w:tr>
      <w:tr w:rsidR="00B207B7" w:rsidRPr="00B207B7" w14:paraId="7DBBF1F4" w14:textId="77777777" w:rsidTr="00B207B7">
        <w:trPr>
          <w:cantSplit/>
        </w:trPr>
        <w:tc>
          <w:tcPr>
            <w:tcW w:w="4844" w:type="dxa"/>
          </w:tcPr>
          <w:p w14:paraId="03FD5EA0" w14:textId="77777777" w:rsidR="00B207B7" w:rsidRPr="00B207B7" w:rsidRDefault="00B207B7" w:rsidP="00B207B7">
            <w:pPr>
              <w:ind w:right="-13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207B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ส่วนงานภูมิศาสตร์หลัก</w:t>
            </w:r>
          </w:p>
        </w:tc>
        <w:tc>
          <w:tcPr>
            <w:tcW w:w="974" w:type="dxa"/>
            <w:vAlign w:val="bottom"/>
          </w:tcPr>
          <w:p w14:paraId="2A23D87A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C347B35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44676201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4D2795EE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2AFB5F0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9E36FF0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154A0310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364421F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484979C6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45D18AF4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12CC8D4F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4C55BAEF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3394843C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63A1BD2C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EE336D9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</w:tr>
      <w:tr w:rsidR="00B207B7" w:rsidRPr="00B207B7" w14:paraId="254379AE" w14:textId="77777777" w:rsidTr="00B207B7">
        <w:trPr>
          <w:cantSplit/>
        </w:trPr>
        <w:tc>
          <w:tcPr>
            <w:tcW w:w="4844" w:type="dxa"/>
          </w:tcPr>
          <w:p w14:paraId="2E3E16A7" w14:textId="77777777" w:rsidR="00B207B7" w:rsidRPr="00B207B7" w:rsidRDefault="00B207B7" w:rsidP="00B207B7">
            <w:pPr>
              <w:ind w:left="72" w:right="-115" w:hanging="72"/>
              <w:rPr>
                <w:rFonts w:ascii="Angsana New" w:hAnsi="Angsana New"/>
                <w:sz w:val="28"/>
                <w:szCs w:val="28"/>
                <w:lang w:eastAsia="en-GB" w:bidi="ar-SA"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>ไทย</w:t>
            </w:r>
          </w:p>
        </w:tc>
        <w:tc>
          <w:tcPr>
            <w:tcW w:w="974" w:type="dxa"/>
            <w:vAlign w:val="bottom"/>
          </w:tcPr>
          <w:p w14:paraId="1EF7C5A2" w14:textId="04DC6883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192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  <w:lang w:val="en-US"/>
              </w:rPr>
              <w:t>2,774</w:t>
            </w:r>
          </w:p>
        </w:tc>
        <w:tc>
          <w:tcPr>
            <w:tcW w:w="180" w:type="dxa"/>
            <w:vAlign w:val="bottom"/>
          </w:tcPr>
          <w:p w14:paraId="22659DD6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2F64E73F" w14:textId="453D00DD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2,547</w:t>
            </w:r>
          </w:p>
        </w:tc>
        <w:tc>
          <w:tcPr>
            <w:tcW w:w="180" w:type="dxa"/>
            <w:vAlign w:val="bottom"/>
          </w:tcPr>
          <w:p w14:paraId="4D0820D2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BDFF653" w14:textId="59DFC84E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  <w:lang w:val="en-US"/>
              </w:rPr>
              <w:t>453</w:t>
            </w:r>
          </w:p>
        </w:tc>
        <w:tc>
          <w:tcPr>
            <w:tcW w:w="180" w:type="dxa"/>
            <w:vAlign w:val="bottom"/>
          </w:tcPr>
          <w:p w14:paraId="69F9A66A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29722FAA" w14:textId="03FA37B3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126</w:t>
            </w:r>
          </w:p>
        </w:tc>
        <w:tc>
          <w:tcPr>
            <w:tcW w:w="180" w:type="dxa"/>
            <w:vAlign w:val="bottom"/>
          </w:tcPr>
          <w:p w14:paraId="1C9B499A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0C635F4E" w14:textId="2D307EC5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80" w:type="dxa"/>
            <w:vAlign w:val="bottom"/>
          </w:tcPr>
          <w:p w14:paraId="5B4BFC51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0D1B861F" w14:textId="4D53CBBD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</w:rPr>
              <w:t>5</w:t>
            </w:r>
          </w:p>
        </w:tc>
        <w:tc>
          <w:tcPr>
            <w:tcW w:w="180" w:type="dxa"/>
            <w:vAlign w:val="bottom"/>
          </w:tcPr>
          <w:p w14:paraId="73F50CCE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637AE17C" w14:textId="582AD1CA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3,232</w:t>
            </w:r>
          </w:p>
        </w:tc>
        <w:tc>
          <w:tcPr>
            <w:tcW w:w="180" w:type="dxa"/>
            <w:vAlign w:val="bottom"/>
          </w:tcPr>
          <w:p w14:paraId="7C294595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65F68C7" w14:textId="0BAEC111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</w:rPr>
              <w:t>2,67</w:t>
            </w:r>
            <w:r w:rsidRPr="005060E5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8</w:t>
            </w:r>
          </w:p>
        </w:tc>
      </w:tr>
      <w:tr w:rsidR="00B207B7" w:rsidRPr="00B207B7" w14:paraId="29030363" w14:textId="77777777" w:rsidTr="00B207B7">
        <w:trPr>
          <w:cantSplit/>
        </w:trPr>
        <w:tc>
          <w:tcPr>
            <w:tcW w:w="4844" w:type="dxa"/>
          </w:tcPr>
          <w:p w14:paraId="289FC474" w14:textId="77777777" w:rsidR="00B207B7" w:rsidRPr="00B207B7" w:rsidRDefault="00B207B7" w:rsidP="00B207B7">
            <w:pPr>
              <w:ind w:left="72" w:right="465" w:hanging="72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974" w:type="dxa"/>
            <w:vAlign w:val="bottom"/>
          </w:tcPr>
          <w:p w14:paraId="1440717B" w14:textId="5515B585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192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  <w:lang w:val="en-US"/>
              </w:rPr>
              <w:t>670</w:t>
            </w:r>
          </w:p>
        </w:tc>
        <w:tc>
          <w:tcPr>
            <w:tcW w:w="180" w:type="dxa"/>
            <w:vAlign w:val="bottom"/>
          </w:tcPr>
          <w:p w14:paraId="074E3F46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5FDE0DC2" w14:textId="359EBC99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354</w:t>
            </w:r>
          </w:p>
        </w:tc>
        <w:tc>
          <w:tcPr>
            <w:tcW w:w="180" w:type="dxa"/>
            <w:vAlign w:val="bottom"/>
          </w:tcPr>
          <w:p w14:paraId="64C2C78E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F6E8AFF" w14:textId="4D788E70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3,020</w:t>
            </w:r>
          </w:p>
        </w:tc>
        <w:tc>
          <w:tcPr>
            <w:tcW w:w="180" w:type="dxa"/>
            <w:vAlign w:val="bottom"/>
          </w:tcPr>
          <w:p w14:paraId="6ED72E81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501FEAD9" w14:textId="3892AD7E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</w:rPr>
              <w:t>1,837</w:t>
            </w:r>
          </w:p>
        </w:tc>
        <w:tc>
          <w:tcPr>
            <w:tcW w:w="180" w:type="dxa"/>
            <w:vAlign w:val="bottom"/>
          </w:tcPr>
          <w:p w14:paraId="73815488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4394CD1B" w14:textId="387C1C91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3E8D6DA2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52B3BE1C" w14:textId="1D240C3C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54912557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783BA004" w14:textId="773254F8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3,690</w:t>
            </w:r>
          </w:p>
        </w:tc>
        <w:tc>
          <w:tcPr>
            <w:tcW w:w="180" w:type="dxa"/>
            <w:vAlign w:val="bottom"/>
          </w:tcPr>
          <w:p w14:paraId="2276C1FA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0FC457F" w14:textId="61E8FDD8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</w:rPr>
              <w:t>2,191</w:t>
            </w:r>
          </w:p>
        </w:tc>
      </w:tr>
      <w:tr w:rsidR="00B207B7" w:rsidRPr="00B207B7" w14:paraId="38D32199" w14:textId="77777777" w:rsidTr="00B207B7">
        <w:trPr>
          <w:cantSplit/>
        </w:trPr>
        <w:tc>
          <w:tcPr>
            <w:tcW w:w="4844" w:type="dxa"/>
          </w:tcPr>
          <w:p w14:paraId="2B6DF67D" w14:textId="5B86999C" w:rsidR="00B207B7" w:rsidRPr="00B207B7" w:rsidRDefault="00B207B7" w:rsidP="00B207B7">
            <w:pPr>
              <w:ind w:left="72" w:right="465" w:hanging="72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>มาเลเซีย</w:t>
            </w:r>
          </w:p>
        </w:tc>
        <w:tc>
          <w:tcPr>
            <w:tcW w:w="974" w:type="dxa"/>
            <w:vAlign w:val="bottom"/>
          </w:tcPr>
          <w:p w14:paraId="3495D80D" w14:textId="1A8496B9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192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  <w:lang w:val="en-US"/>
              </w:rPr>
              <w:t>638</w:t>
            </w:r>
          </w:p>
        </w:tc>
        <w:tc>
          <w:tcPr>
            <w:tcW w:w="180" w:type="dxa"/>
            <w:vAlign w:val="bottom"/>
          </w:tcPr>
          <w:p w14:paraId="738E3EDD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330EA3D0" w14:textId="5208EAF4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601</w:t>
            </w:r>
          </w:p>
        </w:tc>
        <w:tc>
          <w:tcPr>
            <w:tcW w:w="180" w:type="dxa"/>
            <w:vAlign w:val="bottom"/>
          </w:tcPr>
          <w:p w14:paraId="53AF4265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59302BF" w14:textId="22CD14F0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12</w:t>
            </w:r>
          </w:p>
        </w:tc>
        <w:tc>
          <w:tcPr>
            <w:tcW w:w="180" w:type="dxa"/>
            <w:vAlign w:val="bottom"/>
          </w:tcPr>
          <w:p w14:paraId="73DD1BFF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0487F1D6" w14:textId="74CE6B81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</w:rPr>
              <w:t>2</w:t>
            </w:r>
          </w:p>
        </w:tc>
        <w:tc>
          <w:tcPr>
            <w:tcW w:w="180" w:type="dxa"/>
            <w:vAlign w:val="bottom"/>
          </w:tcPr>
          <w:p w14:paraId="6E555D4E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5BE96CE0" w14:textId="0C60A7B8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502AAD0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725FB471" w14:textId="2139309F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5C9A4CCF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5151352F" w14:textId="303FBF98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650</w:t>
            </w:r>
          </w:p>
        </w:tc>
        <w:tc>
          <w:tcPr>
            <w:tcW w:w="180" w:type="dxa"/>
            <w:vAlign w:val="bottom"/>
          </w:tcPr>
          <w:p w14:paraId="33721C53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BB5643C" w14:textId="58C3EBE5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</w:rPr>
              <w:t>603</w:t>
            </w:r>
          </w:p>
        </w:tc>
      </w:tr>
      <w:tr w:rsidR="00B207B7" w:rsidRPr="00B207B7" w14:paraId="44A3D303" w14:textId="77777777" w:rsidTr="00B207B7">
        <w:trPr>
          <w:cantSplit/>
        </w:trPr>
        <w:tc>
          <w:tcPr>
            <w:tcW w:w="4844" w:type="dxa"/>
          </w:tcPr>
          <w:p w14:paraId="634A6DD0" w14:textId="5BDFFED8" w:rsidR="00B207B7" w:rsidRPr="00B207B7" w:rsidRDefault="00B207B7" w:rsidP="00B207B7">
            <w:pPr>
              <w:ind w:left="72" w:right="465" w:hanging="72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>เขตบริหารพิเศษฮ่องกงแห่งสาธารณรัฐประชาชนจีน</w:t>
            </w:r>
          </w:p>
        </w:tc>
        <w:tc>
          <w:tcPr>
            <w:tcW w:w="974" w:type="dxa"/>
            <w:vAlign w:val="bottom"/>
          </w:tcPr>
          <w:p w14:paraId="39639E1B" w14:textId="3408FD80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192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  <w:lang w:val="en-US"/>
              </w:rPr>
              <w:t>106</w:t>
            </w:r>
          </w:p>
        </w:tc>
        <w:tc>
          <w:tcPr>
            <w:tcW w:w="180" w:type="dxa"/>
            <w:vAlign w:val="bottom"/>
          </w:tcPr>
          <w:p w14:paraId="3DB53312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6B751B65" w14:textId="662315C2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244</w:t>
            </w:r>
          </w:p>
        </w:tc>
        <w:tc>
          <w:tcPr>
            <w:tcW w:w="180" w:type="dxa"/>
            <w:vAlign w:val="bottom"/>
          </w:tcPr>
          <w:p w14:paraId="06A8D413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5DCA36A" w14:textId="30A91088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80" w:type="dxa"/>
            <w:vAlign w:val="bottom"/>
          </w:tcPr>
          <w:p w14:paraId="4C75CA10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5DD59643" w14:textId="30C85595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</w:rPr>
              <w:t>2</w:t>
            </w:r>
          </w:p>
        </w:tc>
        <w:tc>
          <w:tcPr>
            <w:tcW w:w="180" w:type="dxa"/>
            <w:vAlign w:val="bottom"/>
          </w:tcPr>
          <w:p w14:paraId="65F268FF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1FB2E49E" w14:textId="730EE46E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CF93D0B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70A798F3" w14:textId="06EE94F5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68A386D4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7A900C88" w14:textId="787F1C8A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110</w:t>
            </w:r>
          </w:p>
        </w:tc>
        <w:tc>
          <w:tcPr>
            <w:tcW w:w="180" w:type="dxa"/>
            <w:vAlign w:val="bottom"/>
          </w:tcPr>
          <w:p w14:paraId="033DB8F8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1EDA36F" w14:textId="25E5521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</w:rPr>
              <w:t>246</w:t>
            </w:r>
          </w:p>
        </w:tc>
      </w:tr>
      <w:tr w:rsidR="00B207B7" w:rsidRPr="00B207B7" w14:paraId="3480E127" w14:textId="77777777" w:rsidTr="00B207B7">
        <w:trPr>
          <w:cantSplit/>
        </w:trPr>
        <w:tc>
          <w:tcPr>
            <w:tcW w:w="4844" w:type="dxa"/>
          </w:tcPr>
          <w:p w14:paraId="4B2EE39C" w14:textId="30C1920F" w:rsidR="00B207B7" w:rsidRPr="00B207B7" w:rsidRDefault="00B207B7" w:rsidP="00B207B7">
            <w:pPr>
              <w:ind w:left="72" w:right="465" w:hanging="72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>สาธารณรัฐอิสลามปากีสถาน</w:t>
            </w:r>
          </w:p>
        </w:tc>
        <w:tc>
          <w:tcPr>
            <w:tcW w:w="974" w:type="dxa"/>
            <w:vAlign w:val="bottom"/>
          </w:tcPr>
          <w:p w14:paraId="60DEB721" w14:textId="3BA197A3" w:rsidR="00B207B7" w:rsidRPr="005060E5" w:rsidRDefault="00AD37D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192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101</w:t>
            </w:r>
          </w:p>
        </w:tc>
        <w:tc>
          <w:tcPr>
            <w:tcW w:w="180" w:type="dxa"/>
            <w:vAlign w:val="bottom"/>
          </w:tcPr>
          <w:p w14:paraId="5B245690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1C19A988" w14:textId="78566C5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60</w:t>
            </w:r>
          </w:p>
        </w:tc>
        <w:tc>
          <w:tcPr>
            <w:tcW w:w="180" w:type="dxa"/>
            <w:vAlign w:val="bottom"/>
          </w:tcPr>
          <w:p w14:paraId="1F898A5E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A8E0852" w14:textId="59D468EE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51</w:t>
            </w:r>
          </w:p>
        </w:tc>
        <w:tc>
          <w:tcPr>
            <w:tcW w:w="180" w:type="dxa"/>
            <w:vAlign w:val="bottom"/>
          </w:tcPr>
          <w:p w14:paraId="35E21944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3DF019B3" w14:textId="4BD05300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</w:rPr>
              <w:t>54</w:t>
            </w:r>
          </w:p>
        </w:tc>
        <w:tc>
          <w:tcPr>
            <w:tcW w:w="180" w:type="dxa"/>
            <w:vAlign w:val="bottom"/>
          </w:tcPr>
          <w:p w14:paraId="3F16B341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64E7AC89" w14:textId="1D5E3EB5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6D30180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07ED5D66" w14:textId="53D7C5AC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3824D9FD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3217F8CF" w14:textId="520E0F83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="005060E5" w:rsidRPr="005060E5">
              <w:rPr>
                <w:rFonts w:ascii="Angsana New" w:hAnsi="Angsana New" w:cs="Angsana New"/>
                <w:sz w:val="28"/>
                <w:szCs w:val="28"/>
              </w:rPr>
              <w:t>52</w:t>
            </w:r>
          </w:p>
        </w:tc>
        <w:tc>
          <w:tcPr>
            <w:tcW w:w="180" w:type="dxa"/>
            <w:vAlign w:val="bottom"/>
          </w:tcPr>
          <w:p w14:paraId="5CB0DEC3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85EB636" w14:textId="154A2B95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</w:rPr>
              <w:t>114</w:t>
            </w:r>
          </w:p>
        </w:tc>
      </w:tr>
      <w:tr w:rsidR="00B207B7" w:rsidRPr="00B207B7" w14:paraId="6ED51D5B" w14:textId="77777777" w:rsidTr="00B207B7">
        <w:trPr>
          <w:cantSplit/>
        </w:trPr>
        <w:tc>
          <w:tcPr>
            <w:tcW w:w="4844" w:type="dxa"/>
          </w:tcPr>
          <w:p w14:paraId="73A5B62B" w14:textId="77777777" w:rsidR="00B207B7" w:rsidRPr="00B207B7" w:rsidRDefault="00B207B7" w:rsidP="00B207B7">
            <w:pPr>
              <w:ind w:left="72" w:right="-115" w:hanging="72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>สาธารณรัฐเกาหลี</w:t>
            </w:r>
          </w:p>
        </w:tc>
        <w:tc>
          <w:tcPr>
            <w:tcW w:w="974" w:type="dxa"/>
            <w:vAlign w:val="bottom"/>
          </w:tcPr>
          <w:p w14:paraId="374A7B38" w14:textId="6A8AD119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192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  <w:lang w:val="en-US"/>
              </w:rPr>
              <w:t>56</w:t>
            </w:r>
          </w:p>
        </w:tc>
        <w:tc>
          <w:tcPr>
            <w:tcW w:w="180" w:type="dxa"/>
            <w:vAlign w:val="bottom"/>
          </w:tcPr>
          <w:p w14:paraId="3F65E6E4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4357809C" w14:textId="2E48EB0D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52</w:t>
            </w:r>
          </w:p>
        </w:tc>
        <w:tc>
          <w:tcPr>
            <w:tcW w:w="180" w:type="dxa"/>
            <w:vAlign w:val="bottom"/>
          </w:tcPr>
          <w:p w14:paraId="0EEDBAF7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12A447C" w14:textId="2081D046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  <w:lang w:val="en-US"/>
              </w:rPr>
              <w:t>23</w:t>
            </w:r>
          </w:p>
        </w:tc>
        <w:tc>
          <w:tcPr>
            <w:tcW w:w="180" w:type="dxa"/>
            <w:vAlign w:val="bottom"/>
          </w:tcPr>
          <w:p w14:paraId="5D923012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4C4B1960" w14:textId="1B52C256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26</w:t>
            </w:r>
          </w:p>
        </w:tc>
        <w:tc>
          <w:tcPr>
            <w:tcW w:w="180" w:type="dxa"/>
            <w:vAlign w:val="bottom"/>
          </w:tcPr>
          <w:p w14:paraId="781954DC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7ED965B8" w14:textId="43986B36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75202FF6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6EDCF4C3" w14:textId="507CA629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DA6DB8C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63C0D391" w14:textId="670122CD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79</w:t>
            </w:r>
          </w:p>
        </w:tc>
        <w:tc>
          <w:tcPr>
            <w:tcW w:w="180" w:type="dxa"/>
            <w:vAlign w:val="bottom"/>
          </w:tcPr>
          <w:p w14:paraId="77814ACC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61F6E3E" w14:textId="3BE1ABF1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</w:rPr>
              <w:t>78</w:t>
            </w:r>
          </w:p>
        </w:tc>
      </w:tr>
      <w:tr w:rsidR="00B207B7" w:rsidRPr="00B207B7" w14:paraId="30B32419" w14:textId="77777777" w:rsidTr="00B207B7">
        <w:trPr>
          <w:cantSplit/>
        </w:trPr>
        <w:tc>
          <w:tcPr>
            <w:tcW w:w="4844" w:type="dxa"/>
          </w:tcPr>
          <w:p w14:paraId="00D42E4A" w14:textId="77777777" w:rsidR="00B207B7" w:rsidRPr="00B207B7" w:rsidRDefault="00B207B7" w:rsidP="00B207B7">
            <w:pPr>
              <w:ind w:left="72" w:right="-115" w:hanging="72"/>
              <w:rPr>
                <w:rFonts w:ascii="Angsana New" w:hAnsi="Angsana New"/>
                <w:sz w:val="28"/>
                <w:szCs w:val="28"/>
                <w:lang w:eastAsia="en-GB" w:bidi="ar-SA"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>ประเทศอื่นๆ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vAlign w:val="bottom"/>
          </w:tcPr>
          <w:p w14:paraId="670074AB" w14:textId="44146C13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192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  <w:lang w:val="en-US"/>
              </w:rPr>
              <w:t>66</w:t>
            </w:r>
            <w:r w:rsidR="00AD37DC" w:rsidRPr="005060E5">
              <w:rPr>
                <w:rFonts w:ascii="Angsana New" w:hAnsi="Angsana New" w:cs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1788AF46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bottom"/>
          </w:tcPr>
          <w:p w14:paraId="71B8C5A0" w14:textId="221735AB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341</w:t>
            </w:r>
          </w:p>
        </w:tc>
        <w:tc>
          <w:tcPr>
            <w:tcW w:w="180" w:type="dxa"/>
            <w:vAlign w:val="bottom"/>
          </w:tcPr>
          <w:p w14:paraId="588289FA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2F42998" w14:textId="101F8899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  <w:lang w:val="en-US"/>
              </w:rPr>
              <w:t>759</w:t>
            </w:r>
          </w:p>
        </w:tc>
        <w:tc>
          <w:tcPr>
            <w:tcW w:w="180" w:type="dxa"/>
            <w:vAlign w:val="bottom"/>
          </w:tcPr>
          <w:p w14:paraId="0BEC63AB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  <w:vAlign w:val="bottom"/>
          </w:tcPr>
          <w:p w14:paraId="06B85A7C" w14:textId="0C36C5A6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597</w:t>
            </w:r>
          </w:p>
        </w:tc>
        <w:tc>
          <w:tcPr>
            <w:tcW w:w="180" w:type="dxa"/>
            <w:vAlign w:val="bottom"/>
          </w:tcPr>
          <w:p w14:paraId="697405D6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bottom"/>
          </w:tcPr>
          <w:p w14:paraId="2310C4D3" w14:textId="4955DF11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555BA393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vAlign w:val="bottom"/>
          </w:tcPr>
          <w:p w14:paraId="379F1ED6" w14:textId="53FC07CE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6E6EC8D0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3C8EB6BB" w14:textId="49B5A7B3" w:rsidR="00B207B7" w:rsidRPr="005060E5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5060E5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1,42</w:t>
            </w:r>
            <w:r w:rsidR="005060E5" w:rsidRPr="005060E5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0</w:t>
            </w:r>
          </w:p>
        </w:tc>
        <w:tc>
          <w:tcPr>
            <w:tcW w:w="180" w:type="dxa"/>
            <w:vAlign w:val="bottom"/>
          </w:tcPr>
          <w:p w14:paraId="4A04F3A8" w14:textId="77777777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B045810" w14:textId="73881CCF" w:rsidR="00B207B7" w:rsidRPr="005060E5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5060E5">
              <w:rPr>
                <w:rFonts w:ascii="Angsana New" w:hAnsi="Angsana New" w:cs="Angsana New" w:hint="cs"/>
                <w:sz w:val="28"/>
                <w:szCs w:val="28"/>
              </w:rPr>
              <w:t>938</w:t>
            </w:r>
          </w:p>
        </w:tc>
      </w:tr>
      <w:tr w:rsidR="00B207B7" w:rsidRPr="00B207B7" w14:paraId="18A1A2BB" w14:textId="77777777" w:rsidTr="00B207B7">
        <w:trPr>
          <w:cantSplit/>
        </w:trPr>
        <w:tc>
          <w:tcPr>
            <w:tcW w:w="4844" w:type="dxa"/>
          </w:tcPr>
          <w:p w14:paraId="637C9518" w14:textId="77777777" w:rsidR="00B207B7" w:rsidRPr="00B207B7" w:rsidRDefault="00B207B7" w:rsidP="00B207B7">
            <w:pPr>
              <w:ind w:left="72" w:right="-115" w:hanging="72"/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</w:pPr>
            <w:r w:rsidRPr="00B207B7">
              <w:rPr>
                <w:rFonts w:ascii="Angsana New" w:hAnsi="Angsana New" w:hint="cs"/>
                <w:b/>
                <w:bCs/>
                <w:sz w:val="28"/>
                <w:szCs w:val="28"/>
                <w:cs/>
                <w:lang w:eastAsia="en-GB"/>
              </w:rPr>
              <w:t>รวมรายได้</w:t>
            </w: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709488" w14:textId="00E8686F" w:rsidR="00B207B7" w:rsidRPr="00B207B7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 w:firstLine="192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  <w:r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5,006</w:t>
            </w:r>
          </w:p>
        </w:tc>
        <w:tc>
          <w:tcPr>
            <w:tcW w:w="180" w:type="dxa"/>
            <w:vAlign w:val="bottom"/>
          </w:tcPr>
          <w:p w14:paraId="22FF04F1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6D5BBB" w14:textId="1E982B42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 w:rsidRPr="00B207B7">
              <w:rPr>
                <w:rFonts w:ascii="Angsana New" w:eastAsia="Cordia New" w:hAnsi="Angsana New" w:cs="Angsana New" w:hint="cs"/>
                <w:b/>
                <w:bCs/>
                <w:sz w:val="28"/>
                <w:szCs w:val="28"/>
                <w:lang w:val="en-US" w:eastAsia="en-GB" w:bidi="th-TH"/>
              </w:rPr>
              <w:t>4,199</w:t>
            </w:r>
          </w:p>
        </w:tc>
        <w:tc>
          <w:tcPr>
            <w:tcW w:w="180" w:type="dxa"/>
            <w:vAlign w:val="bottom"/>
          </w:tcPr>
          <w:p w14:paraId="7A64E807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263F3F" w14:textId="0432D560" w:rsidR="00B207B7" w:rsidRPr="00B207B7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  <w:r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4,322</w:t>
            </w:r>
          </w:p>
        </w:tc>
        <w:tc>
          <w:tcPr>
            <w:tcW w:w="180" w:type="dxa"/>
            <w:vAlign w:val="bottom"/>
          </w:tcPr>
          <w:p w14:paraId="3254FA2D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0E6339" w14:textId="0AFB5684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  <w:r w:rsidRPr="00B207B7">
              <w:rPr>
                <w:rFonts w:ascii="Angsana New" w:eastAsia="Cordia New" w:hAnsi="Angsana New" w:cs="Angsana New" w:hint="cs"/>
                <w:b/>
                <w:bCs/>
                <w:sz w:val="28"/>
                <w:szCs w:val="28"/>
                <w:lang w:val="en-US" w:eastAsia="en-GB" w:bidi="th-TH"/>
              </w:rPr>
              <w:t>2,644</w:t>
            </w:r>
          </w:p>
        </w:tc>
        <w:tc>
          <w:tcPr>
            <w:tcW w:w="180" w:type="dxa"/>
            <w:vAlign w:val="bottom"/>
          </w:tcPr>
          <w:p w14:paraId="20013124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C6E4BB" w14:textId="7E5B70F4" w:rsidR="00B207B7" w:rsidRPr="00B207B7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0" w:type="dxa"/>
            <w:vAlign w:val="bottom"/>
          </w:tcPr>
          <w:p w14:paraId="3141B72F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1D4EC1" w14:textId="352B1594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0" w:type="dxa"/>
            <w:vAlign w:val="bottom"/>
          </w:tcPr>
          <w:p w14:paraId="1C63234C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492CBD" w14:textId="78AF60DD" w:rsidR="00B207B7" w:rsidRPr="00B207B7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  <w:r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9,333</w:t>
            </w:r>
          </w:p>
        </w:tc>
        <w:tc>
          <w:tcPr>
            <w:tcW w:w="180" w:type="dxa"/>
            <w:vAlign w:val="bottom"/>
          </w:tcPr>
          <w:p w14:paraId="0F461B3D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8FBF11" w14:textId="191D1145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B207B7">
              <w:rPr>
                <w:rFonts w:ascii="Angsana New" w:eastAsia="Cordia New" w:hAnsi="Angsana New" w:cs="Angsana New" w:hint="cs"/>
                <w:b/>
                <w:bCs/>
                <w:sz w:val="28"/>
                <w:szCs w:val="28"/>
                <w:lang w:val="en-US" w:eastAsia="en-GB" w:bidi="th-TH"/>
              </w:rPr>
              <w:t>6,848</w:t>
            </w:r>
          </w:p>
        </w:tc>
      </w:tr>
      <w:tr w:rsidR="00B207B7" w:rsidRPr="00B207B7" w14:paraId="6CB4CA8E" w14:textId="77777777" w:rsidTr="00B207B7">
        <w:trPr>
          <w:cantSplit/>
        </w:trPr>
        <w:tc>
          <w:tcPr>
            <w:tcW w:w="4844" w:type="dxa"/>
          </w:tcPr>
          <w:p w14:paraId="0BEC9237" w14:textId="77777777" w:rsidR="00B207B7" w:rsidRPr="00B207B7" w:rsidRDefault="00B207B7" w:rsidP="00B207B7">
            <w:pPr>
              <w:ind w:left="72" w:right="-115" w:hanging="72"/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vAlign w:val="bottom"/>
          </w:tcPr>
          <w:p w14:paraId="0DB1F6E4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7F593110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vAlign w:val="bottom"/>
          </w:tcPr>
          <w:p w14:paraId="1BBC2169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1B5A7085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79B5AB5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1DF3BB08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vAlign w:val="bottom"/>
          </w:tcPr>
          <w:p w14:paraId="2A5ADD53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7AE99490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vAlign w:val="bottom"/>
          </w:tcPr>
          <w:p w14:paraId="6DF5493A" w14:textId="227DCE3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76072C14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  <w:vAlign w:val="bottom"/>
          </w:tcPr>
          <w:p w14:paraId="0C32FEC5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1B6476A7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vAlign w:val="bottom"/>
          </w:tcPr>
          <w:p w14:paraId="4AEE17C2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2B12382F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5021A38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</w:tr>
      <w:tr w:rsidR="00B207B7" w:rsidRPr="00B207B7" w14:paraId="2FD3A35B" w14:textId="77777777" w:rsidTr="00B207B7">
        <w:trPr>
          <w:cantSplit/>
        </w:trPr>
        <w:tc>
          <w:tcPr>
            <w:tcW w:w="4844" w:type="dxa"/>
          </w:tcPr>
          <w:p w14:paraId="6ECB9F4C" w14:textId="77777777" w:rsidR="00B207B7" w:rsidRPr="00B207B7" w:rsidRDefault="00B207B7" w:rsidP="00B207B7">
            <w:pPr>
              <w:ind w:left="72" w:right="-115" w:hanging="72"/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</w:pPr>
            <w:r w:rsidRPr="00B207B7">
              <w:rPr>
                <w:rFonts w:ascii="Angsana New" w:hAnsi="Angsana New" w:hint="cs"/>
                <w:b/>
                <w:bCs/>
                <w:sz w:val="28"/>
                <w:szCs w:val="28"/>
                <w:cs/>
                <w:lang w:eastAsia="en-GB"/>
              </w:rPr>
              <w:lastRenderedPageBreak/>
              <w:t>จังหวะเวลาในการรับรู้รายได้</w:t>
            </w:r>
          </w:p>
        </w:tc>
        <w:tc>
          <w:tcPr>
            <w:tcW w:w="974" w:type="dxa"/>
            <w:vAlign w:val="bottom"/>
          </w:tcPr>
          <w:p w14:paraId="14AB0E3D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014DF5BB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81" w:type="dxa"/>
            <w:vAlign w:val="bottom"/>
          </w:tcPr>
          <w:p w14:paraId="26D8C9EC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65C7250C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23E51930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2703FDBD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54" w:type="dxa"/>
            <w:vAlign w:val="bottom"/>
          </w:tcPr>
          <w:p w14:paraId="5F29F115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6712A006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81" w:type="dxa"/>
            <w:vAlign w:val="bottom"/>
          </w:tcPr>
          <w:p w14:paraId="5091E783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086B648F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63" w:type="dxa"/>
            <w:vAlign w:val="bottom"/>
          </w:tcPr>
          <w:p w14:paraId="1AFD7EDE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09F8D7FA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008" w:type="dxa"/>
            <w:vAlign w:val="bottom"/>
          </w:tcPr>
          <w:p w14:paraId="65442847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02CA082F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1BA8A521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tLeast"/>
              <w:ind w:left="-70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</w:tr>
      <w:tr w:rsidR="00B207B7" w:rsidRPr="00B207B7" w14:paraId="70AAF91A" w14:textId="77777777" w:rsidTr="00B207B7">
        <w:trPr>
          <w:cantSplit/>
        </w:trPr>
        <w:tc>
          <w:tcPr>
            <w:tcW w:w="4844" w:type="dxa"/>
          </w:tcPr>
          <w:p w14:paraId="652EA5A9" w14:textId="77777777" w:rsidR="00B207B7" w:rsidRPr="00B207B7" w:rsidRDefault="00B207B7" w:rsidP="00B207B7">
            <w:pPr>
              <w:ind w:left="72" w:right="-115" w:hanging="72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974" w:type="dxa"/>
            <w:vAlign w:val="bottom"/>
          </w:tcPr>
          <w:p w14:paraId="499628CC" w14:textId="64AFA100" w:rsidR="00B207B7" w:rsidRPr="006D103A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 w:firstLine="192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  <w:r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5,00</w:t>
            </w:r>
            <w:r w:rsidR="00B802FA">
              <w:rPr>
                <w:rFonts w:ascii="Angsana New" w:eastAsia="Cordia New" w:hAnsi="Angsana New" w:cs="Angsana New"/>
                <w:sz w:val="28"/>
                <w:szCs w:val="28"/>
                <w:lang w:eastAsia="en-GB"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20A8033C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81" w:type="dxa"/>
            <w:vAlign w:val="bottom"/>
          </w:tcPr>
          <w:p w14:paraId="6890E891" w14:textId="4296A633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B207B7">
              <w:rPr>
                <w:rFonts w:ascii="Angsana New" w:eastAsia="Cordia New" w:hAnsi="Angsana New" w:cs="Angsana New" w:hint="cs"/>
                <w:sz w:val="28"/>
                <w:szCs w:val="28"/>
                <w:lang w:val="en-US" w:eastAsia="en-GB" w:bidi="th-TH"/>
              </w:rPr>
              <w:t>4,199</w:t>
            </w:r>
          </w:p>
        </w:tc>
        <w:tc>
          <w:tcPr>
            <w:tcW w:w="180" w:type="dxa"/>
            <w:vAlign w:val="bottom"/>
          </w:tcPr>
          <w:p w14:paraId="1A36DF5D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4623C0B6" w14:textId="46C519F8" w:rsidR="00B207B7" w:rsidRPr="00B207B7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  <w:r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4,322</w:t>
            </w:r>
          </w:p>
        </w:tc>
        <w:tc>
          <w:tcPr>
            <w:tcW w:w="180" w:type="dxa"/>
            <w:vAlign w:val="bottom"/>
          </w:tcPr>
          <w:p w14:paraId="64A4DC5C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54" w:type="dxa"/>
            <w:vAlign w:val="bottom"/>
          </w:tcPr>
          <w:p w14:paraId="23A691E3" w14:textId="10E709DD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  <w:r w:rsidRPr="00B207B7">
              <w:rPr>
                <w:rFonts w:ascii="Angsana New" w:eastAsia="Cordia New" w:hAnsi="Angsana New" w:cs="Angsana New" w:hint="cs"/>
                <w:sz w:val="28"/>
                <w:szCs w:val="28"/>
                <w:lang w:val="en-US" w:eastAsia="en-GB" w:bidi="th-TH"/>
              </w:rPr>
              <w:t>2,644</w:t>
            </w:r>
          </w:p>
        </w:tc>
        <w:tc>
          <w:tcPr>
            <w:tcW w:w="180" w:type="dxa"/>
            <w:vAlign w:val="bottom"/>
          </w:tcPr>
          <w:p w14:paraId="48376A7C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81" w:type="dxa"/>
            <w:vAlign w:val="bottom"/>
          </w:tcPr>
          <w:p w14:paraId="10FCF9A8" w14:textId="2D0531E0" w:rsidR="00B207B7" w:rsidRPr="00B207B7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  <w:r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54025701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63" w:type="dxa"/>
            <w:vAlign w:val="bottom"/>
          </w:tcPr>
          <w:p w14:paraId="78D0AB4F" w14:textId="5B560C83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eastAsia="Cordia New" w:hAnsi="Angsana New" w:cs="Angsana New" w:hint="cs"/>
                <w:sz w:val="28"/>
                <w:szCs w:val="28"/>
                <w:lang w:val="en-US" w:eastAsia="en-GB"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7848EFC1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008" w:type="dxa"/>
            <w:vAlign w:val="bottom"/>
          </w:tcPr>
          <w:p w14:paraId="4C771F28" w14:textId="2CEB140E" w:rsidR="00B207B7" w:rsidRPr="004C6C5D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eastAsia="en-GB" w:bidi="th-TH"/>
              </w:rPr>
            </w:pPr>
            <w:r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  <w:t>9,33</w:t>
            </w:r>
            <w:r w:rsidR="004C6C5D">
              <w:rPr>
                <w:rFonts w:ascii="Angsana New" w:eastAsia="Cordia New" w:hAnsi="Angsana New" w:cs="Angsana New"/>
                <w:sz w:val="28"/>
                <w:szCs w:val="28"/>
                <w:lang w:eastAsia="en-GB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10F31A40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eastAsia="Cordia New" w:hAnsi="Angsana New" w:cs="Angsana New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5942BF1F" w14:textId="6448535E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eastAsia="Cordia New" w:hAnsi="Angsana New" w:cs="Angsana New" w:hint="cs"/>
                <w:sz w:val="28"/>
                <w:szCs w:val="28"/>
                <w:lang w:val="en-US" w:eastAsia="en-GB" w:bidi="th-TH"/>
              </w:rPr>
              <w:t>6,848</w:t>
            </w:r>
          </w:p>
        </w:tc>
      </w:tr>
      <w:tr w:rsidR="00B207B7" w:rsidRPr="00B207B7" w14:paraId="322B3178" w14:textId="77777777" w:rsidTr="00B207B7">
        <w:trPr>
          <w:cantSplit/>
        </w:trPr>
        <w:tc>
          <w:tcPr>
            <w:tcW w:w="4844" w:type="dxa"/>
          </w:tcPr>
          <w:p w14:paraId="7A32FEDD" w14:textId="77777777" w:rsidR="00B207B7" w:rsidRPr="00B207B7" w:rsidRDefault="00B207B7" w:rsidP="00B207B7">
            <w:pPr>
              <w:shd w:val="clear" w:color="auto" w:fill="FFFFFF"/>
              <w:ind w:right="-79"/>
              <w:contextualSpacing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</w:rPr>
              <w:t>กำไร (ขาดทุน) ตามส่วนงานก่อนหักภาษีเงินได้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vAlign w:val="bottom"/>
          </w:tcPr>
          <w:p w14:paraId="11685548" w14:textId="0789932D" w:rsidR="00B207B7" w:rsidRPr="00E20AEC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36</w:t>
            </w:r>
            <w:r w:rsidR="00021287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80" w:type="dxa"/>
            <w:vAlign w:val="bottom"/>
          </w:tcPr>
          <w:p w14:paraId="6A9C5B55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bottom"/>
          </w:tcPr>
          <w:p w14:paraId="0B68C438" w14:textId="57C37C0F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</w:rPr>
              <w:t>163</w:t>
            </w:r>
          </w:p>
        </w:tc>
        <w:tc>
          <w:tcPr>
            <w:tcW w:w="180" w:type="dxa"/>
            <w:vAlign w:val="bottom"/>
          </w:tcPr>
          <w:p w14:paraId="4D3C40E1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B91DBD8" w14:textId="4606035D" w:rsidR="00B207B7" w:rsidRPr="00E20AEC" w:rsidRDefault="00E20AE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351</w:t>
            </w:r>
          </w:p>
        </w:tc>
        <w:tc>
          <w:tcPr>
            <w:tcW w:w="180" w:type="dxa"/>
            <w:vAlign w:val="bottom"/>
          </w:tcPr>
          <w:p w14:paraId="45ABBAB8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  <w:vAlign w:val="bottom"/>
          </w:tcPr>
          <w:p w14:paraId="68270918" w14:textId="55DD28A4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</w:rPr>
              <w:t>(266)</w:t>
            </w:r>
          </w:p>
        </w:tc>
        <w:tc>
          <w:tcPr>
            <w:tcW w:w="180" w:type="dxa"/>
            <w:vAlign w:val="bottom"/>
          </w:tcPr>
          <w:p w14:paraId="3C94DF45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bottom"/>
          </w:tcPr>
          <w:p w14:paraId="36463614" w14:textId="71750478" w:rsidR="00B207B7" w:rsidRPr="00B207B7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(18)</w:t>
            </w:r>
          </w:p>
        </w:tc>
        <w:tc>
          <w:tcPr>
            <w:tcW w:w="180" w:type="dxa"/>
            <w:vAlign w:val="bottom"/>
          </w:tcPr>
          <w:p w14:paraId="3E957934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vAlign w:val="bottom"/>
          </w:tcPr>
          <w:p w14:paraId="075794DD" w14:textId="7D885B3C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</w:rPr>
              <w:t>1</w:t>
            </w:r>
          </w:p>
        </w:tc>
        <w:tc>
          <w:tcPr>
            <w:tcW w:w="180" w:type="dxa"/>
            <w:vAlign w:val="bottom"/>
          </w:tcPr>
          <w:p w14:paraId="45F69503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14:paraId="0DBDF713" w14:textId="25289448" w:rsidR="00B207B7" w:rsidRPr="00E20AEC" w:rsidRDefault="00021287" w:rsidP="00E20AEC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696</w:t>
            </w:r>
          </w:p>
        </w:tc>
        <w:tc>
          <w:tcPr>
            <w:tcW w:w="180" w:type="dxa"/>
            <w:vAlign w:val="bottom"/>
          </w:tcPr>
          <w:p w14:paraId="4BBC5E61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47D9E36" w14:textId="048E022E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</w:rPr>
              <w:t>(102)</w:t>
            </w:r>
          </w:p>
        </w:tc>
      </w:tr>
      <w:tr w:rsidR="00B207B7" w:rsidRPr="003B6FE4" w14:paraId="7413E352" w14:textId="77777777" w:rsidTr="00B207B7">
        <w:trPr>
          <w:cantSplit/>
          <w:trHeight w:val="224"/>
        </w:trPr>
        <w:tc>
          <w:tcPr>
            <w:tcW w:w="4844" w:type="dxa"/>
          </w:tcPr>
          <w:p w14:paraId="3E1596BF" w14:textId="77777777" w:rsidR="00B207B7" w:rsidRPr="003B6FE4" w:rsidRDefault="00B207B7" w:rsidP="00B207B7">
            <w:pPr>
              <w:shd w:val="clear" w:color="auto" w:fill="FFFFFF"/>
              <w:ind w:right="-79"/>
              <w:contextualSpacing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vAlign w:val="bottom"/>
          </w:tcPr>
          <w:p w14:paraId="5D44E22B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36A58215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vAlign w:val="bottom"/>
          </w:tcPr>
          <w:p w14:paraId="067C4024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67B556C1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2CE145D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26EFFCFE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vAlign w:val="bottom"/>
          </w:tcPr>
          <w:p w14:paraId="5FC96181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4BAE8BC5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vAlign w:val="bottom"/>
          </w:tcPr>
          <w:p w14:paraId="0234F2B7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44500A68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  <w:vAlign w:val="bottom"/>
          </w:tcPr>
          <w:p w14:paraId="4DAC0CE7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5C77D195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vAlign w:val="bottom"/>
          </w:tcPr>
          <w:p w14:paraId="31040B5E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334D883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D62D862" w14:textId="77777777" w:rsidR="00B207B7" w:rsidRPr="003B6FE4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</w:tr>
      <w:tr w:rsidR="00B207B7" w:rsidRPr="00B207B7" w14:paraId="29166BF8" w14:textId="77777777" w:rsidTr="00B207B7">
        <w:trPr>
          <w:cantSplit/>
          <w:trHeight w:val="342"/>
        </w:trPr>
        <w:tc>
          <w:tcPr>
            <w:tcW w:w="4844" w:type="dxa"/>
          </w:tcPr>
          <w:p w14:paraId="3A04A8B7" w14:textId="77777777" w:rsidR="00B207B7" w:rsidRPr="00B207B7" w:rsidRDefault="00B207B7" w:rsidP="00B207B7">
            <w:pPr>
              <w:shd w:val="clear" w:color="auto" w:fill="FFFFFF"/>
              <w:ind w:right="-79"/>
              <w:contextualSpacing/>
              <w:rPr>
                <w:rFonts w:ascii="Angsana New" w:hAnsi="Angsana New"/>
                <w:position w:val="-6"/>
                <w:sz w:val="28"/>
                <w:szCs w:val="28"/>
              </w:rPr>
            </w:pPr>
            <w:r w:rsidRPr="00B207B7">
              <w:rPr>
                <w:rFonts w:ascii="Angsana New" w:hAnsi="Angsana New" w:hint="cs"/>
                <w:position w:val="-6"/>
                <w:sz w:val="28"/>
                <w:szCs w:val="28"/>
                <w:cs/>
              </w:rPr>
              <w:t>ดอกเบี้ยรับ</w:t>
            </w:r>
            <w:r w:rsidRPr="00B207B7">
              <w:rPr>
                <w:rFonts w:ascii="Angsana New" w:hAnsi="Angsana New" w:hint="cs"/>
                <w:position w:val="-6"/>
                <w:sz w:val="28"/>
                <w:szCs w:val="28"/>
              </w:rPr>
              <w:t xml:space="preserve"> </w:t>
            </w:r>
          </w:p>
        </w:tc>
        <w:tc>
          <w:tcPr>
            <w:tcW w:w="974" w:type="dxa"/>
            <w:vAlign w:val="bottom"/>
          </w:tcPr>
          <w:p w14:paraId="5FC94BEC" w14:textId="1F832A81" w:rsidR="00B207B7" w:rsidRPr="00B207B7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48727599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6A1658C1" w14:textId="6F717599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</w:pP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7657CCB6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15551D6" w14:textId="4C3029AC" w:rsidR="00B207B7" w:rsidRPr="00B207B7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cs/>
                <w:lang w:bidi="th-TH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613151FC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3C23292F" w14:textId="0F9CB536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BEFB47C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25EBCCAB" w14:textId="50B5093C" w:rsidR="00B207B7" w:rsidRPr="00B207B7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62178ADE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3C37632E" w14:textId="579D57EB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33E4B135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27AF33ED" w14:textId="5101E4D8" w:rsidR="00B207B7" w:rsidRPr="00B207B7" w:rsidRDefault="001A4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1</w:t>
            </w:r>
          </w:p>
        </w:tc>
        <w:tc>
          <w:tcPr>
            <w:tcW w:w="180" w:type="dxa"/>
            <w:vAlign w:val="bottom"/>
          </w:tcPr>
          <w:p w14:paraId="0767C399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2C77669" w14:textId="401E0B3E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1</w:t>
            </w:r>
          </w:p>
        </w:tc>
      </w:tr>
      <w:tr w:rsidR="00B207B7" w:rsidRPr="00B207B7" w14:paraId="411112EA" w14:textId="77777777" w:rsidTr="00B207B7">
        <w:trPr>
          <w:cantSplit/>
        </w:trPr>
        <w:tc>
          <w:tcPr>
            <w:tcW w:w="4844" w:type="dxa"/>
          </w:tcPr>
          <w:p w14:paraId="5C38CA0E" w14:textId="77777777" w:rsidR="00B207B7" w:rsidRPr="00B207B7" w:rsidRDefault="00B207B7" w:rsidP="00B207B7">
            <w:pPr>
              <w:shd w:val="clear" w:color="auto" w:fill="FFFFFF"/>
              <w:ind w:right="-79"/>
              <w:contextualSpacing/>
              <w:rPr>
                <w:rFonts w:ascii="Angsana New" w:hAnsi="Angsana New"/>
                <w:position w:val="-6"/>
                <w:sz w:val="28"/>
                <w:szCs w:val="28"/>
                <w:cs/>
              </w:rPr>
            </w:pPr>
            <w:r w:rsidRPr="00B207B7">
              <w:rPr>
                <w:rFonts w:ascii="Angsana New" w:hAnsi="Angsana New" w:hint="cs"/>
                <w:position w:val="-6"/>
                <w:sz w:val="28"/>
                <w:szCs w:val="28"/>
                <w:cs/>
              </w:rPr>
              <w:t>ดอกเบี้ยจ่าย</w:t>
            </w:r>
            <w:r w:rsidRPr="00B207B7">
              <w:rPr>
                <w:rFonts w:ascii="Angsana New" w:hAnsi="Angsana New" w:hint="cs"/>
                <w:position w:val="-6"/>
                <w:sz w:val="28"/>
                <w:szCs w:val="28"/>
              </w:rPr>
              <w:t xml:space="preserve"> </w:t>
            </w:r>
          </w:p>
        </w:tc>
        <w:tc>
          <w:tcPr>
            <w:tcW w:w="974" w:type="dxa"/>
            <w:vAlign w:val="bottom"/>
          </w:tcPr>
          <w:p w14:paraId="09AC6770" w14:textId="5B975B2B" w:rsidR="00B207B7" w:rsidRPr="005B4E56" w:rsidRDefault="005B4E56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021287">
              <w:rPr>
                <w:rFonts w:ascii="Angsana New" w:hAnsi="Angsana New" w:cs="Angsana New"/>
                <w:position w:val="-6"/>
                <w:sz w:val="28"/>
                <w:szCs w:val="28"/>
              </w:rPr>
              <w:t>136)</w:t>
            </w:r>
          </w:p>
        </w:tc>
        <w:tc>
          <w:tcPr>
            <w:tcW w:w="180" w:type="dxa"/>
            <w:vAlign w:val="bottom"/>
          </w:tcPr>
          <w:p w14:paraId="3608D9D4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0C995EF4" w14:textId="5B93EA0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(134)</w:t>
            </w:r>
          </w:p>
        </w:tc>
        <w:tc>
          <w:tcPr>
            <w:tcW w:w="180" w:type="dxa"/>
            <w:vAlign w:val="bottom"/>
          </w:tcPr>
          <w:p w14:paraId="72DC6E4F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D80CB55" w14:textId="0DE65B9D" w:rsidR="00B207B7" w:rsidRPr="005B4E56" w:rsidRDefault="005B4E56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021287">
              <w:rPr>
                <w:rFonts w:ascii="Angsana New" w:hAnsi="Angsana New" w:cs="Angsana New"/>
                <w:position w:val="-6"/>
                <w:sz w:val="28"/>
                <w:szCs w:val="28"/>
              </w:rPr>
              <w:t>47</w:t>
            </w: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21052E75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5ED40948" w14:textId="04D5F8A1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(51)</w:t>
            </w:r>
          </w:p>
        </w:tc>
        <w:tc>
          <w:tcPr>
            <w:tcW w:w="180" w:type="dxa"/>
            <w:vAlign w:val="bottom"/>
          </w:tcPr>
          <w:p w14:paraId="0774F3A4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2CB37DF2" w14:textId="27F4F4C6" w:rsidR="00B207B7" w:rsidRPr="005B4E56" w:rsidRDefault="005B4E56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CF37C8F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23FE7D60" w14:textId="7D36C9DE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51C966D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46176303" w14:textId="651730E5" w:rsidR="00B207B7" w:rsidRPr="005B4E56" w:rsidRDefault="005B4E56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(183)</w:t>
            </w:r>
          </w:p>
        </w:tc>
        <w:tc>
          <w:tcPr>
            <w:tcW w:w="180" w:type="dxa"/>
            <w:vAlign w:val="bottom"/>
          </w:tcPr>
          <w:p w14:paraId="0A3E468E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2256E9C" w14:textId="764D574A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(185)</w:t>
            </w:r>
          </w:p>
        </w:tc>
      </w:tr>
      <w:tr w:rsidR="00B207B7" w:rsidRPr="00B207B7" w14:paraId="379FAAA4" w14:textId="77777777" w:rsidTr="00B207B7">
        <w:trPr>
          <w:cantSplit/>
        </w:trPr>
        <w:tc>
          <w:tcPr>
            <w:tcW w:w="4844" w:type="dxa"/>
          </w:tcPr>
          <w:p w14:paraId="470F7658" w14:textId="77777777" w:rsidR="00B207B7" w:rsidRPr="00B207B7" w:rsidRDefault="00B207B7" w:rsidP="00B207B7">
            <w:pPr>
              <w:shd w:val="clear" w:color="auto" w:fill="FFFFFF"/>
              <w:ind w:right="-79"/>
              <w:contextualSpacing/>
              <w:rPr>
                <w:rFonts w:ascii="Angsana New" w:hAnsi="Angsana New"/>
                <w:position w:val="-6"/>
                <w:sz w:val="28"/>
                <w:szCs w:val="28"/>
                <w:cs/>
              </w:rPr>
            </w:pPr>
            <w:r w:rsidRPr="00B207B7">
              <w:rPr>
                <w:rFonts w:ascii="Angsana New" w:hAnsi="Angsana New" w:hint="cs"/>
                <w:position w:val="-6"/>
                <w:sz w:val="28"/>
                <w:szCs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974" w:type="dxa"/>
            <w:vAlign w:val="bottom"/>
          </w:tcPr>
          <w:p w14:paraId="373BF7EB" w14:textId="5C23549A" w:rsidR="00B207B7" w:rsidRPr="00DC5426" w:rsidRDefault="00021287" w:rsidP="002421C2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(7</w:t>
            </w:r>
            <w:r w:rsidR="00CE75BB">
              <w:rPr>
                <w:rFonts w:ascii="Angsana New" w:hAnsi="Angsana New" w:cs="Angsana New"/>
                <w:position w:val="-6"/>
                <w:sz w:val="28"/>
                <w:szCs w:val="28"/>
              </w:rPr>
              <w:t>4</w:t>
            </w: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12A2C612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09954FE6" w14:textId="31BD776D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(78)</w:t>
            </w:r>
          </w:p>
        </w:tc>
        <w:tc>
          <w:tcPr>
            <w:tcW w:w="180" w:type="dxa"/>
            <w:vAlign w:val="bottom"/>
          </w:tcPr>
          <w:p w14:paraId="4026D63D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CF5B808" w14:textId="69DE475F" w:rsidR="00B207B7" w:rsidRPr="00DC5426" w:rsidRDefault="0002128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(14</w:t>
            </w:r>
            <w:r w:rsidR="00CE75BB">
              <w:rPr>
                <w:rFonts w:ascii="Angsana New" w:hAnsi="Angsana New" w:cs="Angsana New"/>
                <w:position w:val="-6"/>
                <w:sz w:val="28"/>
                <w:szCs w:val="28"/>
              </w:rPr>
              <w:t>1</w:t>
            </w: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69A1C486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7DFD3CAA" w14:textId="3BC28B7B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(166)</w:t>
            </w:r>
          </w:p>
        </w:tc>
        <w:tc>
          <w:tcPr>
            <w:tcW w:w="180" w:type="dxa"/>
            <w:vAlign w:val="bottom"/>
          </w:tcPr>
          <w:p w14:paraId="770D4CDA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544A3437" w14:textId="4565142C" w:rsidR="00B207B7" w:rsidRPr="00DC5426" w:rsidRDefault="0002128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(9)</w:t>
            </w:r>
          </w:p>
        </w:tc>
        <w:tc>
          <w:tcPr>
            <w:tcW w:w="180" w:type="dxa"/>
            <w:vAlign w:val="bottom"/>
          </w:tcPr>
          <w:p w14:paraId="3DC206E9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578FE5D2" w14:textId="13B933B8" w:rsidR="00B207B7" w:rsidRPr="00317F52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17F52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(6)</w:t>
            </w:r>
          </w:p>
        </w:tc>
        <w:tc>
          <w:tcPr>
            <w:tcW w:w="180" w:type="dxa"/>
            <w:vAlign w:val="bottom"/>
          </w:tcPr>
          <w:p w14:paraId="46708693" w14:textId="77777777" w:rsidR="00B207B7" w:rsidRPr="00317F52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0040E5C2" w14:textId="145B8CBA" w:rsidR="00B207B7" w:rsidRPr="00317F52" w:rsidRDefault="00DC5426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17F52">
              <w:rPr>
                <w:rFonts w:ascii="Angsana New" w:hAnsi="Angsana New" w:cs="Angsana New"/>
                <w:position w:val="-6"/>
                <w:sz w:val="28"/>
                <w:szCs w:val="28"/>
              </w:rPr>
              <w:t>(22</w:t>
            </w:r>
            <w:r w:rsidR="002421C2" w:rsidRPr="00317F52">
              <w:rPr>
                <w:rFonts w:ascii="Angsana New" w:hAnsi="Angsana New" w:cs="Angsana New"/>
                <w:position w:val="-6"/>
                <w:sz w:val="28"/>
                <w:szCs w:val="28"/>
              </w:rPr>
              <w:t>4</w:t>
            </w:r>
            <w:r w:rsidRPr="00317F52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54BAFC92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478569E" w14:textId="6B4E6664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</w:pP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(250)</w:t>
            </w:r>
          </w:p>
        </w:tc>
      </w:tr>
      <w:tr w:rsidR="00B207B7" w:rsidRPr="00B207B7" w14:paraId="619BCD6A" w14:textId="77777777" w:rsidTr="00B207B7">
        <w:trPr>
          <w:cantSplit/>
        </w:trPr>
        <w:tc>
          <w:tcPr>
            <w:tcW w:w="4844" w:type="dxa"/>
            <w:vAlign w:val="bottom"/>
          </w:tcPr>
          <w:p w14:paraId="639CAECB" w14:textId="592E101E" w:rsidR="00B207B7" w:rsidRPr="00B207B7" w:rsidRDefault="00B207B7" w:rsidP="00B207B7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ค่าใช้จ่ายในการจัดการขาย</w:t>
            </w:r>
          </w:p>
        </w:tc>
        <w:tc>
          <w:tcPr>
            <w:tcW w:w="974" w:type="dxa"/>
            <w:vAlign w:val="bottom"/>
          </w:tcPr>
          <w:p w14:paraId="0CEA8C99" w14:textId="2674FADB" w:rsidR="00B207B7" w:rsidRPr="00DC5426" w:rsidRDefault="00DC5426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(205)</w:t>
            </w:r>
          </w:p>
        </w:tc>
        <w:tc>
          <w:tcPr>
            <w:tcW w:w="180" w:type="dxa"/>
            <w:vAlign w:val="bottom"/>
          </w:tcPr>
          <w:p w14:paraId="1D207DCF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028738D5" w14:textId="2755ACCB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(1</w:t>
            </w:r>
            <w:r w:rsidR="00CE75BB">
              <w:rPr>
                <w:rFonts w:ascii="Angsana New" w:hAnsi="Angsana New" w:cs="Angsana New"/>
                <w:position w:val="-6"/>
                <w:sz w:val="28"/>
                <w:szCs w:val="28"/>
              </w:rPr>
              <w:t>95</w:t>
            </w: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</w:tcPr>
          <w:p w14:paraId="189BF38F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31DB86ED" w14:textId="500E345B" w:rsidR="00B207B7" w:rsidRPr="00DC5426" w:rsidRDefault="00DC5426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(70)</w:t>
            </w:r>
          </w:p>
        </w:tc>
        <w:tc>
          <w:tcPr>
            <w:tcW w:w="180" w:type="dxa"/>
          </w:tcPr>
          <w:p w14:paraId="4DD3F1A3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</w:tcPr>
          <w:p w14:paraId="56E9D540" w14:textId="5A933D99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(4</w:t>
            </w:r>
            <w:r w:rsidR="00CE75BB">
              <w:rPr>
                <w:rFonts w:ascii="Angsana New" w:hAnsi="Angsana New" w:cs="Angsana New"/>
                <w:position w:val="-6"/>
                <w:sz w:val="28"/>
                <w:szCs w:val="28"/>
              </w:rPr>
              <w:t>5</w:t>
            </w: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</w:tcPr>
          <w:p w14:paraId="63A6ECB0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</w:tcPr>
          <w:p w14:paraId="15D3001F" w14:textId="305964FE" w:rsidR="00B207B7" w:rsidRPr="00DC5426" w:rsidRDefault="00DC5426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5AB8531E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</w:tcPr>
          <w:p w14:paraId="6C598607" w14:textId="3936DD0E" w:rsidR="00B207B7" w:rsidRPr="00317F52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17F52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4177BC78" w14:textId="77777777" w:rsidR="00B207B7" w:rsidRPr="00317F52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</w:tcPr>
          <w:p w14:paraId="198F7311" w14:textId="3246FA46" w:rsidR="00DC5426" w:rsidRPr="00317F52" w:rsidRDefault="00DC5426" w:rsidP="00DC5426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17F52">
              <w:rPr>
                <w:rFonts w:ascii="Angsana New" w:hAnsi="Angsana New" w:cs="Angsana New"/>
                <w:position w:val="-6"/>
                <w:sz w:val="28"/>
                <w:szCs w:val="28"/>
              </w:rPr>
              <w:t>(275)</w:t>
            </w:r>
          </w:p>
        </w:tc>
        <w:tc>
          <w:tcPr>
            <w:tcW w:w="180" w:type="dxa"/>
          </w:tcPr>
          <w:p w14:paraId="2F3E21C7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7DA29785" w14:textId="3E4A9EDC" w:rsidR="00B207B7" w:rsidRPr="00B207B7" w:rsidRDefault="00B207B7" w:rsidP="00FF5B22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</w:t>
            </w:r>
            <w:r w:rsidR="00CE75BB">
              <w:rPr>
                <w:rFonts w:ascii="Angsana New" w:hAnsi="Angsana New" w:cs="Angsana New"/>
                <w:position w:val="-6"/>
                <w:sz w:val="28"/>
                <w:szCs w:val="28"/>
              </w:rPr>
              <w:t>240</w:t>
            </w: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)</w:t>
            </w:r>
          </w:p>
        </w:tc>
      </w:tr>
      <w:tr w:rsidR="00B207B7" w:rsidRPr="00B207B7" w14:paraId="5481B047" w14:textId="77777777" w:rsidTr="00B207B7">
        <w:trPr>
          <w:cantSplit/>
          <w:trHeight w:val="60"/>
        </w:trPr>
        <w:tc>
          <w:tcPr>
            <w:tcW w:w="4844" w:type="dxa"/>
            <w:vAlign w:val="bottom"/>
          </w:tcPr>
          <w:p w14:paraId="036214BF" w14:textId="79D43417" w:rsidR="00B207B7" w:rsidRPr="00B207B7" w:rsidRDefault="00B207B7" w:rsidP="00B207B7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</w:rPr>
              <w:t>ค่าใช้จ่ายเกี่ยวกับบุคลากร</w:t>
            </w:r>
          </w:p>
        </w:tc>
        <w:tc>
          <w:tcPr>
            <w:tcW w:w="974" w:type="dxa"/>
            <w:vAlign w:val="bottom"/>
          </w:tcPr>
          <w:p w14:paraId="64C29B95" w14:textId="317493CB" w:rsidR="00B207B7" w:rsidRPr="00B207B7" w:rsidRDefault="00511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(2</w:t>
            </w:r>
            <w:r w:rsidR="00CE75BB">
              <w:rPr>
                <w:rFonts w:ascii="Angsana New" w:hAnsi="Angsana New" w:cs="Angsana New"/>
                <w:position w:val="-6"/>
                <w:sz w:val="28"/>
                <w:szCs w:val="28"/>
              </w:rPr>
              <w:t>52</w:t>
            </w: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18D785D0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1F353882" w14:textId="274CC102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</w:t>
            </w:r>
            <w:r w:rsidR="00CE75BB">
              <w:rPr>
                <w:rFonts w:ascii="Angsana New" w:hAnsi="Angsana New" w:cs="Angsana New"/>
                <w:position w:val="-6"/>
                <w:sz w:val="28"/>
                <w:szCs w:val="28"/>
              </w:rPr>
              <w:t>206</w:t>
            </w: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</w:tcPr>
          <w:p w14:paraId="57C592B1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5199645F" w14:textId="41BA16DA" w:rsidR="00B207B7" w:rsidRPr="00B207B7" w:rsidRDefault="00511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(4</w:t>
            </w:r>
            <w:r w:rsidR="00CE75BB">
              <w:rPr>
                <w:rFonts w:ascii="Angsana New" w:hAnsi="Angsana New" w:cs="Angsana New"/>
                <w:position w:val="-6"/>
                <w:sz w:val="28"/>
                <w:szCs w:val="28"/>
              </w:rPr>
              <w:t>23</w:t>
            </w: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</w:tcPr>
          <w:p w14:paraId="04AC62B6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</w:tcPr>
          <w:p w14:paraId="64539D8E" w14:textId="462235AE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(2</w:t>
            </w:r>
            <w:r w:rsidR="00CE75BB">
              <w:rPr>
                <w:rFonts w:ascii="Angsana New" w:hAnsi="Angsana New" w:cs="Angsana New"/>
                <w:position w:val="-6"/>
                <w:sz w:val="28"/>
                <w:szCs w:val="28"/>
              </w:rPr>
              <w:t>85</w:t>
            </w: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</w:tcPr>
          <w:p w14:paraId="76D04EB0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</w:tcPr>
          <w:p w14:paraId="3067AAAD" w14:textId="4C0478A6" w:rsidR="00B207B7" w:rsidRPr="00B207B7" w:rsidRDefault="00511F6C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(22)</w:t>
            </w:r>
          </w:p>
        </w:tc>
        <w:tc>
          <w:tcPr>
            <w:tcW w:w="180" w:type="dxa"/>
          </w:tcPr>
          <w:p w14:paraId="140B88B1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</w:tcPr>
          <w:p w14:paraId="1987999D" w14:textId="1715C10F" w:rsidR="00B207B7" w:rsidRPr="00317F52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17F52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(1</w:t>
            </w:r>
            <w:r w:rsidR="00CE75BB">
              <w:rPr>
                <w:rFonts w:ascii="Angsana New" w:hAnsi="Angsana New" w:cs="Angsana New"/>
                <w:position w:val="-6"/>
                <w:sz w:val="28"/>
                <w:szCs w:val="28"/>
              </w:rPr>
              <w:t>9</w:t>
            </w:r>
            <w:r w:rsidRPr="00317F52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</w:tcPr>
          <w:p w14:paraId="021CCF11" w14:textId="77777777" w:rsidR="00B207B7" w:rsidRPr="00317F52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</w:tcPr>
          <w:p w14:paraId="0FBDB664" w14:textId="7242015B" w:rsidR="00B207B7" w:rsidRPr="00317F52" w:rsidRDefault="002421C2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17F52">
              <w:rPr>
                <w:rFonts w:ascii="Angsana New" w:hAnsi="Angsana New" w:cs="Angsana New"/>
                <w:position w:val="-6"/>
                <w:sz w:val="28"/>
                <w:szCs w:val="28"/>
              </w:rPr>
              <w:t>(6</w:t>
            </w:r>
            <w:r w:rsidR="00CE75BB">
              <w:rPr>
                <w:rFonts w:ascii="Angsana New" w:hAnsi="Angsana New" w:cs="Angsana New"/>
                <w:position w:val="-6"/>
                <w:sz w:val="28"/>
                <w:szCs w:val="28"/>
              </w:rPr>
              <w:t>97</w:t>
            </w:r>
            <w:r w:rsidRPr="00317F52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</w:tcPr>
          <w:p w14:paraId="7C0AD6F1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46E4D9BB" w14:textId="085D7C9E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(</w:t>
            </w:r>
            <w:r w:rsidR="00CE75BB">
              <w:rPr>
                <w:rFonts w:ascii="Angsana New" w:hAnsi="Angsana New" w:cs="Angsana New"/>
                <w:position w:val="-6"/>
                <w:sz w:val="28"/>
                <w:szCs w:val="28"/>
              </w:rPr>
              <w:t>510</w:t>
            </w: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)</w:t>
            </w:r>
          </w:p>
        </w:tc>
      </w:tr>
      <w:tr w:rsidR="00B207B7" w:rsidRPr="00B207B7" w14:paraId="01B6F185" w14:textId="77777777" w:rsidTr="00B207B7">
        <w:trPr>
          <w:cantSplit/>
          <w:trHeight w:val="60"/>
        </w:trPr>
        <w:tc>
          <w:tcPr>
            <w:tcW w:w="4844" w:type="dxa"/>
            <w:vAlign w:val="bottom"/>
          </w:tcPr>
          <w:p w14:paraId="496DD0CA" w14:textId="119A426C" w:rsidR="00B207B7" w:rsidRPr="00B207B7" w:rsidRDefault="00B207B7" w:rsidP="00B207B7">
            <w:pPr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</w:rPr>
              <w:t>รายการที่ไม่เป็นตัวเงินอื่นที่มีสาระสำคัญ</w:t>
            </w:r>
            <w:r w:rsidRPr="00B207B7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B207B7">
              <w:rPr>
                <w:rFonts w:ascii="Angsana New" w:hAnsi="Angsana New" w:hint="cs"/>
                <w:i/>
                <w:iCs/>
                <w:color w:val="0000CC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74" w:type="dxa"/>
            <w:vAlign w:val="bottom"/>
          </w:tcPr>
          <w:p w14:paraId="14EFAA34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961580B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367B7EF4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3AC23221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4709ED83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62E9860A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</w:tcPr>
          <w:p w14:paraId="33C82A77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2111E23C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</w:tcPr>
          <w:p w14:paraId="4620EAD1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77DD37A7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</w:tcPr>
          <w:p w14:paraId="7CACF8CD" w14:textId="77777777" w:rsidR="00B207B7" w:rsidRPr="00317F52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12D1C97C" w14:textId="77777777" w:rsidR="00B207B7" w:rsidRPr="00317F52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</w:tcPr>
          <w:p w14:paraId="3B4F4813" w14:textId="77777777" w:rsidR="00B207B7" w:rsidRPr="00317F52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6B8CCD67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13B0D3B8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</w:tr>
      <w:tr w:rsidR="00B207B7" w:rsidRPr="00B207B7" w14:paraId="30ABB7B6" w14:textId="77777777" w:rsidTr="00B207B7">
        <w:trPr>
          <w:cantSplit/>
          <w:trHeight w:val="60"/>
        </w:trPr>
        <w:tc>
          <w:tcPr>
            <w:tcW w:w="4844" w:type="dxa"/>
            <w:vAlign w:val="bottom"/>
          </w:tcPr>
          <w:p w14:paraId="4EA9B618" w14:textId="1BE74CBA" w:rsidR="00B207B7" w:rsidRPr="00B207B7" w:rsidRDefault="00B207B7" w:rsidP="00B207B7">
            <w:pPr>
              <w:pStyle w:val="ListParagraph"/>
              <w:numPr>
                <w:ilvl w:val="2"/>
                <w:numId w:val="1"/>
              </w:numPr>
              <w:spacing w:line="240" w:lineRule="auto"/>
              <w:ind w:right="-108" w:hanging="1009"/>
              <w:rPr>
                <w:rFonts w:ascii="Angsana New" w:hAnsi="Angsana New"/>
                <w:spacing w:val="6"/>
                <w:sz w:val="28"/>
                <w:szCs w:val="28"/>
                <w:cs/>
              </w:rPr>
            </w:pPr>
            <w:r w:rsidRPr="00B207B7">
              <w:rPr>
                <w:rFonts w:ascii="Angsana New" w:hAnsi="Angsana New" w:hint="cs"/>
                <w:spacing w:val="6"/>
                <w:sz w:val="28"/>
                <w:szCs w:val="28"/>
                <w:cs/>
              </w:rPr>
              <w:t>ขาดทุน</w:t>
            </w:r>
            <w:r w:rsidR="00CB2B76">
              <w:rPr>
                <w:rFonts w:ascii="Angsana New" w:hAnsi="Angsana New" w:hint="cs"/>
                <w:spacing w:val="6"/>
                <w:sz w:val="28"/>
                <w:szCs w:val="28"/>
                <w:cs/>
              </w:rPr>
              <w:t xml:space="preserve"> </w:t>
            </w:r>
            <w:r w:rsidR="00CB2B76">
              <w:rPr>
                <w:rFonts w:ascii="Angsana New" w:hAnsi="Angsana New"/>
                <w:spacing w:val="6"/>
                <w:sz w:val="28"/>
                <w:szCs w:val="28"/>
              </w:rPr>
              <w:t>(</w:t>
            </w:r>
            <w:r w:rsidR="00CB2B76">
              <w:rPr>
                <w:rFonts w:ascii="Angsana New" w:hAnsi="Angsana New" w:hint="cs"/>
                <w:spacing w:val="6"/>
                <w:sz w:val="28"/>
                <w:szCs w:val="28"/>
                <w:cs/>
              </w:rPr>
              <w:t>กลับรายการ</w:t>
            </w:r>
            <w:r w:rsidR="00CB2B76">
              <w:rPr>
                <w:rFonts w:ascii="Angsana New" w:hAnsi="Angsana New"/>
                <w:spacing w:val="6"/>
                <w:sz w:val="28"/>
                <w:szCs w:val="28"/>
              </w:rPr>
              <w:t>)</w:t>
            </w:r>
            <w:r w:rsidR="00CB2B76">
              <w:rPr>
                <w:rFonts w:ascii="Angsana New" w:hAnsi="Angsana New" w:hint="cs"/>
                <w:spacing w:val="6"/>
                <w:sz w:val="28"/>
                <w:szCs w:val="28"/>
                <w:cs/>
              </w:rPr>
              <w:t xml:space="preserve"> </w:t>
            </w:r>
            <w:r w:rsidRPr="00B207B7">
              <w:rPr>
                <w:rFonts w:ascii="Angsana New" w:hAnsi="Angsana New" w:hint="cs"/>
                <w:spacing w:val="6"/>
                <w:sz w:val="28"/>
                <w:szCs w:val="28"/>
                <w:cs/>
              </w:rPr>
              <w:t>จากการด้อยค่าของลูกหนี้การค้า</w:t>
            </w:r>
          </w:p>
        </w:tc>
        <w:tc>
          <w:tcPr>
            <w:tcW w:w="974" w:type="dxa"/>
            <w:vAlign w:val="bottom"/>
          </w:tcPr>
          <w:p w14:paraId="5FBB980D" w14:textId="70C87348" w:rsidR="00B207B7" w:rsidRPr="00DC5426" w:rsidRDefault="00DC5426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3AC502B0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3304FD38" w14:textId="715DF793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1</w:t>
            </w:r>
          </w:p>
        </w:tc>
        <w:tc>
          <w:tcPr>
            <w:tcW w:w="180" w:type="dxa"/>
            <w:vAlign w:val="bottom"/>
          </w:tcPr>
          <w:p w14:paraId="61731AAB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7D2FD59" w14:textId="54D8A854" w:rsidR="00B207B7" w:rsidRPr="00DC5426" w:rsidRDefault="0083780E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(</w:t>
            </w:r>
            <w:r w:rsidR="00DC5426">
              <w:rPr>
                <w:rFonts w:ascii="Angsana New" w:hAnsi="Angsana New" w:cs="Angsana New"/>
                <w:position w:val="-6"/>
                <w:sz w:val="28"/>
                <w:szCs w:val="28"/>
              </w:rPr>
              <w:t>21</w:t>
            </w: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144DF00A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0CFE65A9" w14:textId="2521A0F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44</w:t>
            </w:r>
          </w:p>
        </w:tc>
        <w:tc>
          <w:tcPr>
            <w:tcW w:w="180" w:type="dxa"/>
            <w:vAlign w:val="bottom"/>
          </w:tcPr>
          <w:p w14:paraId="168EB673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7BFA1A23" w14:textId="2F687137" w:rsidR="00B207B7" w:rsidRPr="00DC5426" w:rsidRDefault="00DC5426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44C9B20B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08C01742" w14:textId="48D88FFC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4C48E87D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74118A7E" w14:textId="390E2FD4" w:rsidR="00B207B7" w:rsidRPr="00DC5426" w:rsidRDefault="0083780E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DC5426">
              <w:rPr>
                <w:rFonts w:ascii="Angsana New" w:hAnsi="Angsana New" w:cs="Angsana New"/>
                <w:position w:val="-6"/>
                <w:sz w:val="28"/>
                <w:szCs w:val="28"/>
              </w:rPr>
              <w:t>21</w:t>
            </w: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5FFAECE5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85F0766" w14:textId="7147FDBC" w:rsidR="00B207B7" w:rsidRPr="006E566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</w:pP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45</w:t>
            </w:r>
          </w:p>
        </w:tc>
      </w:tr>
      <w:tr w:rsidR="00B207B7" w:rsidRPr="00B207B7" w14:paraId="3F24B743" w14:textId="77777777" w:rsidTr="00B207B7">
        <w:trPr>
          <w:cantSplit/>
        </w:trPr>
        <w:tc>
          <w:tcPr>
            <w:tcW w:w="4844" w:type="dxa"/>
          </w:tcPr>
          <w:p w14:paraId="28C75B9E" w14:textId="54B38DE1" w:rsidR="00B207B7" w:rsidRPr="00B207B7" w:rsidRDefault="00B207B7" w:rsidP="00B207B7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</w:rPr>
              <w:t>สินทรัพย์ส่วนงาน</w:t>
            </w:r>
          </w:p>
        </w:tc>
        <w:tc>
          <w:tcPr>
            <w:tcW w:w="974" w:type="dxa"/>
            <w:vAlign w:val="bottom"/>
          </w:tcPr>
          <w:p w14:paraId="0312909F" w14:textId="68A28BFB" w:rsidR="00B207B7" w:rsidRPr="00DC5426" w:rsidRDefault="00DC5426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3,3</w:t>
            </w:r>
            <w:r w:rsidR="006A1B8B">
              <w:rPr>
                <w:rFonts w:ascii="Angsana New" w:hAnsi="Angsana New" w:cs="Angsana New"/>
                <w:position w:val="-6"/>
                <w:sz w:val="28"/>
                <w:szCs w:val="28"/>
              </w:rPr>
              <w:t>24</w:t>
            </w:r>
          </w:p>
        </w:tc>
        <w:tc>
          <w:tcPr>
            <w:tcW w:w="180" w:type="dxa"/>
            <w:vAlign w:val="bottom"/>
          </w:tcPr>
          <w:p w14:paraId="7A42DD87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723985F8" w14:textId="418D68CB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position w:val="-6"/>
                <w:sz w:val="28"/>
                <w:szCs w:val="28"/>
              </w:rPr>
              <w:t>3,535</w:t>
            </w:r>
          </w:p>
        </w:tc>
        <w:tc>
          <w:tcPr>
            <w:tcW w:w="180" w:type="dxa"/>
            <w:vAlign w:val="bottom"/>
          </w:tcPr>
          <w:p w14:paraId="23D56AAA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D69C111" w14:textId="021A14D0" w:rsidR="00B207B7" w:rsidRPr="00DC5426" w:rsidRDefault="0002128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="00DC5426"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/>
                <w:sz w:val="28"/>
                <w:szCs w:val="28"/>
              </w:rPr>
              <w:t>991</w:t>
            </w:r>
          </w:p>
        </w:tc>
        <w:tc>
          <w:tcPr>
            <w:tcW w:w="180" w:type="dxa"/>
            <w:vAlign w:val="bottom"/>
          </w:tcPr>
          <w:p w14:paraId="6D2083B0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1368E0F7" w14:textId="23306544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</w:rPr>
              <w:t>2,549</w:t>
            </w:r>
          </w:p>
        </w:tc>
        <w:tc>
          <w:tcPr>
            <w:tcW w:w="180" w:type="dxa"/>
            <w:vAlign w:val="bottom"/>
          </w:tcPr>
          <w:p w14:paraId="398B181B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28289C60" w14:textId="7D8AB994" w:rsidR="00B207B7" w:rsidRPr="00DC5426" w:rsidRDefault="00DC5426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2,166</w:t>
            </w:r>
          </w:p>
        </w:tc>
        <w:tc>
          <w:tcPr>
            <w:tcW w:w="180" w:type="dxa"/>
            <w:vAlign w:val="bottom"/>
          </w:tcPr>
          <w:p w14:paraId="3903DD2D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6448DA11" w14:textId="6455D7C3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</w:rPr>
              <w:t>2,181</w:t>
            </w:r>
          </w:p>
        </w:tc>
        <w:tc>
          <w:tcPr>
            <w:tcW w:w="180" w:type="dxa"/>
            <w:vAlign w:val="bottom"/>
          </w:tcPr>
          <w:p w14:paraId="59E2AC65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5CC55E46" w14:textId="2A6F7886" w:rsidR="00B207B7" w:rsidRPr="00DC5426" w:rsidRDefault="00DC5426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9,4</w:t>
            </w:r>
            <w:r w:rsidR="00722357">
              <w:rPr>
                <w:rFonts w:ascii="Angsana New" w:hAnsi="Angsana New" w:cs="Angsana New"/>
                <w:sz w:val="28"/>
                <w:szCs w:val="28"/>
              </w:rPr>
              <w:t>81</w:t>
            </w:r>
          </w:p>
        </w:tc>
        <w:tc>
          <w:tcPr>
            <w:tcW w:w="180" w:type="dxa"/>
            <w:vAlign w:val="bottom"/>
          </w:tcPr>
          <w:p w14:paraId="1ABE8AD5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AE0DA55" w14:textId="375E8EA1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</w:rPr>
              <w:t>8,265</w:t>
            </w:r>
          </w:p>
        </w:tc>
      </w:tr>
      <w:tr w:rsidR="00B207B7" w:rsidRPr="00B207B7" w14:paraId="3F6A3C4D" w14:textId="77777777" w:rsidTr="00B207B7">
        <w:trPr>
          <w:cantSplit/>
        </w:trPr>
        <w:tc>
          <w:tcPr>
            <w:tcW w:w="4844" w:type="dxa"/>
          </w:tcPr>
          <w:p w14:paraId="7E974AA5" w14:textId="7FD3DDC1" w:rsidR="00B207B7" w:rsidRPr="00B207B7" w:rsidRDefault="00B207B7" w:rsidP="00B207B7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28"/>
                <w:szCs w:val="28"/>
                <w:cs/>
                <w:lang w:val="en-GB"/>
              </w:rPr>
            </w:pPr>
            <w:r w:rsidRPr="00B207B7">
              <w:rPr>
                <w:rFonts w:ascii="Angsana New" w:hAnsi="Angsana New" w:hint="cs"/>
                <w:sz w:val="28"/>
                <w:szCs w:val="28"/>
                <w:cs/>
              </w:rPr>
              <w:t>หนี้สินส่วนงาน</w:t>
            </w:r>
          </w:p>
        </w:tc>
        <w:tc>
          <w:tcPr>
            <w:tcW w:w="974" w:type="dxa"/>
            <w:vAlign w:val="bottom"/>
          </w:tcPr>
          <w:p w14:paraId="0D179CD2" w14:textId="5F9AFAA0" w:rsidR="00B207B7" w:rsidRPr="00DC5426" w:rsidRDefault="00DC5426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3,</w:t>
            </w:r>
            <w:r w:rsidR="00021287"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="009465A0">
              <w:rPr>
                <w:rFonts w:ascii="Angsana New" w:hAnsi="Angsana New" w:cs="Angsana New"/>
                <w:sz w:val="28"/>
                <w:szCs w:val="28"/>
              </w:rPr>
              <w:t>26</w:t>
            </w:r>
          </w:p>
        </w:tc>
        <w:tc>
          <w:tcPr>
            <w:tcW w:w="180" w:type="dxa"/>
            <w:vAlign w:val="bottom"/>
          </w:tcPr>
          <w:p w14:paraId="5DE7E7F3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Align w:val="bottom"/>
          </w:tcPr>
          <w:p w14:paraId="24BA2FF1" w14:textId="5C0D637B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4,302</w:t>
            </w:r>
          </w:p>
        </w:tc>
        <w:tc>
          <w:tcPr>
            <w:tcW w:w="180" w:type="dxa"/>
            <w:vAlign w:val="bottom"/>
          </w:tcPr>
          <w:p w14:paraId="15CE0227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B353E3A" w14:textId="23165AC8" w:rsidR="00B207B7" w:rsidRPr="00DC5426" w:rsidRDefault="00DC5426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1,5</w:t>
            </w:r>
            <w:r w:rsidR="00021287">
              <w:rPr>
                <w:rFonts w:ascii="Angsana New" w:hAnsi="Angsana New" w:cs="Angsana New"/>
                <w:sz w:val="28"/>
                <w:szCs w:val="28"/>
              </w:rPr>
              <w:t>99</w:t>
            </w:r>
          </w:p>
        </w:tc>
        <w:tc>
          <w:tcPr>
            <w:tcW w:w="180" w:type="dxa"/>
            <w:vAlign w:val="bottom"/>
          </w:tcPr>
          <w:p w14:paraId="64A1096A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vAlign w:val="bottom"/>
          </w:tcPr>
          <w:p w14:paraId="10F31941" w14:textId="0EB018AE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1,498</w:t>
            </w:r>
          </w:p>
        </w:tc>
        <w:tc>
          <w:tcPr>
            <w:tcW w:w="180" w:type="dxa"/>
            <w:vAlign w:val="bottom"/>
          </w:tcPr>
          <w:p w14:paraId="591C7BBF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34C443E0" w14:textId="46AFC236" w:rsidR="00B207B7" w:rsidRPr="00DC5426" w:rsidRDefault="00DC5426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164</w:t>
            </w:r>
          </w:p>
        </w:tc>
        <w:tc>
          <w:tcPr>
            <w:tcW w:w="180" w:type="dxa"/>
            <w:vAlign w:val="bottom"/>
          </w:tcPr>
          <w:p w14:paraId="686CBB05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63" w:type="dxa"/>
            <w:vAlign w:val="bottom"/>
          </w:tcPr>
          <w:p w14:paraId="2E4F9612" w14:textId="4BD134A1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</w:rPr>
              <w:t>160</w:t>
            </w:r>
          </w:p>
        </w:tc>
        <w:tc>
          <w:tcPr>
            <w:tcW w:w="180" w:type="dxa"/>
            <w:vAlign w:val="bottom"/>
          </w:tcPr>
          <w:p w14:paraId="3E3CEF8E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31523B2E" w14:textId="12A27194" w:rsidR="00B207B7" w:rsidRPr="00DC5426" w:rsidRDefault="00DC5426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5,</w:t>
            </w:r>
            <w:r w:rsidR="000104C3">
              <w:rPr>
                <w:rFonts w:ascii="Angsana New" w:hAnsi="Angsana New" w:cs="Angsana New"/>
                <w:sz w:val="28"/>
                <w:szCs w:val="28"/>
                <w:lang w:bidi="th-TH"/>
              </w:rPr>
              <w:t>3</w:t>
            </w:r>
            <w:r w:rsidR="009465A0">
              <w:rPr>
                <w:rFonts w:ascii="Angsana New" w:hAnsi="Angsana New" w:cs="Angsana New"/>
                <w:sz w:val="28"/>
                <w:szCs w:val="28"/>
                <w:lang w:bidi="th-TH"/>
              </w:rPr>
              <w:t>89</w:t>
            </w:r>
          </w:p>
        </w:tc>
        <w:tc>
          <w:tcPr>
            <w:tcW w:w="180" w:type="dxa"/>
            <w:vAlign w:val="bottom"/>
          </w:tcPr>
          <w:p w14:paraId="3AB50EE8" w14:textId="77777777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F09A0CA" w14:textId="2DC3632E" w:rsidR="00B207B7" w:rsidRPr="00B207B7" w:rsidRDefault="00B207B7" w:rsidP="00B207B7">
            <w:pPr>
              <w:pStyle w:val="acctfourfigures"/>
              <w:shd w:val="clear" w:color="auto" w:fill="FFFFFF"/>
              <w:tabs>
                <w:tab w:val="clear" w:pos="765"/>
                <w:tab w:val="decimal" w:pos="733"/>
              </w:tabs>
              <w:spacing w:line="240" w:lineRule="auto"/>
              <w:ind w:left="-70" w:right="-79"/>
              <w:rPr>
                <w:rFonts w:ascii="Angsana New" w:hAnsi="Angsana New" w:cs="Angsana New"/>
                <w:sz w:val="28"/>
                <w:szCs w:val="28"/>
              </w:rPr>
            </w:pPr>
            <w:r w:rsidRPr="00B207B7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5,960</w:t>
            </w:r>
          </w:p>
        </w:tc>
      </w:tr>
      <w:bookmarkEnd w:id="7"/>
    </w:tbl>
    <w:p w14:paraId="6BD0D988" w14:textId="77777777" w:rsidR="007E6E6E" w:rsidRPr="00647813" w:rsidRDefault="007E6E6E" w:rsidP="00D6710F">
      <w:pPr>
        <w:jc w:val="thaiDistribute"/>
        <w:rPr>
          <w:rFonts w:ascii="Angsana New" w:hAnsi="Angsana New"/>
          <w:sz w:val="30"/>
          <w:szCs w:val="30"/>
        </w:rPr>
      </w:pPr>
    </w:p>
    <w:p w14:paraId="46363629" w14:textId="77777777" w:rsidR="007E6E6E" w:rsidRPr="00647813" w:rsidRDefault="007E6E6E" w:rsidP="00D6710F">
      <w:pPr>
        <w:jc w:val="thaiDistribute"/>
        <w:rPr>
          <w:rFonts w:ascii="Angsana New" w:hAnsi="Angsana New"/>
          <w:sz w:val="30"/>
          <w:szCs w:val="30"/>
        </w:rPr>
        <w:sectPr w:rsidR="007E6E6E" w:rsidRPr="00647813" w:rsidSect="00782224">
          <w:footerReference w:type="default" r:id="rId24"/>
          <w:pgSz w:w="16840" w:h="11907" w:orient="landscape" w:code="9"/>
          <w:pgMar w:top="288" w:right="820" w:bottom="576" w:left="1152" w:header="720" w:footer="720" w:gutter="0"/>
          <w:cols w:space="720"/>
          <w:docGrid w:linePitch="326"/>
        </w:sectPr>
      </w:pPr>
    </w:p>
    <w:p w14:paraId="28C89132" w14:textId="5D17E67F" w:rsidR="00DA2BFE" w:rsidRPr="002E1097" w:rsidRDefault="00DA2BFE" w:rsidP="002E1097">
      <w:pPr>
        <w:pStyle w:val="ListParagraph"/>
        <w:numPr>
          <w:ilvl w:val="0"/>
          <w:numId w:val="32"/>
        </w:numPr>
        <w:tabs>
          <w:tab w:val="clear" w:pos="227"/>
          <w:tab w:val="clear" w:pos="454"/>
          <w:tab w:val="clear" w:pos="680"/>
          <w:tab w:val="clear" w:pos="907"/>
        </w:tabs>
        <w:ind w:left="540" w:hanging="450"/>
        <w:jc w:val="thaiDistribute"/>
        <w:rPr>
          <w:rFonts w:ascii="Angsana New" w:hAnsi="Angsana New"/>
          <w:i/>
          <w:iCs/>
          <w:spacing w:val="-8"/>
          <w:sz w:val="30"/>
          <w:szCs w:val="30"/>
        </w:rPr>
      </w:pPr>
      <w:r w:rsidRPr="002E1097">
        <w:rPr>
          <w:rFonts w:ascii="Angsana New" w:hAnsi="Angsana New"/>
          <w:i/>
          <w:iCs/>
          <w:spacing w:val="-8"/>
          <w:sz w:val="30"/>
          <w:szCs w:val="30"/>
          <w:cs/>
        </w:rPr>
        <w:lastRenderedPageBreak/>
        <w:t>การกระทบยอดรายได้ กำไรหรือขาดทุน สินทรัพย์และหนี้สิน และรายการอื่นที่มีสาระสำคัญของส่วนงานที่รายงาน</w:t>
      </w:r>
    </w:p>
    <w:p w14:paraId="3176FDE3" w14:textId="77777777" w:rsidR="00DA2BFE" w:rsidRPr="006A675F" w:rsidRDefault="00DA2BFE" w:rsidP="00DA2BFE">
      <w:pPr>
        <w:ind w:left="540" w:right="-45"/>
        <w:rPr>
          <w:rFonts w:ascii="Angsana New" w:hAnsi="Angsana New"/>
          <w:sz w:val="16"/>
          <w:szCs w:val="16"/>
        </w:rPr>
      </w:pPr>
    </w:p>
    <w:tbl>
      <w:tblPr>
        <w:tblW w:w="9248" w:type="dxa"/>
        <w:tblInd w:w="450" w:type="dxa"/>
        <w:tblLook w:val="01E0" w:firstRow="1" w:lastRow="1" w:firstColumn="1" w:lastColumn="1" w:noHBand="0" w:noVBand="0"/>
      </w:tblPr>
      <w:tblGrid>
        <w:gridCol w:w="4212"/>
        <w:gridCol w:w="990"/>
        <w:gridCol w:w="75"/>
        <w:gridCol w:w="161"/>
        <w:gridCol w:w="75"/>
        <w:gridCol w:w="1024"/>
        <w:gridCol w:w="270"/>
        <w:gridCol w:w="1080"/>
        <w:gridCol w:w="270"/>
        <w:gridCol w:w="1091"/>
      </w:tblGrid>
      <w:tr w:rsidR="005C3784" w:rsidRPr="00647813" w14:paraId="3BEA595C" w14:textId="77777777" w:rsidTr="000616E3">
        <w:tc>
          <w:tcPr>
            <w:tcW w:w="4212" w:type="dxa"/>
          </w:tcPr>
          <w:p w14:paraId="3CF6B552" w14:textId="77777777" w:rsidR="005C3784" w:rsidRPr="00647813" w:rsidRDefault="005C3784" w:rsidP="00660F02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5036" w:type="dxa"/>
            <w:gridSpan w:val="9"/>
          </w:tcPr>
          <w:p w14:paraId="5F96EC0B" w14:textId="77777777" w:rsidR="005C3784" w:rsidRPr="00647813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5C3784" w:rsidRPr="00647813" w14:paraId="47FD7B56" w14:textId="77777777" w:rsidTr="000616E3">
        <w:tc>
          <w:tcPr>
            <w:tcW w:w="4212" w:type="dxa"/>
          </w:tcPr>
          <w:p w14:paraId="2872DF76" w14:textId="77777777" w:rsidR="005C3784" w:rsidRPr="00647813" w:rsidRDefault="005C3784" w:rsidP="00660F02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2325" w:type="dxa"/>
            <w:gridSpan w:val="5"/>
          </w:tcPr>
          <w:p w14:paraId="59F37ED1" w14:textId="77777777" w:rsidR="005C3784" w:rsidRPr="00647813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รายได้</w:t>
            </w:r>
          </w:p>
        </w:tc>
        <w:tc>
          <w:tcPr>
            <w:tcW w:w="270" w:type="dxa"/>
          </w:tcPr>
          <w:p w14:paraId="6D5506AB" w14:textId="77777777" w:rsidR="005C3784" w:rsidRPr="00647813" w:rsidRDefault="005C3784" w:rsidP="00660F02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41" w:type="dxa"/>
            <w:gridSpan w:val="3"/>
          </w:tcPr>
          <w:p w14:paraId="71EDB9CA" w14:textId="77777777" w:rsidR="005C3784" w:rsidRPr="00647813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กำไรหรือขาดทุน</w:t>
            </w:r>
          </w:p>
        </w:tc>
      </w:tr>
      <w:tr w:rsidR="005C3784" w:rsidRPr="00647813" w14:paraId="6F940257" w14:textId="77777777" w:rsidTr="000616E3">
        <w:tc>
          <w:tcPr>
            <w:tcW w:w="4212" w:type="dxa"/>
          </w:tcPr>
          <w:p w14:paraId="62715CF2" w14:textId="77777777" w:rsidR="005C3784" w:rsidRPr="00647813" w:rsidRDefault="005C3784" w:rsidP="00660F02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32078D6D" w14:textId="2623B418" w:rsidR="005C3784" w:rsidRPr="00647813" w:rsidRDefault="00B207B7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36" w:type="dxa"/>
            <w:gridSpan w:val="2"/>
            <w:vAlign w:val="center"/>
          </w:tcPr>
          <w:p w14:paraId="66C95C72" w14:textId="77777777" w:rsidR="005C3784" w:rsidRPr="00647813" w:rsidRDefault="005C3784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55EC770D" w14:textId="045F3656" w:rsidR="005C3784" w:rsidRPr="00647813" w:rsidRDefault="00B207B7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70" w:type="dxa"/>
          </w:tcPr>
          <w:p w14:paraId="6BA00E4E" w14:textId="77777777" w:rsidR="005C3784" w:rsidRPr="00647813" w:rsidRDefault="005C3784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7651A558" w14:textId="25699D6F" w:rsidR="005C3784" w:rsidRPr="00647813" w:rsidRDefault="00B207B7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70" w:type="dxa"/>
            <w:vAlign w:val="center"/>
          </w:tcPr>
          <w:p w14:paraId="35410719" w14:textId="77777777" w:rsidR="005C3784" w:rsidRPr="00647813" w:rsidRDefault="005C3784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14:paraId="1ABA13BD" w14:textId="7A876907" w:rsidR="005C3784" w:rsidRPr="00647813" w:rsidRDefault="00B207B7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5C3784" w:rsidRPr="00647813" w14:paraId="528CBE89" w14:textId="77777777" w:rsidTr="000616E3">
        <w:tc>
          <w:tcPr>
            <w:tcW w:w="4212" w:type="dxa"/>
          </w:tcPr>
          <w:p w14:paraId="1C2AA4CA" w14:textId="77777777" w:rsidR="005C3784" w:rsidRPr="00647813" w:rsidRDefault="005C3784" w:rsidP="00660F02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036" w:type="dxa"/>
            <w:gridSpan w:val="9"/>
          </w:tcPr>
          <w:p w14:paraId="2B00A37D" w14:textId="13F994D5" w:rsidR="005C3784" w:rsidRPr="00647813" w:rsidRDefault="005C3784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="00E304F2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ล้าน</w:t>
            </w: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B207B7" w:rsidRPr="00647813" w14:paraId="2E3013F9" w14:textId="77777777" w:rsidTr="000616E3">
        <w:tc>
          <w:tcPr>
            <w:tcW w:w="4212" w:type="dxa"/>
          </w:tcPr>
          <w:p w14:paraId="7C767C96" w14:textId="77777777" w:rsidR="00B207B7" w:rsidRPr="00647813" w:rsidRDefault="00B207B7" w:rsidP="00B207B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ส่วนงานที่รายงาน</w:t>
            </w:r>
          </w:p>
        </w:tc>
        <w:tc>
          <w:tcPr>
            <w:tcW w:w="990" w:type="dxa"/>
          </w:tcPr>
          <w:p w14:paraId="68967921" w14:textId="24CF74CE" w:rsidR="00B207B7" w:rsidRPr="004C6C5D" w:rsidRDefault="004C6C5D" w:rsidP="004C6C5D">
            <w:pPr>
              <w:pStyle w:val="acctfourfigures"/>
              <w:tabs>
                <w:tab w:val="clear" w:pos="765"/>
              </w:tabs>
              <w:spacing w:line="240" w:lineRule="atLeast"/>
              <w:ind w:left="-79" w:right="-3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11,101</w:t>
            </w:r>
          </w:p>
        </w:tc>
        <w:tc>
          <w:tcPr>
            <w:tcW w:w="236" w:type="dxa"/>
            <w:gridSpan w:val="2"/>
          </w:tcPr>
          <w:p w14:paraId="6FB1E3E4" w14:textId="77777777" w:rsidR="00B207B7" w:rsidRPr="00A572F6" w:rsidRDefault="00B207B7" w:rsidP="00B207B7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9" w:type="dxa"/>
            <w:gridSpan w:val="2"/>
          </w:tcPr>
          <w:p w14:paraId="16809A2A" w14:textId="6C62345F" w:rsidR="00B207B7" w:rsidRPr="00A572F6" w:rsidRDefault="00B207B7" w:rsidP="00B207B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572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8,076</w:t>
            </w:r>
          </w:p>
        </w:tc>
        <w:tc>
          <w:tcPr>
            <w:tcW w:w="270" w:type="dxa"/>
          </w:tcPr>
          <w:p w14:paraId="5EA70C4E" w14:textId="77777777" w:rsidR="00B207B7" w:rsidRPr="00647813" w:rsidRDefault="00B207B7" w:rsidP="00B207B7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98FFE60" w14:textId="0264D2FD" w:rsidR="00B207B7" w:rsidRPr="004C6C5D" w:rsidRDefault="004C6C5D" w:rsidP="00B207B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</w:t>
            </w:r>
            <w:r w:rsidR="00B35CAD">
              <w:rPr>
                <w:rFonts w:ascii="Angsana New" w:hAnsi="Angsana New" w:cs="Angsana New"/>
                <w:sz w:val="30"/>
                <w:szCs w:val="30"/>
                <w:lang w:bidi="th-TH"/>
              </w:rPr>
              <w:t>95</w:t>
            </w:r>
          </w:p>
        </w:tc>
        <w:tc>
          <w:tcPr>
            <w:tcW w:w="270" w:type="dxa"/>
          </w:tcPr>
          <w:p w14:paraId="341E9440" w14:textId="77777777" w:rsidR="00B207B7" w:rsidRPr="00647813" w:rsidRDefault="00B207B7" w:rsidP="00B207B7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142A19E5" w14:textId="53BD00FB" w:rsidR="00B207B7" w:rsidRPr="00647813" w:rsidRDefault="00B207B7" w:rsidP="00B207B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(168)</w:t>
            </w:r>
          </w:p>
        </w:tc>
      </w:tr>
      <w:tr w:rsidR="00B207B7" w:rsidRPr="00647813" w14:paraId="07B4DF72" w14:textId="77777777" w:rsidTr="000616E3">
        <w:tc>
          <w:tcPr>
            <w:tcW w:w="4212" w:type="dxa"/>
          </w:tcPr>
          <w:p w14:paraId="057B10A0" w14:textId="77777777" w:rsidR="00B207B7" w:rsidRPr="00647813" w:rsidRDefault="00B207B7" w:rsidP="00B207B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ส่วนงานอื่น</w:t>
            </w:r>
          </w:p>
        </w:tc>
        <w:tc>
          <w:tcPr>
            <w:tcW w:w="990" w:type="dxa"/>
          </w:tcPr>
          <w:p w14:paraId="5D398372" w14:textId="02006490" w:rsidR="00B207B7" w:rsidRPr="00D53E18" w:rsidRDefault="00D53E18" w:rsidP="004C6C5D">
            <w:pPr>
              <w:pStyle w:val="acctfourfigures"/>
              <w:tabs>
                <w:tab w:val="clear" w:pos="765"/>
              </w:tabs>
              <w:spacing w:line="240" w:lineRule="atLeast"/>
              <w:ind w:left="-79" w:right="-3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207</w:t>
            </w:r>
          </w:p>
        </w:tc>
        <w:tc>
          <w:tcPr>
            <w:tcW w:w="236" w:type="dxa"/>
            <w:gridSpan w:val="2"/>
          </w:tcPr>
          <w:p w14:paraId="02748489" w14:textId="77777777" w:rsidR="00B207B7" w:rsidRPr="00A572F6" w:rsidRDefault="00B207B7" w:rsidP="00B207B7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9" w:type="dxa"/>
            <w:gridSpan w:val="2"/>
          </w:tcPr>
          <w:p w14:paraId="4B0D2042" w14:textId="649C1C6A" w:rsidR="00B207B7" w:rsidRPr="00A572F6" w:rsidRDefault="00B207B7" w:rsidP="00B207B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572F6">
              <w:rPr>
                <w:rFonts w:ascii="Angsana New" w:hAnsi="Angsana New" w:cs="Angsana New"/>
                <w:sz w:val="30"/>
                <w:szCs w:val="30"/>
                <w:lang w:bidi="th-TH"/>
              </w:rPr>
              <w:t>127</w:t>
            </w:r>
          </w:p>
        </w:tc>
        <w:tc>
          <w:tcPr>
            <w:tcW w:w="270" w:type="dxa"/>
          </w:tcPr>
          <w:p w14:paraId="519B6F6D" w14:textId="77777777" w:rsidR="00B207B7" w:rsidRPr="00647813" w:rsidRDefault="00B207B7" w:rsidP="00B207B7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530E8535" w14:textId="5ECBAC9A" w:rsidR="00B207B7" w:rsidRPr="004C6C5D" w:rsidRDefault="004C6C5D" w:rsidP="00B207B7">
            <w:pPr>
              <w:pStyle w:val="acctfourfigures"/>
              <w:tabs>
                <w:tab w:val="clear" w:pos="765"/>
              </w:tabs>
              <w:spacing w:line="240" w:lineRule="atLeast"/>
              <w:ind w:left="-79" w:right="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F192F92" w14:textId="77777777" w:rsidR="00B207B7" w:rsidRPr="00647813" w:rsidRDefault="00B207B7" w:rsidP="00B207B7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3442F4C4" w14:textId="45F5AA5F" w:rsidR="00B207B7" w:rsidRPr="00647813" w:rsidRDefault="00B207B7" w:rsidP="00B207B7">
            <w:pPr>
              <w:pStyle w:val="acctfourfigures"/>
              <w:tabs>
                <w:tab w:val="clear" w:pos="765"/>
              </w:tabs>
              <w:spacing w:line="240" w:lineRule="atLeast"/>
              <w:ind w:left="-79" w:right="6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572F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B207B7" w:rsidRPr="00647813" w14:paraId="0ADF5A57" w14:textId="77777777" w:rsidTr="000616E3">
        <w:tc>
          <w:tcPr>
            <w:tcW w:w="4212" w:type="dxa"/>
          </w:tcPr>
          <w:p w14:paraId="40ECBC88" w14:textId="77777777" w:rsidR="00B207B7" w:rsidRPr="00647813" w:rsidRDefault="00B207B7" w:rsidP="00B207B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ตัดรายการระหว่างส่วนงาน</w:t>
            </w:r>
          </w:p>
        </w:tc>
        <w:tc>
          <w:tcPr>
            <w:tcW w:w="990" w:type="dxa"/>
          </w:tcPr>
          <w:p w14:paraId="55097603" w14:textId="064EC5ED" w:rsidR="00B207B7" w:rsidRPr="004C6C5D" w:rsidRDefault="004C6C5D" w:rsidP="00B207B7">
            <w:pPr>
              <w:pStyle w:val="acctfourfigures"/>
              <w:tabs>
                <w:tab w:val="clear" w:pos="765"/>
              </w:tabs>
              <w:spacing w:line="240" w:lineRule="atLeast"/>
              <w:ind w:left="-79" w:right="-10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(1,8</w:t>
            </w:r>
            <w:r w:rsidR="00D53E18">
              <w:rPr>
                <w:rFonts w:ascii="Angsana New" w:hAnsi="Angsana New" w:cs="Angsana New"/>
                <w:sz w:val="30"/>
                <w:szCs w:val="30"/>
                <w:lang w:bidi="th-TH"/>
              </w:rPr>
              <w:t>90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36" w:type="dxa"/>
            <w:gridSpan w:val="2"/>
          </w:tcPr>
          <w:p w14:paraId="67012B4D" w14:textId="77777777" w:rsidR="00B207B7" w:rsidRPr="00A572F6" w:rsidRDefault="00B207B7" w:rsidP="00B207B7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9" w:type="dxa"/>
            <w:gridSpan w:val="2"/>
          </w:tcPr>
          <w:p w14:paraId="32E71D7D" w14:textId="5F84A3E7" w:rsidR="00B207B7" w:rsidRPr="00A572F6" w:rsidRDefault="00B207B7" w:rsidP="00B207B7">
            <w:pPr>
              <w:pStyle w:val="acctfourfigures"/>
              <w:tabs>
                <w:tab w:val="clear" w:pos="765"/>
              </w:tabs>
              <w:spacing w:line="240" w:lineRule="atLeast"/>
              <w:ind w:left="-79" w:right="-6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572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(1,237)</w:t>
            </w:r>
          </w:p>
        </w:tc>
        <w:tc>
          <w:tcPr>
            <w:tcW w:w="270" w:type="dxa"/>
          </w:tcPr>
          <w:p w14:paraId="67630931" w14:textId="77777777" w:rsidR="00B207B7" w:rsidRPr="00647813" w:rsidRDefault="00B207B7" w:rsidP="00B207B7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5D649343" w14:textId="009F7C59" w:rsidR="00B207B7" w:rsidRPr="004C6C5D" w:rsidRDefault="004C6C5D" w:rsidP="004C6C5D">
            <w:pPr>
              <w:pStyle w:val="acctfourfigures"/>
              <w:tabs>
                <w:tab w:val="clear" w:pos="765"/>
              </w:tabs>
              <w:spacing w:line="240" w:lineRule="atLeast"/>
              <w:ind w:left="-79" w:right="-6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FF2BFA">
              <w:rPr>
                <w:rFonts w:ascii="Angsana New" w:hAnsi="Angsana New" w:cs="Angsana New"/>
                <w:sz w:val="30"/>
                <w:szCs w:val="30"/>
              </w:rPr>
              <w:t>68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67251D8" w14:textId="77777777" w:rsidR="00B207B7" w:rsidRPr="00647813" w:rsidRDefault="00B207B7" w:rsidP="00B207B7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1ABAC9E0" w14:textId="7E89311C" w:rsidR="00B207B7" w:rsidRPr="002421C2" w:rsidRDefault="00B207B7" w:rsidP="002421C2">
            <w:pPr>
              <w:pStyle w:val="acctfourfigures"/>
              <w:tabs>
                <w:tab w:val="clear" w:pos="765"/>
              </w:tabs>
              <w:spacing w:line="240" w:lineRule="atLeast"/>
              <w:ind w:left="-79" w:right="5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</w:t>
            </w:r>
            <w:r w:rsidR="002421C2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</w:tr>
      <w:tr w:rsidR="00B207B7" w:rsidRPr="00647813" w14:paraId="7BC08CC8" w14:textId="77777777" w:rsidTr="000616E3">
        <w:tc>
          <w:tcPr>
            <w:tcW w:w="4212" w:type="dxa"/>
          </w:tcPr>
          <w:p w14:paraId="3599656B" w14:textId="77777777" w:rsidR="00B207B7" w:rsidRPr="00647813" w:rsidRDefault="00B207B7" w:rsidP="00B207B7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8D47AFC" w14:textId="604B48F2" w:rsidR="00B207B7" w:rsidRPr="004C6C5D" w:rsidRDefault="004C6C5D" w:rsidP="004C6C5D">
            <w:pPr>
              <w:pStyle w:val="acctfourfigures"/>
              <w:tabs>
                <w:tab w:val="clear" w:pos="765"/>
              </w:tabs>
              <w:spacing w:line="240" w:lineRule="atLeast"/>
              <w:ind w:left="-79" w:right="-3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9,4</w:t>
            </w:r>
            <w:r w:rsidR="00E15FFB">
              <w:rPr>
                <w:rFonts w:ascii="Angsana New" w:hAnsi="Angsana New" w:cs="Angsana New"/>
                <w:b/>
                <w:bCs/>
                <w:sz w:val="30"/>
                <w:szCs w:val="30"/>
              </w:rPr>
              <w:t>18</w:t>
            </w:r>
          </w:p>
        </w:tc>
        <w:tc>
          <w:tcPr>
            <w:tcW w:w="236" w:type="dxa"/>
            <w:gridSpan w:val="2"/>
          </w:tcPr>
          <w:p w14:paraId="6A7EE977" w14:textId="77777777" w:rsidR="00B207B7" w:rsidRPr="00A572F6" w:rsidRDefault="00B207B7" w:rsidP="00B207B7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1CF64DB" w14:textId="119B227C" w:rsidR="00B207B7" w:rsidRPr="00A572F6" w:rsidRDefault="00B207B7" w:rsidP="00B207B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A572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6,966</w:t>
            </w:r>
          </w:p>
        </w:tc>
        <w:tc>
          <w:tcPr>
            <w:tcW w:w="270" w:type="dxa"/>
          </w:tcPr>
          <w:p w14:paraId="2C5CEB3E" w14:textId="77777777" w:rsidR="00B207B7" w:rsidRPr="00647813" w:rsidRDefault="00B207B7" w:rsidP="00B207B7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3B98085" w14:textId="2FD3662D" w:rsidR="00B207B7" w:rsidRPr="004C6C5D" w:rsidRDefault="004C6C5D" w:rsidP="00B207B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</w:t>
            </w:r>
            <w:r w:rsidR="00FF2BFA">
              <w:rPr>
                <w:rFonts w:ascii="Angsana New" w:hAnsi="Angsana New" w:cs="Angsana New"/>
                <w:b/>
                <w:bCs/>
                <w:sz w:val="30"/>
                <w:szCs w:val="30"/>
              </w:rPr>
              <w:t>27</w:t>
            </w:r>
          </w:p>
        </w:tc>
        <w:tc>
          <w:tcPr>
            <w:tcW w:w="270" w:type="dxa"/>
          </w:tcPr>
          <w:p w14:paraId="7E841D5E" w14:textId="77777777" w:rsidR="00B207B7" w:rsidRPr="00647813" w:rsidRDefault="00B207B7" w:rsidP="00B207B7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</w:tcPr>
          <w:p w14:paraId="2D67A20D" w14:textId="2EF5BFB2" w:rsidR="00B207B7" w:rsidRPr="00647813" w:rsidRDefault="00B207B7" w:rsidP="00B207B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(12</w:t>
            </w:r>
            <w:r w:rsidR="002421C2">
              <w:rPr>
                <w:rFonts w:ascii="Angsana New" w:hAnsi="Angsana New" w:cs="Angsana New"/>
                <w:b/>
                <w:bCs/>
                <w:sz w:val="30"/>
                <w:szCs w:val="30"/>
              </w:rPr>
              <w:t>1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</w:tr>
    </w:tbl>
    <w:p w14:paraId="24E5E079" w14:textId="77777777" w:rsidR="00DA2BFE" w:rsidRPr="006A675F" w:rsidRDefault="00DA2BFE" w:rsidP="00DA2BFE">
      <w:pPr>
        <w:ind w:right="-45"/>
        <w:rPr>
          <w:rFonts w:ascii="Angsana New" w:hAnsi="Angsana New"/>
          <w:sz w:val="16"/>
          <w:szCs w:val="16"/>
        </w:rPr>
      </w:pPr>
    </w:p>
    <w:tbl>
      <w:tblPr>
        <w:tblW w:w="9245" w:type="dxa"/>
        <w:tblInd w:w="450" w:type="dxa"/>
        <w:tblLook w:val="01E0" w:firstRow="1" w:lastRow="1" w:firstColumn="1" w:lastColumn="1" w:noHBand="0" w:noVBand="0"/>
      </w:tblPr>
      <w:tblGrid>
        <w:gridCol w:w="4212"/>
        <w:gridCol w:w="990"/>
        <w:gridCol w:w="236"/>
        <w:gridCol w:w="1096"/>
        <w:gridCol w:w="72"/>
        <w:gridCol w:w="198"/>
        <w:gridCol w:w="72"/>
        <w:gridCol w:w="1008"/>
        <w:gridCol w:w="236"/>
        <w:gridCol w:w="34"/>
        <w:gridCol w:w="1091"/>
      </w:tblGrid>
      <w:tr w:rsidR="005C3784" w:rsidRPr="00647813" w14:paraId="3A0BA71C" w14:textId="77777777" w:rsidTr="000616E3">
        <w:tc>
          <w:tcPr>
            <w:tcW w:w="4212" w:type="dxa"/>
          </w:tcPr>
          <w:p w14:paraId="21E159B3" w14:textId="77777777" w:rsidR="005C3784" w:rsidRPr="00647813" w:rsidRDefault="005C3784" w:rsidP="00660F02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5033" w:type="dxa"/>
            <w:gridSpan w:val="10"/>
          </w:tcPr>
          <w:p w14:paraId="5D3AF667" w14:textId="77777777" w:rsidR="005C3784" w:rsidRPr="00647813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5C3784" w:rsidRPr="00647813" w14:paraId="77502955" w14:textId="77777777" w:rsidTr="000616E3">
        <w:tc>
          <w:tcPr>
            <w:tcW w:w="4212" w:type="dxa"/>
          </w:tcPr>
          <w:p w14:paraId="6C16A0E8" w14:textId="77777777" w:rsidR="005C3784" w:rsidRPr="00647813" w:rsidRDefault="005C3784" w:rsidP="00660F02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2322" w:type="dxa"/>
            <w:gridSpan w:val="3"/>
          </w:tcPr>
          <w:p w14:paraId="3B27C5EA" w14:textId="77777777" w:rsidR="005C3784" w:rsidRPr="00166EC2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166EC2">
              <w:rPr>
                <w:rFonts w:ascii="Angsana New" w:hAnsi="Angsana New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  <w:gridSpan w:val="2"/>
          </w:tcPr>
          <w:p w14:paraId="7FE06F8E" w14:textId="77777777" w:rsidR="005C3784" w:rsidRPr="00166EC2" w:rsidRDefault="005C3784" w:rsidP="00660F02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41" w:type="dxa"/>
            <w:gridSpan w:val="5"/>
          </w:tcPr>
          <w:p w14:paraId="60249AB6" w14:textId="77777777" w:rsidR="005C3784" w:rsidRPr="00166EC2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166EC2">
              <w:rPr>
                <w:rFonts w:ascii="Angsana New" w:hAnsi="Angsana New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B207B7" w:rsidRPr="00647813" w14:paraId="0F282D1F" w14:textId="77777777" w:rsidTr="000616E3">
        <w:tc>
          <w:tcPr>
            <w:tcW w:w="4212" w:type="dxa"/>
          </w:tcPr>
          <w:p w14:paraId="594E8D53" w14:textId="77777777" w:rsidR="00B207B7" w:rsidRPr="00647813" w:rsidRDefault="00B207B7" w:rsidP="00B207B7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35909546" w14:textId="1ACFCAFF" w:rsidR="00B207B7" w:rsidRPr="00647813" w:rsidRDefault="00B207B7" w:rsidP="00B207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36" w:type="dxa"/>
            <w:vAlign w:val="center"/>
          </w:tcPr>
          <w:p w14:paraId="06BB7C65" w14:textId="77777777" w:rsidR="00B207B7" w:rsidRPr="00647813" w:rsidRDefault="00B207B7" w:rsidP="00B207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  <w:vAlign w:val="center"/>
          </w:tcPr>
          <w:p w14:paraId="619FD9A0" w14:textId="38F24AEC" w:rsidR="00B207B7" w:rsidRPr="00647813" w:rsidRDefault="00B207B7" w:rsidP="00B207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70" w:type="dxa"/>
            <w:gridSpan w:val="2"/>
          </w:tcPr>
          <w:p w14:paraId="4C6CAC09" w14:textId="77777777" w:rsidR="00B207B7" w:rsidRPr="00647813" w:rsidRDefault="00B207B7" w:rsidP="00B207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010B81B" w14:textId="6CC97AF3" w:rsidR="00B207B7" w:rsidRPr="00647813" w:rsidRDefault="00B207B7" w:rsidP="00B207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36" w:type="dxa"/>
            <w:vAlign w:val="center"/>
          </w:tcPr>
          <w:p w14:paraId="1C738754" w14:textId="77777777" w:rsidR="00B207B7" w:rsidRPr="00647813" w:rsidRDefault="00B207B7" w:rsidP="00B207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171B58BE" w14:textId="7CD5DD42" w:rsidR="00B207B7" w:rsidRPr="00647813" w:rsidRDefault="00B207B7" w:rsidP="00B207B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5C3784" w:rsidRPr="00647813" w14:paraId="0F41F96C" w14:textId="77777777" w:rsidTr="000616E3">
        <w:tc>
          <w:tcPr>
            <w:tcW w:w="4212" w:type="dxa"/>
          </w:tcPr>
          <w:p w14:paraId="1357A54D" w14:textId="77777777" w:rsidR="005C3784" w:rsidRPr="00647813" w:rsidRDefault="005C3784" w:rsidP="00660F02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033" w:type="dxa"/>
            <w:gridSpan w:val="10"/>
          </w:tcPr>
          <w:p w14:paraId="246D46CD" w14:textId="191C3B4C" w:rsidR="005C3784" w:rsidRPr="00647813" w:rsidRDefault="005C3784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="00E304F2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ล้าน</w:t>
            </w: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B207B7" w:rsidRPr="00647813" w14:paraId="7C61502C" w14:textId="77777777" w:rsidTr="000616E3">
        <w:tc>
          <w:tcPr>
            <w:tcW w:w="4212" w:type="dxa"/>
          </w:tcPr>
          <w:p w14:paraId="710A5AA1" w14:textId="77777777" w:rsidR="00B207B7" w:rsidRPr="00647813" w:rsidRDefault="00B207B7" w:rsidP="00B207B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ส่วนงานที่รายงาน</w:t>
            </w:r>
          </w:p>
        </w:tc>
        <w:tc>
          <w:tcPr>
            <w:tcW w:w="990" w:type="dxa"/>
          </w:tcPr>
          <w:p w14:paraId="3543CDBF" w14:textId="17E3C1EB" w:rsidR="00B207B7" w:rsidRPr="008B1214" w:rsidRDefault="00E0040F" w:rsidP="00B207B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12</w:t>
            </w:r>
            <w:r w:rsidR="008B1214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986</w:t>
            </w:r>
          </w:p>
        </w:tc>
        <w:tc>
          <w:tcPr>
            <w:tcW w:w="236" w:type="dxa"/>
          </w:tcPr>
          <w:p w14:paraId="0538EA96" w14:textId="77777777" w:rsidR="00B207B7" w:rsidRPr="00647813" w:rsidRDefault="00B207B7" w:rsidP="00B207B7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8" w:type="dxa"/>
            <w:gridSpan w:val="2"/>
          </w:tcPr>
          <w:p w14:paraId="738C39EE" w14:textId="3BA2220B" w:rsidR="00B207B7" w:rsidRPr="00647813" w:rsidRDefault="00B207B7" w:rsidP="00B207B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11,501</w:t>
            </w:r>
          </w:p>
        </w:tc>
        <w:tc>
          <w:tcPr>
            <w:tcW w:w="270" w:type="dxa"/>
            <w:gridSpan w:val="2"/>
          </w:tcPr>
          <w:p w14:paraId="65975D90" w14:textId="77777777" w:rsidR="00B207B7" w:rsidRPr="00647813" w:rsidRDefault="00B207B7" w:rsidP="00B207B7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8" w:type="dxa"/>
          </w:tcPr>
          <w:p w14:paraId="7AED521F" w14:textId="72E84833" w:rsidR="00B207B7" w:rsidRPr="008B1214" w:rsidRDefault="008B1214" w:rsidP="00B207B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5,</w:t>
            </w:r>
            <w:r w:rsidR="00E0040F">
              <w:rPr>
                <w:rFonts w:ascii="Angsana New" w:hAnsi="Angsana New" w:cs="Angsana New"/>
                <w:sz w:val="30"/>
                <w:szCs w:val="30"/>
              </w:rPr>
              <w:t>9</w:t>
            </w:r>
            <w:r w:rsidR="00B35CAD">
              <w:rPr>
                <w:rFonts w:ascii="Angsana New" w:hAnsi="Angsana New" w:cs="Angsana New"/>
                <w:sz w:val="30"/>
                <w:szCs w:val="30"/>
              </w:rPr>
              <w:t>38</w:t>
            </w:r>
          </w:p>
        </w:tc>
        <w:tc>
          <w:tcPr>
            <w:tcW w:w="270" w:type="dxa"/>
            <w:gridSpan w:val="2"/>
          </w:tcPr>
          <w:p w14:paraId="7D747647" w14:textId="77777777" w:rsidR="00B207B7" w:rsidRPr="00647813" w:rsidRDefault="00B207B7" w:rsidP="00B207B7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77EA8E48" w14:textId="47B7CFA6" w:rsidR="00B207B7" w:rsidRPr="00647813" w:rsidRDefault="00B207B7" w:rsidP="00B207B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6,352</w:t>
            </w:r>
          </w:p>
        </w:tc>
      </w:tr>
      <w:tr w:rsidR="00B207B7" w:rsidRPr="00647813" w14:paraId="41CD0DB5" w14:textId="77777777" w:rsidTr="000616E3">
        <w:tc>
          <w:tcPr>
            <w:tcW w:w="4212" w:type="dxa"/>
          </w:tcPr>
          <w:p w14:paraId="3C4D971B" w14:textId="77777777" w:rsidR="00B207B7" w:rsidRPr="00647813" w:rsidRDefault="00B207B7" w:rsidP="00B207B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ตัดรายการระหว่างส่วนงาน</w:t>
            </w:r>
          </w:p>
        </w:tc>
        <w:tc>
          <w:tcPr>
            <w:tcW w:w="990" w:type="dxa"/>
          </w:tcPr>
          <w:p w14:paraId="07AAA8AD" w14:textId="597E1DCA" w:rsidR="00B207B7" w:rsidRPr="008B1214" w:rsidRDefault="008B1214" w:rsidP="008B1214">
            <w:pPr>
              <w:pStyle w:val="acctfourfigures"/>
              <w:tabs>
                <w:tab w:val="clear" w:pos="765"/>
              </w:tabs>
              <w:spacing w:line="240" w:lineRule="atLeast"/>
              <w:ind w:left="-79"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0040F">
              <w:rPr>
                <w:rFonts w:ascii="Angsana New" w:hAnsi="Angsana New" w:cs="Angsana New"/>
                <w:sz w:val="30"/>
                <w:szCs w:val="30"/>
                <w:lang w:bidi="th-TH"/>
              </w:rPr>
              <w:t>3,50</w:t>
            </w:r>
            <w:r w:rsidR="00E15FFB">
              <w:rPr>
                <w:rFonts w:ascii="Angsana New" w:hAnsi="Angsana New" w:cs="Angsana New"/>
                <w:sz w:val="30"/>
                <w:szCs w:val="30"/>
                <w:lang w:bidi="th-TH"/>
              </w:rPr>
              <w:t>5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36" w:type="dxa"/>
          </w:tcPr>
          <w:p w14:paraId="39159B5D" w14:textId="77777777" w:rsidR="00B207B7" w:rsidRPr="00647813" w:rsidRDefault="00B207B7" w:rsidP="00B207B7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8" w:type="dxa"/>
            <w:gridSpan w:val="2"/>
          </w:tcPr>
          <w:p w14:paraId="0CF60033" w14:textId="7AA8ED4A" w:rsidR="00B207B7" w:rsidRPr="00647813" w:rsidRDefault="00B207B7" w:rsidP="00B207B7">
            <w:pPr>
              <w:pStyle w:val="acctfourfigures"/>
              <w:tabs>
                <w:tab w:val="clear" w:pos="765"/>
              </w:tabs>
              <w:spacing w:line="240" w:lineRule="atLeast"/>
              <w:ind w:left="-79" w:right="-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(3,236)</w:t>
            </w:r>
          </w:p>
        </w:tc>
        <w:tc>
          <w:tcPr>
            <w:tcW w:w="270" w:type="dxa"/>
            <w:gridSpan w:val="2"/>
          </w:tcPr>
          <w:p w14:paraId="54726DF5" w14:textId="77777777" w:rsidR="00B207B7" w:rsidRPr="00647813" w:rsidRDefault="00B207B7" w:rsidP="00B207B7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8" w:type="dxa"/>
          </w:tcPr>
          <w:p w14:paraId="44F12A25" w14:textId="12BDB49B" w:rsidR="00B207B7" w:rsidRPr="008B1214" w:rsidRDefault="008B1214" w:rsidP="00B207B7">
            <w:pPr>
              <w:pStyle w:val="acctfourfigures"/>
              <w:tabs>
                <w:tab w:val="clear" w:pos="765"/>
              </w:tabs>
              <w:spacing w:line="240" w:lineRule="atLeast"/>
              <w:ind w:left="-79" w:right="-4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0040F">
              <w:rPr>
                <w:rFonts w:ascii="Angsana New" w:hAnsi="Angsana New" w:cs="Angsana New"/>
                <w:sz w:val="30"/>
                <w:szCs w:val="30"/>
                <w:lang w:bidi="th-TH"/>
              </w:rPr>
              <w:t>5</w:t>
            </w:r>
            <w:r w:rsidR="00B35CAD">
              <w:rPr>
                <w:rFonts w:ascii="Angsana New" w:hAnsi="Angsana New" w:cs="Angsana New"/>
                <w:sz w:val="30"/>
                <w:szCs w:val="30"/>
                <w:lang w:bidi="th-TH"/>
              </w:rPr>
              <w:t>4</w:t>
            </w:r>
            <w:r w:rsidR="00FF2BFA">
              <w:rPr>
                <w:rFonts w:ascii="Angsana New" w:hAnsi="Angsana New" w:cs="Angsana New"/>
                <w:sz w:val="30"/>
                <w:szCs w:val="30"/>
                <w:lang w:bidi="th-TH"/>
              </w:rPr>
              <w:t>9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gridSpan w:val="2"/>
          </w:tcPr>
          <w:p w14:paraId="72EA949F" w14:textId="77777777" w:rsidR="00B207B7" w:rsidRPr="00647813" w:rsidRDefault="00B207B7" w:rsidP="00B207B7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2C548708" w14:textId="0636CE3A" w:rsidR="00B207B7" w:rsidRPr="00647813" w:rsidRDefault="00B207B7" w:rsidP="00B207B7">
            <w:pPr>
              <w:pStyle w:val="acctfourfigures"/>
              <w:tabs>
                <w:tab w:val="clear" w:pos="765"/>
              </w:tabs>
              <w:spacing w:line="240" w:lineRule="atLeast"/>
              <w:ind w:left="-79" w:right="-55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(392)</w:t>
            </w:r>
          </w:p>
        </w:tc>
      </w:tr>
      <w:tr w:rsidR="00B207B7" w:rsidRPr="00647813" w14:paraId="26D90D64" w14:textId="77777777" w:rsidTr="000616E3">
        <w:tc>
          <w:tcPr>
            <w:tcW w:w="4212" w:type="dxa"/>
          </w:tcPr>
          <w:p w14:paraId="72939D63" w14:textId="77777777" w:rsidR="00B207B7" w:rsidRPr="00647813" w:rsidRDefault="00B207B7" w:rsidP="00B207B7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409C77E" w14:textId="628B0718" w:rsidR="00B207B7" w:rsidRPr="008B1214" w:rsidRDefault="008B1214" w:rsidP="00B207B7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9,4</w:t>
            </w:r>
            <w:r w:rsidR="00E0040F"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  <w:r w:rsidR="00E15FFB">
              <w:rPr>
                <w:rFonts w:ascii="Angsana New" w:hAnsi="Angsana New" w:cs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36" w:type="dxa"/>
          </w:tcPr>
          <w:p w14:paraId="2636EF3D" w14:textId="77777777" w:rsidR="00B207B7" w:rsidRPr="00647813" w:rsidRDefault="00B207B7" w:rsidP="00B207B7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484AF0F" w14:textId="5D659E4B" w:rsidR="00B207B7" w:rsidRPr="00647813" w:rsidRDefault="00B207B7" w:rsidP="00B207B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8,265</w:t>
            </w:r>
          </w:p>
        </w:tc>
        <w:tc>
          <w:tcPr>
            <w:tcW w:w="270" w:type="dxa"/>
            <w:gridSpan w:val="2"/>
          </w:tcPr>
          <w:p w14:paraId="113C9942" w14:textId="77777777" w:rsidR="00B207B7" w:rsidRPr="00647813" w:rsidRDefault="00B207B7" w:rsidP="00B207B7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</w:tcPr>
          <w:p w14:paraId="5CD04567" w14:textId="5C988510" w:rsidR="00B207B7" w:rsidRPr="008B1214" w:rsidRDefault="008B1214" w:rsidP="00B207B7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5,</w:t>
            </w:r>
            <w:r w:rsidR="00B35CAD">
              <w:rPr>
                <w:rFonts w:ascii="Angsana New" w:hAnsi="Angsana New" w:cs="Angsana New"/>
                <w:b/>
                <w:bCs/>
                <w:sz w:val="30"/>
                <w:szCs w:val="30"/>
              </w:rPr>
              <w:t>38</w:t>
            </w:r>
            <w:r w:rsidR="00FF2BFA">
              <w:rPr>
                <w:rFonts w:ascii="Angsana New" w:hAnsi="Angsana New" w:cs="Angsana New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270" w:type="dxa"/>
            <w:gridSpan w:val="2"/>
          </w:tcPr>
          <w:p w14:paraId="3D0364BF" w14:textId="77777777" w:rsidR="00B207B7" w:rsidRPr="00647813" w:rsidRDefault="00B207B7" w:rsidP="00B207B7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</w:tcPr>
          <w:p w14:paraId="463CD58B" w14:textId="2A60C190" w:rsidR="00B207B7" w:rsidRPr="00647813" w:rsidRDefault="00B207B7" w:rsidP="00B207B7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5,960</w:t>
            </w:r>
          </w:p>
        </w:tc>
      </w:tr>
    </w:tbl>
    <w:p w14:paraId="26FF8997" w14:textId="77777777" w:rsidR="00DA2BFE" w:rsidRPr="00647813" w:rsidRDefault="00DA2BFE" w:rsidP="00DA2BFE">
      <w:pPr>
        <w:ind w:right="-45"/>
        <w:rPr>
          <w:rFonts w:ascii="Angsana New" w:hAnsi="Angsana New"/>
          <w:sz w:val="2"/>
          <w:szCs w:val="2"/>
        </w:rPr>
      </w:pPr>
    </w:p>
    <w:p w14:paraId="0AFF5688" w14:textId="77777777" w:rsidR="00E239D8" w:rsidRPr="006A675F" w:rsidRDefault="00E239D8" w:rsidP="00BA042F">
      <w:pPr>
        <w:ind w:right="-45"/>
        <w:rPr>
          <w:rFonts w:ascii="Angsana New" w:hAnsi="Angsana New"/>
          <w:sz w:val="16"/>
          <w:szCs w:val="16"/>
        </w:rPr>
      </w:pPr>
    </w:p>
    <w:tbl>
      <w:tblPr>
        <w:tblW w:w="9270" w:type="dxa"/>
        <w:tblInd w:w="450" w:type="dxa"/>
        <w:tblLook w:val="01E0" w:firstRow="1" w:lastRow="1" w:firstColumn="1" w:lastColumn="1" w:noHBand="0" w:noVBand="0"/>
      </w:tblPr>
      <w:tblGrid>
        <w:gridCol w:w="234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  <w:gridCol w:w="270"/>
        <w:gridCol w:w="1080"/>
      </w:tblGrid>
      <w:tr w:rsidR="000B3393" w:rsidRPr="00647813" w14:paraId="5027B762" w14:textId="77777777" w:rsidTr="00E76012">
        <w:trPr>
          <w:tblHeader/>
        </w:trPr>
        <w:tc>
          <w:tcPr>
            <w:tcW w:w="2340" w:type="dxa"/>
          </w:tcPr>
          <w:p w14:paraId="344E2732" w14:textId="77777777" w:rsidR="000B3393" w:rsidRPr="00647813" w:rsidRDefault="000B3393" w:rsidP="00095A4B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30" w:type="dxa"/>
            <w:gridSpan w:val="11"/>
          </w:tcPr>
          <w:p w14:paraId="35426BA0" w14:textId="525CBAEA" w:rsidR="000B3393" w:rsidRPr="00647813" w:rsidRDefault="000B3393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</w:tr>
      <w:tr w:rsidR="000B3393" w:rsidRPr="00647813" w14:paraId="43FD7327" w14:textId="77777777" w:rsidTr="00E76012">
        <w:trPr>
          <w:tblHeader/>
        </w:trPr>
        <w:tc>
          <w:tcPr>
            <w:tcW w:w="2340" w:type="dxa"/>
          </w:tcPr>
          <w:p w14:paraId="1EB317C6" w14:textId="77777777" w:rsidR="000B3393" w:rsidRPr="00647813" w:rsidRDefault="000B3393" w:rsidP="00095A4B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40" w:type="dxa"/>
            <w:gridSpan w:val="5"/>
          </w:tcPr>
          <w:p w14:paraId="57A3D35B" w14:textId="2AD25141" w:rsidR="000B3393" w:rsidRPr="00802467" w:rsidRDefault="00B207B7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70" w:type="dxa"/>
          </w:tcPr>
          <w:p w14:paraId="42F02E63" w14:textId="77777777" w:rsidR="000B3393" w:rsidRPr="00802467" w:rsidRDefault="000B3393" w:rsidP="00095A4B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420" w:type="dxa"/>
            <w:gridSpan w:val="5"/>
          </w:tcPr>
          <w:p w14:paraId="13306E20" w14:textId="2D3BAD9B" w:rsidR="000B3393" w:rsidRPr="00802467" w:rsidRDefault="00B207B7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E76012" w:rsidRPr="00647813" w14:paraId="55C543D2" w14:textId="77777777" w:rsidTr="00E76012">
        <w:trPr>
          <w:tblHeader/>
        </w:trPr>
        <w:tc>
          <w:tcPr>
            <w:tcW w:w="2340" w:type="dxa"/>
          </w:tcPr>
          <w:p w14:paraId="69383D9A" w14:textId="77777777" w:rsidR="00A7080B" w:rsidRDefault="000B3393" w:rsidP="00095A4B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รายการอื่นที่มี</w:t>
            </w:r>
          </w:p>
          <w:p w14:paraId="6D377B7A" w14:textId="2447191C" w:rsidR="000B3393" w:rsidRPr="00647813" w:rsidRDefault="00A7080B" w:rsidP="00095A4B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="000B3393"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สาระสำคัญ</w:t>
            </w:r>
            <w:r w:rsidR="000B3393"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00" w:type="dxa"/>
            <w:vAlign w:val="bottom"/>
          </w:tcPr>
          <w:p w14:paraId="0488EF22" w14:textId="77777777" w:rsidR="000B3393" w:rsidRPr="00647813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รวมส่วนงานที่รายงาน</w:t>
            </w:r>
          </w:p>
        </w:tc>
        <w:tc>
          <w:tcPr>
            <w:tcW w:w="270" w:type="dxa"/>
            <w:vAlign w:val="bottom"/>
          </w:tcPr>
          <w:p w14:paraId="144AAFEA" w14:textId="77777777" w:rsidR="000B3393" w:rsidRPr="00647813" w:rsidRDefault="000B3393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04B5F34" w14:textId="77777777" w:rsidR="000B3393" w:rsidRPr="00647813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ปรับปรุง</w:t>
            </w:r>
          </w:p>
        </w:tc>
        <w:tc>
          <w:tcPr>
            <w:tcW w:w="270" w:type="dxa"/>
            <w:vAlign w:val="bottom"/>
          </w:tcPr>
          <w:p w14:paraId="36901466" w14:textId="77777777" w:rsidR="000B3393" w:rsidRPr="00647813" w:rsidRDefault="000B3393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06B63F9" w14:textId="77777777" w:rsidR="000B3393" w:rsidRPr="00647813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42E715E8" w14:textId="77777777" w:rsidR="000B3393" w:rsidRPr="00647813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270" w:type="dxa"/>
            <w:vAlign w:val="bottom"/>
          </w:tcPr>
          <w:p w14:paraId="364045F1" w14:textId="77777777" w:rsidR="000B3393" w:rsidRPr="00647813" w:rsidRDefault="000B3393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AC7EE2A" w14:textId="77777777" w:rsidR="000B3393" w:rsidRPr="00647813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รวมส่วนงานที่รายงาน</w:t>
            </w:r>
          </w:p>
        </w:tc>
        <w:tc>
          <w:tcPr>
            <w:tcW w:w="270" w:type="dxa"/>
            <w:vAlign w:val="bottom"/>
          </w:tcPr>
          <w:p w14:paraId="4308A344" w14:textId="77777777" w:rsidR="000B3393" w:rsidRPr="00647813" w:rsidRDefault="000B3393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D6C31A8" w14:textId="77777777" w:rsidR="000B3393" w:rsidRPr="00647813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ปรับปรุง</w:t>
            </w:r>
          </w:p>
        </w:tc>
        <w:tc>
          <w:tcPr>
            <w:tcW w:w="270" w:type="dxa"/>
            <w:vAlign w:val="bottom"/>
          </w:tcPr>
          <w:p w14:paraId="7AB9DE95" w14:textId="77777777" w:rsidR="000B3393" w:rsidRPr="00647813" w:rsidRDefault="000B3393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79CF131" w14:textId="77777777" w:rsidR="000B3393" w:rsidRPr="00647813" w:rsidRDefault="000B3393" w:rsidP="00095A4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6ADDB067" w14:textId="77777777" w:rsidR="000B3393" w:rsidRPr="00647813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0B3393" w:rsidRPr="00647813" w14:paraId="3231167B" w14:textId="77777777" w:rsidTr="00E76012">
        <w:trPr>
          <w:tblHeader/>
        </w:trPr>
        <w:tc>
          <w:tcPr>
            <w:tcW w:w="2340" w:type="dxa"/>
          </w:tcPr>
          <w:p w14:paraId="0BC7B86B" w14:textId="77777777" w:rsidR="000B3393" w:rsidRPr="00647813" w:rsidRDefault="000B3393" w:rsidP="00095A4B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30" w:type="dxa"/>
            <w:gridSpan w:val="11"/>
          </w:tcPr>
          <w:p w14:paraId="07FA8E48" w14:textId="384A35EF" w:rsidR="000B3393" w:rsidRPr="00647813" w:rsidRDefault="000B3393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="00E304F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ล้าน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E76012" w:rsidRPr="00647813" w14:paraId="66A37FC8" w14:textId="77777777" w:rsidTr="00E76012">
        <w:trPr>
          <w:trHeight w:val="290"/>
        </w:trPr>
        <w:tc>
          <w:tcPr>
            <w:tcW w:w="2340" w:type="dxa"/>
          </w:tcPr>
          <w:p w14:paraId="20383A9C" w14:textId="77777777" w:rsidR="00B207B7" w:rsidRPr="00647813" w:rsidRDefault="00B207B7" w:rsidP="00B207B7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900" w:type="dxa"/>
          </w:tcPr>
          <w:p w14:paraId="282D48EB" w14:textId="02F6490C" w:rsidR="00B207B7" w:rsidRPr="007523D5" w:rsidRDefault="007523D5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270" w:type="dxa"/>
          </w:tcPr>
          <w:p w14:paraId="6C531578" w14:textId="77777777" w:rsidR="00B207B7" w:rsidRPr="00647813" w:rsidRDefault="00B207B7" w:rsidP="00B207B7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4A6B7BFA" w14:textId="0A11BD88" w:rsidR="00B207B7" w:rsidRPr="007523D5" w:rsidRDefault="007523D5" w:rsidP="00882D48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2421C2">
              <w:rPr>
                <w:rFonts w:ascii="Angsana New" w:hAnsi="Angsana New"/>
                <w:sz w:val="30"/>
                <w:szCs w:val="30"/>
              </w:rPr>
              <w:t>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18800881" w14:textId="77777777" w:rsidR="00B207B7" w:rsidRPr="00647813" w:rsidRDefault="00B207B7" w:rsidP="00B207B7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02D2F8CF" w14:textId="606DF21F" w:rsidR="00B207B7" w:rsidRPr="007523D5" w:rsidRDefault="002421C2" w:rsidP="007523D5">
            <w:pPr>
              <w:tabs>
                <w:tab w:val="left" w:pos="625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729FDCA9" w14:textId="77777777" w:rsidR="00B207B7" w:rsidRPr="00647813" w:rsidRDefault="00B207B7" w:rsidP="00B207B7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79E139D4" w14:textId="3C2E4FF7" w:rsidR="00B207B7" w:rsidRPr="00647813" w:rsidRDefault="00B207B7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5074634A" w14:textId="77777777" w:rsidR="00B207B7" w:rsidRPr="00647813" w:rsidRDefault="00B207B7" w:rsidP="00B207B7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1C11EFAB" w14:textId="43755174" w:rsidR="00B207B7" w:rsidRPr="00647813" w:rsidRDefault="00B207B7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(7)</w:t>
            </w:r>
          </w:p>
        </w:tc>
        <w:tc>
          <w:tcPr>
            <w:tcW w:w="270" w:type="dxa"/>
          </w:tcPr>
          <w:p w14:paraId="7724282B" w14:textId="77777777" w:rsidR="00B207B7" w:rsidRPr="00647813" w:rsidRDefault="00B207B7" w:rsidP="00B207B7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125EA8A" w14:textId="76326755" w:rsidR="00B207B7" w:rsidRPr="00647813" w:rsidRDefault="00B207B7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E76012" w:rsidRPr="00647813" w14:paraId="3DB21E49" w14:textId="77777777" w:rsidTr="00E76012">
        <w:tc>
          <w:tcPr>
            <w:tcW w:w="2340" w:type="dxa"/>
          </w:tcPr>
          <w:p w14:paraId="2969F8B8" w14:textId="77777777" w:rsidR="00B207B7" w:rsidRPr="00647813" w:rsidRDefault="00B207B7" w:rsidP="00B207B7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900" w:type="dxa"/>
          </w:tcPr>
          <w:p w14:paraId="6177753F" w14:textId="1008CCAF" w:rsidR="00B207B7" w:rsidRPr="007523D5" w:rsidRDefault="007523D5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192</w:t>
            </w:r>
          </w:p>
        </w:tc>
        <w:tc>
          <w:tcPr>
            <w:tcW w:w="270" w:type="dxa"/>
          </w:tcPr>
          <w:p w14:paraId="3ED9D9E3" w14:textId="77777777" w:rsidR="00B207B7" w:rsidRPr="00647813" w:rsidRDefault="00B207B7" w:rsidP="00B207B7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4688B7CD" w14:textId="163C5BCC" w:rsidR="00B207B7" w:rsidRPr="007523D5" w:rsidRDefault="007523D5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(9)</w:t>
            </w:r>
          </w:p>
        </w:tc>
        <w:tc>
          <w:tcPr>
            <w:tcW w:w="270" w:type="dxa"/>
          </w:tcPr>
          <w:p w14:paraId="06000141" w14:textId="77777777" w:rsidR="00B207B7" w:rsidRPr="00647813" w:rsidRDefault="00B207B7" w:rsidP="00B207B7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493CBC8E" w14:textId="72028D1C" w:rsidR="00B207B7" w:rsidRPr="007523D5" w:rsidRDefault="007523D5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183</w:t>
            </w:r>
          </w:p>
        </w:tc>
        <w:tc>
          <w:tcPr>
            <w:tcW w:w="270" w:type="dxa"/>
          </w:tcPr>
          <w:p w14:paraId="3A1A784A" w14:textId="77777777" w:rsidR="00B207B7" w:rsidRPr="00647813" w:rsidRDefault="00B207B7" w:rsidP="00B207B7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24858D85" w14:textId="22A538E9" w:rsidR="00B207B7" w:rsidRPr="00647813" w:rsidRDefault="00B207B7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192</w:t>
            </w:r>
          </w:p>
        </w:tc>
        <w:tc>
          <w:tcPr>
            <w:tcW w:w="270" w:type="dxa"/>
          </w:tcPr>
          <w:p w14:paraId="3292EA9A" w14:textId="77777777" w:rsidR="00B207B7" w:rsidRPr="00647813" w:rsidRDefault="00B207B7" w:rsidP="00B207B7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493EF421" w14:textId="077A800B" w:rsidR="00B207B7" w:rsidRPr="00647813" w:rsidRDefault="00B207B7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(7)</w:t>
            </w:r>
          </w:p>
        </w:tc>
        <w:tc>
          <w:tcPr>
            <w:tcW w:w="270" w:type="dxa"/>
          </w:tcPr>
          <w:p w14:paraId="0F287C32" w14:textId="77777777" w:rsidR="00B207B7" w:rsidRPr="00647813" w:rsidRDefault="00B207B7" w:rsidP="00B207B7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F31345A" w14:textId="60876523" w:rsidR="00B207B7" w:rsidRPr="00647813" w:rsidRDefault="00B207B7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185</w:t>
            </w:r>
          </w:p>
        </w:tc>
      </w:tr>
      <w:tr w:rsidR="00E76012" w:rsidRPr="00647813" w14:paraId="29134AFC" w14:textId="77777777" w:rsidTr="00E76012">
        <w:tc>
          <w:tcPr>
            <w:tcW w:w="2340" w:type="dxa"/>
          </w:tcPr>
          <w:p w14:paraId="5827F18F" w14:textId="77777777" w:rsidR="00B207B7" w:rsidRPr="00647813" w:rsidRDefault="00B207B7" w:rsidP="00B207B7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ค่าเสื่อมราคาและค่าตัด</w:t>
            </w:r>
          </w:p>
          <w:p w14:paraId="0F6AE979" w14:textId="77777777" w:rsidR="00B207B7" w:rsidRPr="00647813" w:rsidRDefault="00B207B7" w:rsidP="00B207B7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900" w:type="dxa"/>
            <w:vAlign w:val="bottom"/>
          </w:tcPr>
          <w:p w14:paraId="138B775D" w14:textId="6B31E8D5" w:rsidR="00B207B7" w:rsidRPr="00882D48" w:rsidRDefault="00E0040F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</w:t>
            </w:r>
            <w:r w:rsidR="00882D48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  <w:vAlign w:val="bottom"/>
          </w:tcPr>
          <w:p w14:paraId="686EEB4C" w14:textId="77777777" w:rsidR="00B207B7" w:rsidRPr="00647813" w:rsidRDefault="00B207B7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245AB83" w14:textId="5F98B0D4" w:rsidR="00B207B7" w:rsidRPr="00882D48" w:rsidRDefault="00882D48" w:rsidP="00882D48">
            <w:pPr>
              <w:ind w:left="-110" w:right="-56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  <w:vAlign w:val="bottom"/>
          </w:tcPr>
          <w:p w14:paraId="45D17F74" w14:textId="77777777" w:rsidR="00B207B7" w:rsidRPr="00647813" w:rsidRDefault="00B207B7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1136E32" w14:textId="01EE7DA6" w:rsidR="00B207B7" w:rsidRPr="00E0040F" w:rsidRDefault="00E0040F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</w:t>
            </w:r>
            <w:r w:rsidR="002421C2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  <w:vAlign w:val="bottom"/>
          </w:tcPr>
          <w:p w14:paraId="3177319B" w14:textId="77777777" w:rsidR="00B207B7" w:rsidRPr="00647813" w:rsidRDefault="00B207B7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697C419" w14:textId="3BA583E7" w:rsidR="00B207B7" w:rsidRPr="00647813" w:rsidRDefault="00B207B7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251</w:t>
            </w:r>
          </w:p>
        </w:tc>
        <w:tc>
          <w:tcPr>
            <w:tcW w:w="270" w:type="dxa"/>
            <w:vAlign w:val="bottom"/>
          </w:tcPr>
          <w:p w14:paraId="774ACCC5" w14:textId="77777777" w:rsidR="00B207B7" w:rsidRPr="00647813" w:rsidRDefault="00B207B7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C60DA63" w14:textId="4A6C7DC5" w:rsidR="00B207B7" w:rsidRPr="00647813" w:rsidRDefault="00B207B7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(1)</w:t>
            </w:r>
          </w:p>
        </w:tc>
        <w:tc>
          <w:tcPr>
            <w:tcW w:w="270" w:type="dxa"/>
            <w:vAlign w:val="bottom"/>
          </w:tcPr>
          <w:p w14:paraId="0AA6FBCF" w14:textId="77777777" w:rsidR="00B207B7" w:rsidRPr="00647813" w:rsidRDefault="00B207B7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FB475AD" w14:textId="0E0C4FB7" w:rsidR="00B207B7" w:rsidRPr="00647813" w:rsidRDefault="00B207B7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250</w:t>
            </w:r>
          </w:p>
        </w:tc>
      </w:tr>
      <w:tr w:rsidR="00E76012" w:rsidRPr="00647813" w14:paraId="550B3ECB" w14:textId="77777777" w:rsidTr="00E76012">
        <w:tc>
          <w:tcPr>
            <w:tcW w:w="2340" w:type="dxa"/>
          </w:tcPr>
          <w:p w14:paraId="4D5BC838" w14:textId="2D7B2779" w:rsidR="00B207B7" w:rsidRPr="007523D5" w:rsidRDefault="007523D5" w:rsidP="00E76012">
            <w:pPr>
              <w:tabs>
                <w:tab w:val="left" w:pos="-83"/>
              </w:tabs>
              <w:ind w:left="160" w:hanging="243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5F7907">
              <w:rPr>
                <w:rFonts w:ascii="Angsana New" w:hAnsi="Angsana New" w:hint="cs"/>
                <w:sz w:val="30"/>
                <w:szCs w:val="30"/>
                <w:cs/>
              </w:rPr>
              <w:t>กลับรายการ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  <w:r w:rsidR="00E7601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B207B7" w:rsidRPr="00BC2D81">
              <w:rPr>
                <w:rFonts w:ascii="Angsana New" w:hAnsi="Angsana New"/>
                <w:sz w:val="30"/>
                <w:szCs w:val="30"/>
                <w:cs/>
              </w:rPr>
              <w:t>ขาดทุนจากกา</w:t>
            </w:r>
            <w:r w:rsidR="00E76012">
              <w:rPr>
                <w:rFonts w:ascii="Angsana New" w:hAnsi="Angsana New" w:hint="cs"/>
                <w:sz w:val="30"/>
                <w:szCs w:val="30"/>
                <w:cs/>
              </w:rPr>
              <w:t>ร</w:t>
            </w:r>
            <w:r w:rsidR="00B207B7" w:rsidRPr="00BC2D81">
              <w:rPr>
                <w:rFonts w:ascii="Angsana New" w:hAnsi="Angsana New"/>
                <w:sz w:val="30"/>
                <w:szCs w:val="30"/>
                <w:cs/>
              </w:rPr>
              <w:t>ด้อยค่าของลูกหนี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้</w:t>
            </w:r>
            <w:r w:rsidR="00B207B7" w:rsidRPr="00BC2D81">
              <w:rPr>
                <w:rFonts w:ascii="Angsana New" w:hAnsi="Angsana New"/>
                <w:sz w:val="30"/>
                <w:szCs w:val="30"/>
                <w:cs/>
              </w:rPr>
              <w:t>การค้า</w:t>
            </w:r>
          </w:p>
        </w:tc>
        <w:tc>
          <w:tcPr>
            <w:tcW w:w="900" w:type="dxa"/>
            <w:vAlign w:val="bottom"/>
          </w:tcPr>
          <w:p w14:paraId="551CD972" w14:textId="66EC5B6A" w:rsidR="00B207B7" w:rsidRPr="007523D5" w:rsidRDefault="007523D5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  <w:vAlign w:val="bottom"/>
          </w:tcPr>
          <w:p w14:paraId="4ECEC0BB" w14:textId="77777777" w:rsidR="00B207B7" w:rsidRPr="00647813" w:rsidRDefault="00B207B7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CC4A95C" w14:textId="655106F5" w:rsidR="00B207B7" w:rsidRPr="007523D5" w:rsidRDefault="007523D5" w:rsidP="00882D48">
            <w:pPr>
              <w:tabs>
                <w:tab w:val="left" w:pos="160"/>
              </w:tabs>
              <w:ind w:left="-6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(25)</w:t>
            </w:r>
          </w:p>
        </w:tc>
        <w:tc>
          <w:tcPr>
            <w:tcW w:w="270" w:type="dxa"/>
            <w:vAlign w:val="bottom"/>
          </w:tcPr>
          <w:p w14:paraId="4FA2300C" w14:textId="77777777" w:rsidR="00B207B7" w:rsidRPr="00647813" w:rsidRDefault="00B207B7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C1A1F7E" w14:textId="6F2B29F2" w:rsidR="00B207B7" w:rsidRPr="007523D5" w:rsidRDefault="007523D5" w:rsidP="007523D5">
            <w:pPr>
              <w:tabs>
                <w:tab w:val="left" w:pos="535"/>
              </w:tabs>
              <w:ind w:right="-6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(21)</w:t>
            </w:r>
          </w:p>
        </w:tc>
        <w:tc>
          <w:tcPr>
            <w:tcW w:w="270" w:type="dxa"/>
            <w:vAlign w:val="bottom"/>
          </w:tcPr>
          <w:p w14:paraId="3136E42A" w14:textId="77777777" w:rsidR="00B207B7" w:rsidRPr="00647813" w:rsidRDefault="00B207B7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1DBEC5C" w14:textId="7D86C539" w:rsidR="00B207B7" w:rsidRPr="00647813" w:rsidRDefault="00B207B7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</w:t>
            </w:r>
          </w:p>
        </w:tc>
        <w:tc>
          <w:tcPr>
            <w:tcW w:w="270" w:type="dxa"/>
            <w:vAlign w:val="bottom"/>
          </w:tcPr>
          <w:p w14:paraId="0D075BBE" w14:textId="77777777" w:rsidR="00B207B7" w:rsidRPr="00647813" w:rsidRDefault="00B207B7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E574516" w14:textId="2CB2578D" w:rsidR="00B207B7" w:rsidRPr="00647813" w:rsidRDefault="00B207B7" w:rsidP="00B207B7">
            <w:pPr>
              <w:tabs>
                <w:tab w:val="left" w:pos="540"/>
              </w:tabs>
              <w:ind w:left="-633" w:right="12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5025E9F" w14:textId="77777777" w:rsidR="00B207B7" w:rsidRPr="00647813" w:rsidRDefault="00B207B7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6F4B687" w14:textId="28B4C5FC" w:rsidR="00B207B7" w:rsidRPr="00647813" w:rsidRDefault="00B207B7" w:rsidP="00B207B7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</w:t>
            </w:r>
          </w:p>
        </w:tc>
      </w:tr>
    </w:tbl>
    <w:p w14:paraId="5A89CE27" w14:textId="77777777" w:rsidR="006A675F" w:rsidRDefault="006A675F">
      <w:r>
        <w:br w:type="page"/>
      </w:r>
    </w:p>
    <w:p w14:paraId="324EF940" w14:textId="65E8B579" w:rsidR="00DA2BFE" w:rsidRPr="002E1097" w:rsidRDefault="00DA2BFE" w:rsidP="009E4295">
      <w:pPr>
        <w:pStyle w:val="ListParagraph"/>
        <w:numPr>
          <w:ilvl w:val="0"/>
          <w:numId w:val="32"/>
        </w:numPr>
        <w:tabs>
          <w:tab w:val="clear" w:pos="680"/>
          <w:tab w:val="clear" w:pos="907"/>
        </w:tabs>
        <w:ind w:hanging="45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2E1097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ส่วนงานภูมิศาสตร์</w:t>
      </w:r>
    </w:p>
    <w:p w14:paraId="1ABCEAF6" w14:textId="77777777" w:rsidR="00DA2BFE" w:rsidRPr="00757B00" w:rsidRDefault="00DA2BFE" w:rsidP="009E4295">
      <w:pPr>
        <w:ind w:left="540"/>
        <w:rPr>
          <w:rFonts w:asciiTheme="majorBidi" w:hAnsiTheme="majorBidi" w:cstheme="majorBidi"/>
          <w:sz w:val="30"/>
          <w:szCs w:val="30"/>
          <w:cs/>
        </w:rPr>
      </w:pPr>
    </w:p>
    <w:p w14:paraId="5C8EA99F" w14:textId="77777777" w:rsidR="00DA2BFE" w:rsidRPr="00757B00" w:rsidRDefault="00DA2BFE" w:rsidP="009E4295">
      <w:pPr>
        <w:ind w:left="99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757B00">
        <w:rPr>
          <w:rFonts w:asciiTheme="majorBidi" w:hAnsiTheme="majorBidi" w:cstheme="majorBidi"/>
          <w:sz w:val="30"/>
          <w:szCs w:val="30"/>
          <w:cs/>
        </w:rPr>
        <w:t xml:space="preserve">ส่วนงานที่ </w:t>
      </w:r>
      <w:r w:rsidR="00AA0AB0" w:rsidRPr="00757B00">
        <w:rPr>
          <w:rFonts w:asciiTheme="majorBidi" w:hAnsiTheme="majorBidi" w:cstheme="majorBidi"/>
          <w:sz w:val="30"/>
          <w:szCs w:val="30"/>
        </w:rPr>
        <w:t xml:space="preserve">1 2 </w:t>
      </w:r>
      <w:r w:rsidR="00953424" w:rsidRPr="00757B00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AA0AB0" w:rsidRPr="00757B00">
        <w:rPr>
          <w:rFonts w:asciiTheme="majorBidi" w:hAnsiTheme="majorBidi" w:cstheme="majorBidi"/>
          <w:sz w:val="30"/>
          <w:szCs w:val="30"/>
        </w:rPr>
        <w:t>3</w:t>
      </w:r>
      <w:r w:rsidRPr="00757B00">
        <w:rPr>
          <w:rFonts w:asciiTheme="majorBidi" w:hAnsiTheme="majorBidi" w:cstheme="majorBidi"/>
          <w:sz w:val="30"/>
          <w:szCs w:val="30"/>
        </w:rPr>
        <w:t xml:space="preserve"> </w:t>
      </w:r>
      <w:r w:rsidRPr="00757B00">
        <w:rPr>
          <w:rFonts w:asciiTheme="majorBidi" w:hAnsiTheme="majorBidi" w:cstheme="majorBidi"/>
          <w:sz w:val="30"/>
          <w:szCs w:val="30"/>
          <w:cs/>
        </w:rPr>
        <w:t>มีการจัดการทั่วโลกแต่มีการผลิตและสำนักงานขาย</w:t>
      </w:r>
      <w:r w:rsidR="00F20080" w:rsidRPr="00757B00">
        <w:rPr>
          <w:rFonts w:asciiTheme="majorBidi" w:hAnsiTheme="majorBidi" w:cstheme="majorBidi"/>
          <w:sz w:val="30"/>
          <w:szCs w:val="30"/>
          <w:cs/>
        </w:rPr>
        <w:t>ในประเทศไทย สาธารณรัฐประชาชนจีน</w:t>
      </w:r>
      <w:r w:rsidRPr="00757B00">
        <w:rPr>
          <w:rFonts w:asciiTheme="majorBidi" w:hAnsiTheme="majorBidi" w:cstheme="majorBidi"/>
          <w:sz w:val="30"/>
          <w:szCs w:val="30"/>
          <w:cs/>
        </w:rPr>
        <w:t>และสาธารณรัฐแห่งสหภาพเมียนมาร์</w:t>
      </w:r>
    </w:p>
    <w:p w14:paraId="680E12D3" w14:textId="77777777" w:rsidR="00DA2BFE" w:rsidRPr="00757B00" w:rsidRDefault="00DA2BFE" w:rsidP="009E4295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</w:p>
    <w:p w14:paraId="7EF50F3A" w14:textId="77777777" w:rsidR="00DA2BFE" w:rsidRPr="00757B00" w:rsidRDefault="00DA2BFE" w:rsidP="009E4295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  <w:cs/>
        </w:rPr>
        <w:t>ในการนำเสนอข้อมูลเกี่ยวกับส่วนงานภูมิศาสตร์ รายได้ตามส่วนงานแยกตามที่ตั้งทางภูมิศาสตร์ของลูกค้า สินทรัพย์ตามส่วนงานแยกตามสถานที่ตั้งทางภูมิศาสตร์ของสินทรัพย์</w:t>
      </w:r>
    </w:p>
    <w:p w14:paraId="1A561776" w14:textId="77777777" w:rsidR="000B3393" w:rsidRPr="00757B00" w:rsidRDefault="000B3393" w:rsidP="009E4295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8773" w:type="dxa"/>
        <w:tblInd w:w="873" w:type="dxa"/>
        <w:tblLayout w:type="fixed"/>
        <w:tblLook w:val="0000" w:firstRow="0" w:lastRow="0" w:firstColumn="0" w:lastColumn="0" w:noHBand="0" w:noVBand="0"/>
      </w:tblPr>
      <w:tblGrid>
        <w:gridCol w:w="3735"/>
        <w:gridCol w:w="1079"/>
        <w:gridCol w:w="272"/>
        <w:gridCol w:w="1081"/>
        <w:gridCol w:w="239"/>
        <w:gridCol w:w="1021"/>
        <w:gridCol w:w="251"/>
        <w:gridCol w:w="1095"/>
      </w:tblGrid>
      <w:tr w:rsidR="000B3393" w:rsidRPr="00757B00" w14:paraId="1795F97E" w14:textId="77777777" w:rsidTr="009E4295">
        <w:tc>
          <w:tcPr>
            <w:tcW w:w="2129" w:type="pct"/>
          </w:tcPr>
          <w:p w14:paraId="616FFA88" w14:textId="77777777" w:rsidR="000B3393" w:rsidRPr="00757B00" w:rsidRDefault="000B3393" w:rsidP="000A66D4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2871" w:type="pct"/>
            <w:gridSpan w:val="7"/>
          </w:tcPr>
          <w:p w14:paraId="1FEB0E72" w14:textId="77777777" w:rsidR="000B3393" w:rsidRPr="00757B00" w:rsidRDefault="000B3393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0B3393" w:rsidRPr="00757B00" w14:paraId="0B9185DF" w14:textId="77777777" w:rsidTr="009E4295">
        <w:tc>
          <w:tcPr>
            <w:tcW w:w="2129" w:type="pct"/>
          </w:tcPr>
          <w:p w14:paraId="6F911496" w14:textId="77777777" w:rsidR="000B3393" w:rsidRPr="00757B00" w:rsidRDefault="000B3393" w:rsidP="0014021B">
            <w:pPr>
              <w:pStyle w:val="BodyText"/>
              <w:ind w:right="-13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ข้อมูลส่วนงานภูมิศาสตร์</w:t>
            </w:r>
          </w:p>
        </w:tc>
        <w:tc>
          <w:tcPr>
            <w:tcW w:w="1386" w:type="pct"/>
            <w:gridSpan w:val="3"/>
          </w:tcPr>
          <w:p w14:paraId="2BCFB914" w14:textId="77777777" w:rsidR="000B3393" w:rsidRPr="00757B00" w:rsidRDefault="000B3393" w:rsidP="000B3393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รายได้</w:t>
            </w:r>
          </w:p>
        </w:tc>
        <w:tc>
          <w:tcPr>
            <w:tcW w:w="136" w:type="pct"/>
          </w:tcPr>
          <w:p w14:paraId="5AFBEE09" w14:textId="77777777" w:rsidR="000B3393" w:rsidRPr="00757B00" w:rsidRDefault="000B3393" w:rsidP="000B339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49" w:type="pct"/>
            <w:gridSpan w:val="3"/>
          </w:tcPr>
          <w:p w14:paraId="0DE7AAD6" w14:textId="77777777" w:rsidR="000B3393" w:rsidRPr="00757B00" w:rsidRDefault="000B3393" w:rsidP="000B3393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สินทรัพย์ไม่หมุนเวียน</w:t>
            </w:r>
          </w:p>
        </w:tc>
      </w:tr>
      <w:tr w:rsidR="00E65EE9" w:rsidRPr="00757B00" w14:paraId="56B0A45B" w14:textId="77777777" w:rsidTr="009E4295">
        <w:tc>
          <w:tcPr>
            <w:tcW w:w="2129" w:type="pct"/>
          </w:tcPr>
          <w:p w14:paraId="68C98357" w14:textId="77777777" w:rsidR="000B3393" w:rsidRPr="00757B00" w:rsidRDefault="000B3393" w:rsidP="0014021B">
            <w:pPr>
              <w:pStyle w:val="BodyText"/>
              <w:ind w:right="-138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615" w:type="pct"/>
          </w:tcPr>
          <w:p w14:paraId="15C09DD0" w14:textId="1717D0FC" w:rsidR="000B3393" w:rsidRPr="00757B00" w:rsidRDefault="0014021B" w:rsidP="000B339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55" w:type="pct"/>
          </w:tcPr>
          <w:p w14:paraId="1972FC0C" w14:textId="77777777" w:rsidR="000B3393" w:rsidRPr="00757B00" w:rsidRDefault="000B3393" w:rsidP="000B339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</w:tcPr>
          <w:p w14:paraId="6B3C16C6" w14:textId="017AC161" w:rsidR="000B3393" w:rsidRPr="00757B00" w:rsidRDefault="0014021B" w:rsidP="000B339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36" w:type="pct"/>
          </w:tcPr>
          <w:p w14:paraId="7B428F87" w14:textId="77777777" w:rsidR="000B3393" w:rsidRPr="00757B00" w:rsidRDefault="000B3393" w:rsidP="000B339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438939EF" w14:textId="5AE38C0E" w:rsidR="000B3393" w:rsidRPr="00757B00" w:rsidRDefault="0014021B" w:rsidP="000B339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43" w:type="pct"/>
          </w:tcPr>
          <w:p w14:paraId="02806476" w14:textId="77777777" w:rsidR="000B3393" w:rsidRPr="00757B00" w:rsidRDefault="000B3393" w:rsidP="000B339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</w:tcPr>
          <w:p w14:paraId="129AC628" w14:textId="3A3718D3" w:rsidR="000B3393" w:rsidRPr="00757B00" w:rsidRDefault="0014021B" w:rsidP="000B339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0B3393" w:rsidRPr="00757B00" w14:paraId="7C0313D4" w14:textId="77777777" w:rsidTr="009E4295">
        <w:tc>
          <w:tcPr>
            <w:tcW w:w="2129" w:type="pct"/>
          </w:tcPr>
          <w:p w14:paraId="519E0DE6" w14:textId="77777777" w:rsidR="000B3393" w:rsidRPr="00757B00" w:rsidRDefault="000B3393" w:rsidP="0014021B">
            <w:pPr>
              <w:ind w:right="-108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871" w:type="pct"/>
            <w:gridSpan w:val="7"/>
          </w:tcPr>
          <w:p w14:paraId="37881E67" w14:textId="1DF9EFF4" w:rsidR="000B3393" w:rsidRPr="005060E5" w:rsidRDefault="000B3393" w:rsidP="000B339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5060E5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="00083AD8" w:rsidRPr="005060E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ล้าน</w:t>
            </w:r>
            <w:r w:rsidR="00D31CAF" w:rsidRPr="005060E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บาท</w:t>
            </w:r>
            <w:r w:rsidRPr="005060E5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14021B" w:rsidRPr="00757B00" w14:paraId="179FC7CB" w14:textId="77777777" w:rsidTr="009E4295">
        <w:tc>
          <w:tcPr>
            <w:tcW w:w="2129" w:type="pct"/>
          </w:tcPr>
          <w:p w14:paraId="1D1CB7FC" w14:textId="77777777" w:rsidR="0014021B" w:rsidRPr="00757B00" w:rsidRDefault="0014021B" w:rsidP="0014021B">
            <w:pPr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615" w:type="pct"/>
            <w:shd w:val="clear" w:color="auto" w:fill="auto"/>
          </w:tcPr>
          <w:p w14:paraId="71CAFDB5" w14:textId="329F43AC" w:rsidR="0014021B" w:rsidRPr="005060E5" w:rsidRDefault="00E0040F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060E5">
              <w:rPr>
                <w:rFonts w:asciiTheme="majorBidi" w:hAnsiTheme="majorBidi" w:cstheme="majorBidi"/>
                <w:sz w:val="30"/>
                <w:szCs w:val="30"/>
              </w:rPr>
              <w:t>3,232</w:t>
            </w:r>
          </w:p>
        </w:tc>
        <w:tc>
          <w:tcPr>
            <w:tcW w:w="155" w:type="pct"/>
            <w:shd w:val="clear" w:color="auto" w:fill="auto"/>
          </w:tcPr>
          <w:p w14:paraId="13740DAE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663D88AD" w14:textId="1DB5499F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2,678</w:t>
            </w:r>
          </w:p>
        </w:tc>
        <w:tc>
          <w:tcPr>
            <w:tcW w:w="136" w:type="pct"/>
            <w:shd w:val="clear" w:color="auto" w:fill="auto"/>
          </w:tcPr>
          <w:p w14:paraId="61B14517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68B460F0" w14:textId="4182A2E7" w:rsidR="0014021B" w:rsidRPr="00E0040F" w:rsidRDefault="00E0040F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5,9</w:t>
            </w:r>
            <w:r w:rsidR="00426B30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E15FFB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43" w:type="pct"/>
            <w:shd w:val="clear" w:color="auto" w:fill="auto"/>
          </w:tcPr>
          <w:p w14:paraId="6AF7D25E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</w:tcPr>
          <w:p w14:paraId="404E51AA" w14:textId="75396C73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5,668</w:t>
            </w:r>
          </w:p>
        </w:tc>
      </w:tr>
      <w:tr w:rsidR="0014021B" w:rsidRPr="00757B00" w14:paraId="3C804EEA" w14:textId="77777777" w:rsidTr="009E4295">
        <w:tc>
          <w:tcPr>
            <w:tcW w:w="2129" w:type="pct"/>
          </w:tcPr>
          <w:p w14:paraId="67C072D6" w14:textId="77777777" w:rsidR="0014021B" w:rsidRPr="00757B00" w:rsidRDefault="0014021B" w:rsidP="0014021B">
            <w:pPr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สาธารณรัฐประชาชนจีน</w:t>
            </w:r>
          </w:p>
        </w:tc>
        <w:tc>
          <w:tcPr>
            <w:tcW w:w="615" w:type="pct"/>
            <w:shd w:val="clear" w:color="auto" w:fill="auto"/>
          </w:tcPr>
          <w:p w14:paraId="5D026F81" w14:textId="3ED489C6" w:rsidR="0014021B" w:rsidRPr="005060E5" w:rsidRDefault="00E0040F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060E5">
              <w:rPr>
                <w:rFonts w:asciiTheme="majorBidi" w:hAnsiTheme="majorBidi" w:cstheme="majorBidi"/>
                <w:sz w:val="30"/>
                <w:szCs w:val="30"/>
              </w:rPr>
              <w:t>3,690</w:t>
            </w:r>
          </w:p>
        </w:tc>
        <w:tc>
          <w:tcPr>
            <w:tcW w:w="155" w:type="pct"/>
            <w:shd w:val="clear" w:color="auto" w:fill="auto"/>
          </w:tcPr>
          <w:p w14:paraId="417C9A0E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642EDE08" w14:textId="0677BCA0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2,191</w:t>
            </w:r>
          </w:p>
        </w:tc>
        <w:tc>
          <w:tcPr>
            <w:tcW w:w="136" w:type="pct"/>
            <w:shd w:val="clear" w:color="auto" w:fill="auto"/>
          </w:tcPr>
          <w:p w14:paraId="7508B5AA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6A2E3603" w14:textId="37EDE741" w:rsidR="0014021B" w:rsidRPr="00E0040F" w:rsidRDefault="00E0040F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9DB09A7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</w:tcPr>
          <w:p w14:paraId="330E091C" w14:textId="7115B424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4021B" w:rsidRPr="00757B00" w14:paraId="19370E2B" w14:textId="77777777" w:rsidTr="009E4295">
        <w:tc>
          <w:tcPr>
            <w:tcW w:w="2129" w:type="pct"/>
          </w:tcPr>
          <w:p w14:paraId="1379B1EA" w14:textId="0CC94BFC" w:rsidR="0014021B" w:rsidRPr="00757B00" w:rsidRDefault="0014021B" w:rsidP="0014021B">
            <w:pPr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มาเลเซีย</w:t>
            </w:r>
          </w:p>
        </w:tc>
        <w:tc>
          <w:tcPr>
            <w:tcW w:w="615" w:type="pct"/>
            <w:shd w:val="clear" w:color="auto" w:fill="auto"/>
          </w:tcPr>
          <w:p w14:paraId="3EAB2351" w14:textId="66049584" w:rsidR="0014021B" w:rsidRPr="005060E5" w:rsidRDefault="00E0040F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060E5">
              <w:rPr>
                <w:rFonts w:asciiTheme="majorBidi" w:hAnsiTheme="majorBidi" w:cstheme="majorBidi"/>
                <w:sz w:val="30"/>
                <w:szCs w:val="30"/>
              </w:rPr>
              <w:t>650</w:t>
            </w:r>
          </w:p>
        </w:tc>
        <w:tc>
          <w:tcPr>
            <w:tcW w:w="155" w:type="pct"/>
            <w:shd w:val="clear" w:color="auto" w:fill="auto"/>
          </w:tcPr>
          <w:p w14:paraId="4676B4F0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53084536" w14:textId="2915820C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603</w:t>
            </w:r>
          </w:p>
        </w:tc>
        <w:tc>
          <w:tcPr>
            <w:tcW w:w="136" w:type="pct"/>
            <w:shd w:val="clear" w:color="auto" w:fill="auto"/>
          </w:tcPr>
          <w:p w14:paraId="7F540347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550EB2C1" w14:textId="3CCD7185" w:rsidR="0014021B" w:rsidRPr="00E0040F" w:rsidRDefault="00E0040F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2FEC689C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</w:tcPr>
          <w:p w14:paraId="1B7601FD" w14:textId="485C3959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4021B" w:rsidRPr="00757B00" w14:paraId="4348D91E" w14:textId="77777777" w:rsidTr="009E4295">
        <w:tc>
          <w:tcPr>
            <w:tcW w:w="2129" w:type="pct"/>
          </w:tcPr>
          <w:p w14:paraId="05BE3427" w14:textId="77777777" w:rsidR="0014021B" w:rsidRDefault="0014021B" w:rsidP="0014021B">
            <w:pPr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เขตบริหารพิเศษฮ่องกงแห่ง</w:t>
            </w:r>
          </w:p>
          <w:p w14:paraId="1C8B2103" w14:textId="6EE83534" w:rsidR="0014021B" w:rsidRPr="00757B00" w:rsidRDefault="0014021B" w:rsidP="0014021B">
            <w:pPr>
              <w:ind w:left="118" w:hanging="118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สาธารณรัฐประชาชนจีน</w:t>
            </w:r>
          </w:p>
        </w:tc>
        <w:tc>
          <w:tcPr>
            <w:tcW w:w="615" w:type="pct"/>
            <w:shd w:val="clear" w:color="auto" w:fill="auto"/>
          </w:tcPr>
          <w:p w14:paraId="7779B567" w14:textId="77777777" w:rsidR="0014021B" w:rsidRPr="005060E5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07E3FAA" w14:textId="72D84579" w:rsidR="00E0040F" w:rsidRPr="005060E5" w:rsidRDefault="00E0040F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060E5">
              <w:rPr>
                <w:rFonts w:asciiTheme="majorBidi" w:hAnsiTheme="majorBidi" w:cstheme="majorBidi"/>
                <w:sz w:val="30"/>
                <w:szCs w:val="30"/>
              </w:rPr>
              <w:t>110</w:t>
            </w:r>
          </w:p>
        </w:tc>
        <w:tc>
          <w:tcPr>
            <w:tcW w:w="155" w:type="pct"/>
            <w:shd w:val="clear" w:color="auto" w:fill="auto"/>
          </w:tcPr>
          <w:p w14:paraId="265D32DA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661C5396" w14:textId="77777777" w:rsidR="00E0040F" w:rsidRDefault="00E0040F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074A3B8" w14:textId="76779F04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246</w:t>
            </w:r>
          </w:p>
        </w:tc>
        <w:tc>
          <w:tcPr>
            <w:tcW w:w="136" w:type="pct"/>
            <w:shd w:val="clear" w:color="auto" w:fill="auto"/>
          </w:tcPr>
          <w:p w14:paraId="75B9B177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5EC99679" w14:textId="77777777" w:rsidR="00E0040F" w:rsidRDefault="00E0040F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FDA2A73" w14:textId="0E549AF6" w:rsidR="0014021B" w:rsidRPr="00E0040F" w:rsidRDefault="00E0040F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1F9B604F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</w:tcPr>
          <w:p w14:paraId="3ADE1FD2" w14:textId="77777777" w:rsidR="00E0040F" w:rsidRDefault="00E0040F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6CA8B25" w14:textId="769E8841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4021B" w:rsidRPr="00757B00" w14:paraId="74C3BD44" w14:textId="77777777" w:rsidTr="009E4295">
        <w:tc>
          <w:tcPr>
            <w:tcW w:w="2129" w:type="pct"/>
          </w:tcPr>
          <w:p w14:paraId="4937BF5C" w14:textId="17B7E23D" w:rsidR="0014021B" w:rsidRPr="00757B00" w:rsidRDefault="0014021B" w:rsidP="0014021B">
            <w:pPr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สาธารณรัฐอิสลามปากีสถาน</w:t>
            </w:r>
          </w:p>
        </w:tc>
        <w:tc>
          <w:tcPr>
            <w:tcW w:w="615" w:type="pct"/>
            <w:shd w:val="clear" w:color="auto" w:fill="auto"/>
          </w:tcPr>
          <w:p w14:paraId="7AB50369" w14:textId="60C435E7" w:rsidR="0014021B" w:rsidRPr="005060E5" w:rsidRDefault="00E0040F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060E5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5060E5" w:rsidRPr="005060E5">
              <w:rPr>
                <w:rFonts w:asciiTheme="majorBidi" w:hAnsiTheme="majorBidi" w:cstheme="majorBidi"/>
                <w:sz w:val="30"/>
                <w:szCs w:val="30"/>
              </w:rPr>
              <w:t>52</w:t>
            </w:r>
          </w:p>
        </w:tc>
        <w:tc>
          <w:tcPr>
            <w:tcW w:w="155" w:type="pct"/>
            <w:shd w:val="clear" w:color="auto" w:fill="auto"/>
          </w:tcPr>
          <w:p w14:paraId="0D50CEEE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701F36A2" w14:textId="58D0C8CC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114</w:t>
            </w:r>
          </w:p>
        </w:tc>
        <w:tc>
          <w:tcPr>
            <w:tcW w:w="136" w:type="pct"/>
            <w:shd w:val="clear" w:color="auto" w:fill="auto"/>
          </w:tcPr>
          <w:p w14:paraId="787FCB33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59A36886" w14:textId="67BF9A80" w:rsidR="0014021B" w:rsidRPr="00E0040F" w:rsidRDefault="00E0040F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6CEDC667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</w:tcPr>
          <w:p w14:paraId="78E14291" w14:textId="7CE646E0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4021B" w:rsidRPr="00757B00" w14:paraId="58189442" w14:textId="77777777" w:rsidTr="009E4295">
        <w:tc>
          <w:tcPr>
            <w:tcW w:w="2129" w:type="pct"/>
          </w:tcPr>
          <w:p w14:paraId="21603563" w14:textId="77777777" w:rsidR="0014021B" w:rsidRPr="00757B00" w:rsidRDefault="0014021B" w:rsidP="0014021B">
            <w:pPr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สาธารณรัฐประชาชนเกาหลี</w:t>
            </w:r>
          </w:p>
        </w:tc>
        <w:tc>
          <w:tcPr>
            <w:tcW w:w="615" w:type="pct"/>
            <w:shd w:val="clear" w:color="auto" w:fill="auto"/>
          </w:tcPr>
          <w:p w14:paraId="02ECCA4B" w14:textId="3DC8C4EC" w:rsidR="0014021B" w:rsidRPr="005060E5" w:rsidRDefault="00E0040F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060E5">
              <w:rPr>
                <w:rFonts w:asciiTheme="majorBidi" w:hAnsiTheme="majorBidi" w:cstheme="majorBidi"/>
                <w:sz w:val="30"/>
                <w:szCs w:val="30"/>
              </w:rPr>
              <w:t>79</w:t>
            </w:r>
          </w:p>
        </w:tc>
        <w:tc>
          <w:tcPr>
            <w:tcW w:w="155" w:type="pct"/>
            <w:shd w:val="clear" w:color="auto" w:fill="auto"/>
          </w:tcPr>
          <w:p w14:paraId="511962FB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55F718D1" w14:textId="0614846F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78</w:t>
            </w:r>
          </w:p>
        </w:tc>
        <w:tc>
          <w:tcPr>
            <w:tcW w:w="136" w:type="pct"/>
            <w:shd w:val="clear" w:color="auto" w:fill="auto"/>
          </w:tcPr>
          <w:p w14:paraId="037FEE69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5DE9D582" w14:textId="3C9707C0" w:rsidR="0014021B" w:rsidRPr="00E0040F" w:rsidRDefault="00E0040F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6EB0D23C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</w:tcPr>
          <w:p w14:paraId="107E4B39" w14:textId="3100433C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4021B" w:rsidRPr="00757B00" w14:paraId="1C1E5F0E" w14:textId="77777777" w:rsidTr="009E4295">
        <w:tc>
          <w:tcPr>
            <w:tcW w:w="2129" w:type="pct"/>
          </w:tcPr>
          <w:p w14:paraId="41FC9DEA" w14:textId="77777777" w:rsidR="0014021B" w:rsidRPr="00757B00" w:rsidRDefault="0014021B" w:rsidP="0014021B">
            <w:pPr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ประเทศอื่นๆ</w:t>
            </w:r>
          </w:p>
        </w:tc>
        <w:tc>
          <w:tcPr>
            <w:tcW w:w="615" w:type="pct"/>
            <w:shd w:val="clear" w:color="auto" w:fill="auto"/>
          </w:tcPr>
          <w:p w14:paraId="1342F01A" w14:textId="688B4D46" w:rsidR="0014021B" w:rsidRPr="005060E5" w:rsidRDefault="00E0040F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060E5">
              <w:rPr>
                <w:rFonts w:asciiTheme="majorBidi" w:hAnsiTheme="majorBidi" w:cstheme="majorBidi"/>
                <w:sz w:val="30"/>
                <w:szCs w:val="30"/>
              </w:rPr>
              <w:t>1,42</w:t>
            </w:r>
            <w:r w:rsidR="005060E5" w:rsidRPr="005060E5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155" w:type="pct"/>
            <w:shd w:val="clear" w:color="auto" w:fill="auto"/>
          </w:tcPr>
          <w:p w14:paraId="0A01E3F9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059388B9" w14:textId="34EA6733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938</w:t>
            </w:r>
          </w:p>
        </w:tc>
        <w:tc>
          <w:tcPr>
            <w:tcW w:w="136" w:type="pct"/>
            <w:shd w:val="clear" w:color="auto" w:fill="auto"/>
          </w:tcPr>
          <w:p w14:paraId="07F0DCB4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3E4FA169" w14:textId="413E3320" w:rsidR="0014021B" w:rsidRPr="00E0040F" w:rsidRDefault="00426B30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E0040F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143" w:type="pct"/>
          </w:tcPr>
          <w:p w14:paraId="0FEFFF95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</w:tcPr>
          <w:p w14:paraId="052CA0B8" w14:textId="57061C42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94</w:t>
            </w:r>
          </w:p>
        </w:tc>
      </w:tr>
      <w:tr w:rsidR="0014021B" w:rsidRPr="00757B00" w14:paraId="47C0D0CD" w14:textId="77777777" w:rsidTr="009E4295">
        <w:tc>
          <w:tcPr>
            <w:tcW w:w="2129" w:type="pct"/>
          </w:tcPr>
          <w:p w14:paraId="133EC868" w14:textId="77777777" w:rsidR="0014021B" w:rsidRDefault="0014021B" w:rsidP="0014021B">
            <w:pPr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เงินลงทุนในตราสารทุน </w:t>
            </w:r>
          </w:p>
          <w:p w14:paraId="54315601" w14:textId="5D4DF863" w:rsidR="0014021B" w:rsidRPr="00757B00" w:rsidRDefault="0014021B" w:rsidP="0014021B">
            <w:pPr>
              <w:ind w:left="127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การบัญชีด้านผู้ลงทุน</w:t>
            </w:r>
          </w:p>
        </w:tc>
        <w:tc>
          <w:tcPr>
            <w:tcW w:w="615" w:type="pct"/>
            <w:shd w:val="clear" w:color="auto" w:fill="auto"/>
          </w:tcPr>
          <w:p w14:paraId="57FA2376" w14:textId="77777777" w:rsidR="0014021B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3BD4DDE" w14:textId="322F3FB5" w:rsidR="00E0040F" w:rsidRPr="00E0040F" w:rsidRDefault="00E0040F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5" w:type="pct"/>
            <w:shd w:val="clear" w:color="auto" w:fill="auto"/>
          </w:tcPr>
          <w:p w14:paraId="1060E789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  <w:shd w:val="clear" w:color="auto" w:fill="auto"/>
          </w:tcPr>
          <w:p w14:paraId="73075801" w14:textId="77777777" w:rsidR="00E0040F" w:rsidRDefault="00E0040F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09F3AD9" w14:textId="0588FABA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27A18CFF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4854C652" w14:textId="77777777" w:rsidR="0014021B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BAAD758" w14:textId="49361F29" w:rsidR="00E0040F" w:rsidRPr="00E0040F" w:rsidRDefault="00E0040F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78</w:t>
            </w:r>
          </w:p>
        </w:tc>
        <w:tc>
          <w:tcPr>
            <w:tcW w:w="143" w:type="pct"/>
          </w:tcPr>
          <w:p w14:paraId="64143A76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4" w:type="pct"/>
          </w:tcPr>
          <w:p w14:paraId="502A659C" w14:textId="77777777" w:rsidR="00E0040F" w:rsidRDefault="00E0040F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713A57E" w14:textId="693277CA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98</w:t>
            </w:r>
          </w:p>
        </w:tc>
      </w:tr>
      <w:tr w:rsidR="0014021B" w:rsidRPr="00757B00" w14:paraId="4B9B6A8E" w14:textId="77777777" w:rsidTr="009E4295">
        <w:trPr>
          <w:trHeight w:val="211"/>
        </w:trPr>
        <w:tc>
          <w:tcPr>
            <w:tcW w:w="2129" w:type="pct"/>
          </w:tcPr>
          <w:p w14:paraId="4B173664" w14:textId="77777777" w:rsidR="0014021B" w:rsidRPr="00757B00" w:rsidRDefault="0014021B" w:rsidP="0014021B">
            <w:pPr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8E8613" w14:textId="47E8DB92" w:rsidR="0014021B" w:rsidRPr="00E0040F" w:rsidRDefault="00E0040F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9,333</w:t>
            </w:r>
          </w:p>
        </w:tc>
        <w:tc>
          <w:tcPr>
            <w:tcW w:w="155" w:type="pct"/>
            <w:shd w:val="clear" w:color="auto" w:fill="auto"/>
          </w:tcPr>
          <w:p w14:paraId="7ABA6861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435D81" w14:textId="1DD13745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6,848</w:t>
            </w:r>
          </w:p>
        </w:tc>
        <w:tc>
          <w:tcPr>
            <w:tcW w:w="136" w:type="pct"/>
            <w:shd w:val="clear" w:color="auto" w:fill="auto"/>
          </w:tcPr>
          <w:p w14:paraId="1F66F8E7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6783FE" w14:textId="367110BD" w:rsidR="0014021B" w:rsidRPr="00E0040F" w:rsidRDefault="00E0040F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6,10</w:t>
            </w:r>
            <w:r w:rsidR="00E15F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43" w:type="pct"/>
          </w:tcPr>
          <w:p w14:paraId="3A3F8B74" w14:textId="77777777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double" w:sz="4" w:space="0" w:color="auto"/>
            </w:tcBorders>
          </w:tcPr>
          <w:p w14:paraId="32D5B55C" w14:textId="21B84072" w:rsidR="0014021B" w:rsidRPr="00757B00" w:rsidRDefault="0014021B" w:rsidP="0014021B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5,860</w:t>
            </w:r>
          </w:p>
        </w:tc>
      </w:tr>
    </w:tbl>
    <w:p w14:paraId="4BC774AA" w14:textId="4C64AD0D" w:rsidR="00273C37" w:rsidRPr="00757B00" w:rsidRDefault="00273C37">
      <w:pPr>
        <w:rPr>
          <w:rFonts w:asciiTheme="majorBidi" w:hAnsiTheme="majorBidi" w:cstheme="majorBidi"/>
          <w:sz w:val="30"/>
          <w:szCs w:val="30"/>
          <w:cs/>
        </w:rPr>
      </w:pPr>
    </w:p>
    <w:p w14:paraId="4D4FB3F3" w14:textId="77777777" w:rsidR="00273C37" w:rsidRPr="00757B00" w:rsidRDefault="00273C37">
      <w:pPr>
        <w:jc w:val="left"/>
        <w:rPr>
          <w:rFonts w:asciiTheme="majorBidi" w:hAnsiTheme="majorBidi" w:cstheme="majorBidi"/>
          <w:sz w:val="30"/>
          <w:szCs w:val="30"/>
          <w:cs/>
        </w:rPr>
      </w:pPr>
      <w:r w:rsidRPr="00757B00">
        <w:rPr>
          <w:rFonts w:asciiTheme="majorBidi" w:hAnsiTheme="majorBidi" w:cstheme="majorBidi"/>
          <w:sz w:val="30"/>
          <w:szCs w:val="30"/>
          <w:cs/>
        </w:rPr>
        <w:br w:type="page"/>
      </w:r>
    </w:p>
    <w:tbl>
      <w:tblPr>
        <w:tblW w:w="8760" w:type="dxa"/>
        <w:tblInd w:w="891" w:type="dxa"/>
        <w:tblLayout w:type="fixed"/>
        <w:tblLook w:val="0000" w:firstRow="0" w:lastRow="0" w:firstColumn="0" w:lastColumn="0" w:noHBand="0" w:noVBand="0"/>
      </w:tblPr>
      <w:tblGrid>
        <w:gridCol w:w="3726"/>
        <w:gridCol w:w="1081"/>
        <w:gridCol w:w="273"/>
        <w:gridCol w:w="1072"/>
        <w:gridCol w:w="237"/>
        <w:gridCol w:w="1023"/>
        <w:gridCol w:w="249"/>
        <w:gridCol w:w="1099"/>
      </w:tblGrid>
      <w:tr w:rsidR="00EC370B" w:rsidRPr="00757B00" w14:paraId="519BCC50" w14:textId="77777777" w:rsidTr="009E4295">
        <w:trPr>
          <w:trHeight w:val="211"/>
          <w:tblHeader/>
        </w:trPr>
        <w:tc>
          <w:tcPr>
            <w:tcW w:w="2127" w:type="pct"/>
          </w:tcPr>
          <w:p w14:paraId="3670C671" w14:textId="77777777" w:rsidR="00EC370B" w:rsidRPr="00757B00" w:rsidRDefault="00EC370B" w:rsidP="00EC370B">
            <w:pPr>
              <w:ind w:left="342" w:hanging="45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73" w:type="pct"/>
            <w:gridSpan w:val="7"/>
            <w:shd w:val="clear" w:color="auto" w:fill="auto"/>
            <w:vAlign w:val="center"/>
          </w:tcPr>
          <w:p w14:paraId="756227BF" w14:textId="48EE4358" w:rsidR="00EC370B" w:rsidRPr="00757B00" w:rsidRDefault="00EC370B" w:rsidP="009E4295">
            <w:pPr>
              <w:ind w:left="-131" w:right="-11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C370B" w:rsidRPr="00757B00" w14:paraId="6C5CBFBB" w14:textId="77777777" w:rsidTr="009E4295">
        <w:trPr>
          <w:trHeight w:val="211"/>
          <w:tblHeader/>
        </w:trPr>
        <w:tc>
          <w:tcPr>
            <w:tcW w:w="2127" w:type="pct"/>
          </w:tcPr>
          <w:p w14:paraId="60F9F1B3" w14:textId="4C8418B8" w:rsidR="00EC370B" w:rsidRPr="00757B00" w:rsidRDefault="00EC370B" w:rsidP="009E4295">
            <w:pPr>
              <w:ind w:left="342" w:hanging="36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ข้อมูลส่วนงานภูมิศาสตร์</w:t>
            </w:r>
          </w:p>
        </w:tc>
        <w:tc>
          <w:tcPr>
            <w:tcW w:w="1385" w:type="pct"/>
            <w:gridSpan w:val="3"/>
            <w:shd w:val="clear" w:color="auto" w:fill="auto"/>
            <w:vAlign w:val="center"/>
          </w:tcPr>
          <w:p w14:paraId="54736EF1" w14:textId="6FEAD25E" w:rsidR="00EC370B" w:rsidRPr="00757B00" w:rsidRDefault="00EC370B" w:rsidP="009E4295">
            <w:pPr>
              <w:ind w:left="-131" w:right="-11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รายได้</w:t>
            </w:r>
          </w:p>
        </w:tc>
        <w:tc>
          <w:tcPr>
            <w:tcW w:w="135" w:type="pct"/>
            <w:shd w:val="clear" w:color="auto" w:fill="auto"/>
          </w:tcPr>
          <w:p w14:paraId="6B73F841" w14:textId="77777777" w:rsidR="00EC370B" w:rsidRPr="00757B00" w:rsidRDefault="00EC370B" w:rsidP="009E4295">
            <w:pPr>
              <w:ind w:left="-131" w:right="-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3" w:type="pct"/>
            <w:gridSpan w:val="3"/>
            <w:shd w:val="clear" w:color="auto" w:fill="auto"/>
            <w:vAlign w:val="center"/>
          </w:tcPr>
          <w:p w14:paraId="388F4BD3" w14:textId="65C6BD25" w:rsidR="00EC370B" w:rsidRPr="00757B00" w:rsidRDefault="00EC370B" w:rsidP="009E4295">
            <w:pPr>
              <w:ind w:left="-131" w:right="-11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สินทรัพย์ไม่หมุนเวียน</w:t>
            </w:r>
          </w:p>
        </w:tc>
      </w:tr>
      <w:tr w:rsidR="001F1BAE" w:rsidRPr="00757B00" w14:paraId="22537104" w14:textId="77777777" w:rsidTr="009E4295">
        <w:trPr>
          <w:trHeight w:val="211"/>
          <w:tblHeader/>
        </w:trPr>
        <w:tc>
          <w:tcPr>
            <w:tcW w:w="2127" w:type="pct"/>
          </w:tcPr>
          <w:p w14:paraId="3D346038" w14:textId="77777777" w:rsidR="00EC370B" w:rsidRPr="00757B00" w:rsidRDefault="00EC370B" w:rsidP="009E4295">
            <w:pPr>
              <w:ind w:left="342" w:hanging="36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14:paraId="1D5C24C7" w14:textId="355DAAAF" w:rsidR="00EC370B" w:rsidRPr="00757B00" w:rsidRDefault="009E4295" w:rsidP="009E4295">
            <w:pPr>
              <w:ind w:left="-131" w:right="-11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56" w:type="pct"/>
            <w:shd w:val="clear" w:color="auto" w:fill="auto"/>
            <w:vAlign w:val="center"/>
          </w:tcPr>
          <w:p w14:paraId="72FBB75D" w14:textId="77777777" w:rsidR="00EC370B" w:rsidRPr="00757B00" w:rsidRDefault="00EC370B" w:rsidP="009E4295">
            <w:pPr>
              <w:ind w:left="-131" w:right="-11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  <w:vAlign w:val="center"/>
          </w:tcPr>
          <w:p w14:paraId="3DB65928" w14:textId="6277B958" w:rsidR="00EC370B" w:rsidRPr="00757B00" w:rsidRDefault="009E4295" w:rsidP="009E4295">
            <w:pPr>
              <w:ind w:left="-131" w:right="-11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35" w:type="pct"/>
            <w:shd w:val="clear" w:color="auto" w:fill="auto"/>
            <w:vAlign w:val="center"/>
          </w:tcPr>
          <w:p w14:paraId="17871C70" w14:textId="77777777" w:rsidR="00EC370B" w:rsidRPr="00757B00" w:rsidRDefault="00EC370B" w:rsidP="009E4295">
            <w:pPr>
              <w:ind w:left="-131" w:right="-11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  <w:vAlign w:val="center"/>
          </w:tcPr>
          <w:p w14:paraId="355AC46A" w14:textId="54766A19" w:rsidR="00EC370B" w:rsidRPr="00757B00" w:rsidRDefault="009E4295" w:rsidP="009E4295">
            <w:pPr>
              <w:ind w:left="-131" w:right="-11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42" w:type="pct"/>
            <w:vAlign w:val="center"/>
          </w:tcPr>
          <w:p w14:paraId="762DD42C" w14:textId="77777777" w:rsidR="00EC370B" w:rsidRPr="00757B00" w:rsidRDefault="00EC370B" w:rsidP="009E4295">
            <w:pPr>
              <w:ind w:left="-131" w:right="-11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vAlign w:val="center"/>
          </w:tcPr>
          <w:p w14:paraId="573188A1" w14:textId="47A0FCCE" w:rsidR="00EC370B" w:rsidRPr="00757B00" w:rsidRDefault="009E4295" w:rsidP="009E4295">
            <w:pPr>
              <w:ind w:left="-131" w:right="-11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EC370B" w:rsidRPr="00757B00" w14:paraId="0F308508" w14:textId="77777777" w:rsidTr="009E4295">
        <w:trPr>
          <w:trHeight w:val="211"/>
          <w:tblHeader/>
        </w:trPr>
        <w:tc>
          <w:tcPr>
            <w:tcW w:w="2127" w:type="pct"/>
          </w:tcPr>
          <w:p w14:paraId="762368D6" w14:textId="77777777" w:rsidR="00EC370B" w:rsidRPr="00757B00" w:rsidRDefault="00EC370B" w:rsidP="009E4295">
            <w:pPr>
              <w:ind w:left="342" w:hanging="36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73" w:type="pct"/>
            <w:gridSpan w:val="7"/>
            <w:shd w:val="clear" w:color="auto" w:fill="auto"/>
            <w:vAlign w:val="center"/>
          </w:tcPr>
          <w:p w14:paraId="2A2CAE89" w14:textId="2EFD6C9B" w:rsidR="00EC370B" w:rsidRPr="00757B00" w:rsidRDefault="00EC370B" w:rsidP="00EC370B">
            <w:pPr>
              <w:tabs>
                <w:tab w:val="decimal" w:pos="809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9E4295" w:rsidRPr="00757B00" w14:paraId="31095D31" w14:textId="77777777" w:rsidTr="009E4295">
        <w:trPr>
          <w:trHeight w:val="211"/>
        </w:trPr>
        <w:tc>
          <w:tcPr>
            <w:tcW w:w="2127" w:type="pct"/>
          </w:tcPr>
          <w:p w14:paraId="536C446B" w14:textId="2E5B5F57" w:rsidR="009E4295" w:rsidRPr="00757B00" w:rsidRDefault="009E4295" w:rsidP="009E4295">
            <w:pPr>
              <w:ind w:left="342" w:hanging="36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617" w:type="pct"/>
            <w:shd w:val="clear" w:color="auto" w:fill="auto"/>
          </w:tcPr>
          <w:p w14:paraId="7B89A5C4" w14:textId="03AD7258" w:rsidR="009E4295" w:rsidRPr="00DD144E" w:rsidRDefault="002E3EE3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DD144E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5059AA" w:rsidRPr="00DD144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D144E">
              <w:rPr>
                <w:rFonts w:asciiTheme="majorBidi" w:hAnsiTheme="majorBidi" w:cstheme="majorBidi"/>
                <w:sz w:val="30"/>
                <w:szCs w:val="30"/>
              </w:rPr>
              <w:t>202</w:t>
            </w:r>
          </w:p>
        </w:tc>
        <w:tc>
          <w:tcPr>
            <w:tcW w:w="156" w:type="pct"/>
            <w:shd w:val="clear" w:color="auto" w:fill="auto"/>
          </w:tcPr>
          <w:p w14:paraId="6AA95BCB" w14:textId="77777777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7E3363DE" w14:textId="6CDA690D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3,462</w:t>
            </w:r>
          </w:p>
        </w:tc>
        <w:tc>
          <w:tcPr>
            <w:tcW w:w="135" w:type="pct"/>
            <w:shd w:val="clear" w:color="auto" w:fill="auto"/>
          </w:tcPr>
          <w:p w14:paraId="148B35C9" w14:textId="77777777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3B9B167E" w14:textId="017F13B1" w:rsidR="009E4295" w:rsidRPr="007F1D61" w:rsidRDefault="007F1D61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4,431</w:t>
            </w:r>
          </w:p>
        </w:tc>
        <w:tc>
          <w:tcPr>
            <w:tcW w:w="142" w:type="pct"/>
          </w:tcPr>
          <w:p w14:paraId="47BABBA3" w14:textId="77777777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14:paraId="61BD2A37" w14:textId="3F5C8922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4,306</w:t>
            </w:r>
          </w:p>
        </w:tc>
      </w:tr>
      <w:tr w:rsidR="009E4295" w:rsidRPr="00757B00" w14:paraId="762CD19B" w14:textId="77777777" w:rsidTr="009E4295">
        <w:trPr>
          <w:trHeight w:val="211"/>
        </w:trPr>
        <w:tc>
          <w:tcPr>
            <w:tcW w:w="2127" w:type="pct"/>
          </w:tcPr>
          <w:p w14:paraId="4F48F924" w14:textId="09C39E8A" w:rsidR="009E4295" w:rsidRPr="00757B00" w:rsidRDefault="009E4295" w:rsidP="009E4295">
            <w:pPr>
              <w:ind w:left="342" w:hanging="36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สาธารณรัฐประชาชนจีน</w:t>
            </w:r>
          </w:p>
        </w:tc>
        <w:tc>
          <w:tcPr>
            <w:tcW w:w="617" w:type="pct"/>
            <w:shd w:val="clear" w:color="auto" w:fill="auto"/>
          </w:tcPr>
          <w:p w14:paraId="3D8AB9D6" w14:textId="47FD7231" w:rsidR="009E4295" w:rsidRPr="00DD144E" w:rsidRDefault="005059AA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DD144E">
              <w:rPr>
                <w:rFonts w:asciiTheme="majorBidi" w:hAnsiTheme="majorBidi" w:cstheme="majorBidi"/>
                <w:sz w:val="30"/>
                <w:szCs w:val="30"/>
              </w:rPr>
              <w:t>65</w:t>
            </w:r>
            <w:r w:rsidR="002E3EE3" w:rsidRPr="00DD144E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56" w:type="pct"/>
            <w:shd w:val="clear" w:color="auto" w:fill="auto"/>
          </w:tcPr>
          <w:p w14:paraId="0E0825D4" w14:textId="77777777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699FFCBF" w14:textId="34AE5AE1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349</w:t>
            </w:r>
          </w:p>
        </w:tc>
        <w:tc>
          <w:tcPr>
            <w:tcW w:w="135" w:type="pct"/>
            <w:shd w:val="clear" w:color="auto" w:fill="auto"/>
          </w:tcPr>
          <w:p w14:paraId="39B01736" w14:textId="77777777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337734B4" w14:textId="032320B5" w:rsidR="009E4295" w:rsidRPr="007F1D61" w:rsidRDefault="007F1D61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7F2DBF2B" w14:textId="77777777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14:paraId="190BD666" w14:textId="639955BA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E4295" w:rsidRPr="00757B00" w14:paraId="6E52AA62" w14:textId="77777777" w:rsidTr="009E4295">
        <w:trPr>
          <w:trHeight w:val="211"/>
        </w:trPr>
        <w:tc>
          <w:tcPr>
            <w:tcW w:w="2127" w:type="pct"/>
          </w:tcPr>
          <w:p w14:paraId="056CC9DC" w14:textId="45096085" w:rsidR="009E4295" w:rsidRPr="00757B00" w:rsidRDefault="009E4295" w:rsidP="009E4295">
            <w:pPr>
              <w:ind w:left="342" w:hanging="36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มาเลเซีย</w:t>
            </w:r>
          </w:p>
        </w:tc>
        <w:tc>
          <w:tcPr>
            <w:tcW w:w="617" w:type="pct"/>
            <w:shd w:val="clear" w:color="auto" w:fill="auto"/>
          </w:tcPr>
          <w:p w14:paraId="3988A84F" w14:textId="7775907D" w:rsidR="009E4295" w:rsidRPr="00DD144E" w:rsidRDefault="005059AA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DD144E">
              <w:rPr>
                <w:rFonts w:asciiTheme="majorBidi" w:hAnsiTheme="majorBidi" w:cstheme="majorBidi"/>
                <w:sz w:val="30"/>
                <w:szCs w:val="30"/>
              </w:rPr>
              <w:t>638</w:t>
            </w:r>
          </w:p>
        </w:tc>
        <w:tc>
          <w:tcPr>
            <w:tcW w:w="156" w:type="pct"/>
            <w:shd w:val="clear" w:color="auto" w:fill="auto"/>
          </w:tcPr>
          <w:p w14:paraId="4AADAFB0" w14:textId="77777777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0439CB0F" w14:textId="1DBF8F66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601</w:t>
            </w:r>
          </w:p>
        </w:tc>
        <w:tc>
          <w:tcPr>
            <w:tcW w:w="135" w:type="pct"/>
            <w:shd w:val="clear" w:color="auto" w:fill="auto"/>
          </w:tcPr>
          <w:p w14:paraId="382FA2F1" w14:textId="77777777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168ABCA3" w14:textId="75AA6418" w:rsidR="009E4295" w:rsidRPr="007F1D61" w:rsidRDefault="007F1D61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63737ED2" w14:textId="77777777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14:paraId="60D534AD" w14:textId="5AC6CEAC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E4295" w:rsidRPr="00757B00" w14:paraId="40C13D46" w14:textId="77777777" w:rsidTr="009E4295">
        <w:trPr>
          <w:trHeight w:val="211"/>
        </w:trPr>
        <w:tc>
          <w:tcPr>
            <w:tcW w:w="2127" w:type="pct"/>
          </w:tcPr>
          <w:p w14:paraId="593EA57D" w14:textId="77777777" w:rsidR="009E4295" w:rsidRDefault="009E4295" w:rsidP="009E4295">
            <w:pPr>
              <w:ind w:left="342" w:hanging="361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เขตบริหารพิเศษฮ่องกงแห่ง</w:t>
            </w:r>
          </w:p>
          <w:p w14:paraId="29DEDBED" w14:textId="5404C8C6" w:rsidR="009E4295" w:rsidRPr="00757B00" w:rsidRDefault="009E4295" w:rsidP="009E4295">
            <w:pPr>
              <w:ind w:left="116" w:hanging="36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ab/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617" w:type="pct"/>
            <w:shd w:val="clear" w:color="auto" w:fill="auto"/>
          </w:tcPr>
          <w:p w14:paraId="3153600F" w14:textId="77777777" w:rsidR="009E4295" w:rsidRPr="00DD144E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5A7D6E8" w14:textId="1ACBD75B" w:rsidR="005059AA" w:rsidRPr="00DD144E" w:rsidRDefault="005059AA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DD144E">
              <w:rPr>
                <w:rFonts w:asciiTheme="majorBidi" w:hAnsiTheme="majorBidi" w:cstheme="majorBidi"/>
                <w:sz w:val="30"/>
                <w:szCs w:val="30"/>
              </w:rPr>
              <w:t>106</w:t>
            </w:r>
          </w:p>
        </w:tc>
        <w:tc>
          <w:tcPr>
            <w:tcW w:w="156" w:type="pct"/>
            <w:shd w:val="clear" w:color="auto" w:fill="auto"/>
          </w:tcPr>
          <w:p w14:paraId="72EC6AE1" w14:textId="77777777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5784C3A5" w14:textId="77777777" w:rsidR="007F1D61" w:rsidRDefault="007F1D61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2CD2974" w14:textId="6ABFB4B7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244</w:t>
            </w:r>
          </w:p>
        </w:tc>
        <w:tc>
          <w:tcPr>
            <w:tcW w:w="135" w:type="pct"/>
            <w:shd w:val="clear" w:color="auto" w:fill="auto"/>
          </w:tcPr>
          <w:p w14:paraId="43BC40C0" w14:textId="77777777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0BBBA086" w14:textId="77777777" w:rsidR="007F1D61" w:rsidRDefault="007F1D61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80CD819" w14:textId="2DEA2C8B" w:rsidR="009E4295" w:rsidRPr="007F1D61" w:rsidRDefault="007F1D61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0FCB0277" w14:textId="77777777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14:paraId="6F1098B8" w14:textId="77777777" w:rsidR="007F1D61" w:rsidRDefault="007F1D61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A2A385D" w14:textId="3809E7DB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E4295" w:rsidRPr="00757B00" w14:paraId="75178A55" w14:textId="77777777" w:rsidTr="009E4295">
        <w:trPr>
          <w:trHeight w:val="211"/>
        </w:trPr>
        <w:tc>
          <w:tcPr>
            <w:tcW w:w="2127" w:type="pct"/>
          </w:tcPr>
          <w:p w14:paraId="3A6AC373" w14:textId="1654BC46" w:rsidR="009E4295" w:rsidRPr="00757B00" w:rsidRDefault="009E4295" w:rsidP="009E4295">
            <w:pPr>
              <w:ind w:left="342" w:hanging="36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สาธารณรัฐอิสลามปากีสถาน</w:t>
            </w:r>
          </w:p>
        </w:tc>
        <w:tc>
          <w:tcPr>
            <w:tcW w:w="617" w:type="pct"/>
            <w:shd w:val="clear" w:color="auto" w:fill="auto"/>
          </w:tcPr>
          <w:p w14:paraId="2CD8F755" w14:textId="65EC8ABA" w:rsidR="009E4295" w:rsidRPr="00DD144E" w:rsidRDefault="00DD144E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DD144E">
              <w:rPr>
                <w:rFonts w:asciiTheme="majorBidi" w:hAnsiTheme="majorBidi" w:cstheme="majorBidi"/>
                <w:sz w:val="30"/>
                <w:szCs w:val="30"/>
              </w:rPr>
              <w:t>101</w:t>
            </w:r>
          </w:p>
        </w:tc>
        <w:tc>
          <w:tcPr>
            <w:tcW w:w="156" w:type="pct"/>
            <w:shd w:val="clear" w:color="auto" w:fill="auto"/>
          </w:tcPr>
          <w:p w14:paraId="1A954894" w14:textId="77777777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6C0E214A" w14:textId="3C07C414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  <w:tc>
          <w:tcPr>
            <w:tcW w:w="135" w:type="pct"/>
            <w:shd w:val="clear" w:color="auto" w:fill="auto"/>
          </w:tcPr>
          <w:p w14:paraId="752017AE" w14:textId="77777777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6B395B87" w14:textId="1B5271C0" w:rsidR="009E4295" w:rsidRPr="007F1D61" w:rsidRDefault="007F1D61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12794AD9" w14:textId="77777777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14:paraId="52392399" w14:textId="086B54BD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E4295" w:rsidRPr="00757B00" w14:paraId="5D254518" w14:textId="77777777" w:rsidTr="009E4295">
        <w:trPr>
          <w:trHeight w:val="211"/>
        </w:trPr>
        <w:tc>
          <w:tcPr>
            <w:tcW w:w="2127" w:type="pct"/>
          </w:tcPr>
          <w:p w14:paraId="30721D3F" w14:textId="4784A2C4" w:rsidR="009E4295" w:rsidRPr="00757B00" w:rsidRDefault="009E4295" w:rsidP="009E4295">
            <w:pPr>
              <w:ind w:left="342" w:hanging="36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สาธารณรัฐประชาชนเกาหลี</w:t>
            </w:r>
          </w:p>
        </w:tc>
        <w:tc>
          <w:tcPr>
            <w:tcW w:w="617" w:type="pct"/>
            <w:shd w:val="clear" w:color="auto" w:fill="auto"/>
          </w:tcPr>
          <w:p w14:paraId="24D8D022" w14:textId="00B3842F" w:rsidR="009E4295" w:rsidRPr="00DD144E" w:rsidRDefault="005059AA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DD144E">
              <w:rPr>
                <w:rFonts w:asciiTheme="majorBidi" w:hAnsiTheme="majorBidi" w:cstheme="majorBidi"/>
                <w:sz w:val="30"/>
                <w:szCs w:val="30"/>
              </w:rPr>
              <w:t>56</w:t>
            </w:r>
          </w:p>
        </w:tc>
        <w:tc>
          <w:tcPr>
            <w:tcW w:w="156" w:type="pct"/>
            <w:shd w:val="clear" w:color="auto" w:fill="auto"/>
          </w:tcPr>
          <w:p w14:paraId="2CB55E74" w14:textId="77777777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44F54129" w14:textId="62740663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52</w:t>
            </w:r>
          </w:p>
        </w:tc>
        <w:tc>
          <w:tcPr>
            <w:tcW w:w="135" w:type="pct"/>
            <w:shd w:val="clear" w:color="auto" w:fill="auto"/>
          </w:tcPr>
          <w:p w14:paraId="0FD1A481" w14:textId="77777777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78A09DD6" w14:textId="44E2A04D" w:rsidR="009E4295" w:rsidRPr="007F1D61" w:rsidRDefault="007F1D61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44D404B1" w14:textId="77777777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</w:tcPr>
          <w:p w14:paraId="14C4CE26" w14:textId="14B057B1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E4295" w:rsidRPr="00757B00" w14:paraId="2810A91D" w14:textId="77777777" w:rsidTr="009E4295">
        <w:trPr>
          <w:trHeight w:val="211"/>
        </w:trPr>
        <w:tc>
          <w:tcPr>
            <w:tcW w:w="2127" w:type="pct"/>
          </w:tcPr>
          <w:p w14:paraId="79D899E2" w14:textId="69E9D205" w:rsidR="009E4295" w:rsidRPr="00757B00" w:rsidRDefault="009E4295" w:rsidP="009E4295">
            <w:pPr>
              <w:ind w:left="342" w:hanging="36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ประเทศอื่นๆ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</w:tcPr>
          <w:p w14:paraId="05947016" w14:textId="26E06FD0" w:rsidR="009E4295" w:rsidRPr="005059AA" w:rsidRDefault="005059AA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</w:t>
            </w:r>
            <w:r w:rsidR="00DD144E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56" w:type="pct"/>
            <w:shd w:val="clear" w:color="auto" w:fill="auto"/>
          </w:tcPr>
          <w:p w14:paraId="2A9CAE92" w14:textId="77777777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auto"/>
          </w:tcPr>
          <w:p w14:paraId="57E1E1D1" w14:textId="00E30C31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341</w:t>
            </w:r>
          </w:p>
        </w:tc>
        <w:tc>
          <w:tcPr>
            <w:tcW w:w="135" w:type="pct"/>
            <w:shd w:val="clear" w:color="auto" w:fill="auto"/>
          </w:tcPr>
          <w:p w14:paraId="0FA0F368" w14:textId="77777777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auto"/>
          </w:tcPr>
          <w:p w14:paraId="2CA6A683" w14:textId="452C83BD" w:rsidR="009E4295" w:rsidRPr="007F1D61" w:rsidRDefault="007F1D61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104EBF3E" w14:textId="77777777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</w:tcPr>
          <w:p w14:paraId="380B6439" w14:textId="24D16DF9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E4295" w:rsidRPr="00757B00" w14:paraId="29E61677" w14:textId="77777777" w:rsidTr="009E4295">
        <w:trPr>
          <w:trHeight w:val="211"/>
        </w:trPr>
        <w:tc>
          <w:tcPr>
            <w:tcW w:w="2127" w:type="pct"/>
          </w:tcPr>
          <w:p w14:paraId="49C69132" w14:textId="58AEFA4F" w:rsidR="009E4295" w:rsidRPr="00757B00" w:rsidRDefault="009E4295" w:rsidP="009E4295">
            <w:pPr>
              <w:ind w:left="342" w:hanging="36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BD0B98" w14:textId="52DB8FEE" w:rsidR="009E4295" w:rsidRPr="005059AA" w:rsidRDefault="002E3EE3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5059A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423</w:t>
            </w:r>
          </w:p>
        </w:tc>
        <w:tc>
          <w:tcPr>
            <w:tcW w:w="156" w:type="pct"/>
            <w:shd w:val="clear" w:color="auto" w:fill="auto"/>
          </w:tcPr>
          <w:p w14:paraId="2C72BDA8" w14:textId="77777777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8E29E0A" w14:textId="30B1C583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5,109</w:t>
            </w:r>
          </w:p>
        </w:tc>
        <w:tc>
          <w:tcPr>
            <w:tcW w:w="135" w:type="pct"/>
            <w:shd w:val="clear" w:color="auto" w:fill="auto"/>
          </w:tcPr>
          <w:p w14:paraId="38D5AE77" w14:textId="77777777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92D3FC" w14:textId="3380D0C0" w:rsidR="009E4295" w:rsidRPr="007F1D61" w:rsidRDefault="007F1D61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4,431</w:t>
            </w:r>
          </w:p>
        </w:tc>
        <w:tc>
          <w:tcPr>
            <w:tcW w:w="142" w:type="pct"/>
          </w:tcPr>
          <w:p w14:paraId="33DB52B3" w14:textId="77777777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7" w:type="pct"/>
            <w:tcBorders>
              <w:top w:val="single" w:sz="4" w:space="0" w:color="auto"/>
              <w:bottom w:val="double" w:sz="4" w:space="0" w:color="auto"/>
            </w:tcBorders>
          </w:tcPr>
          <w:p w14:paraId="00006317" w14:textId="43FCD43E" w:rsidR="009E4295" w:rsidRPr="00757B00" w:rsidRDefault="009E4295" w:rsidP="009E4295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4,306</w:t>
            </w:r>
          </w:p>
        </w:tc>
      </w:tr>
    </w:tbl>
    <w:p w14:paraId="3484E181" w14:textId="05B73E28" w:rsidR="003C724B" w:rsidRPr="004B786E" w:rsidRDefault="003C724B" w:rsidP="00B73976">
      <w:pPr>
        <w:ind w:left="540" w:right="-45"/>
        <w:jc w:val="thaiDistribute"/>
        <w:rPr>
          <w:rFonts w:asciiTheme="majorBidi" w:hAnsiTheme="majorBidi" w:cstheme="majorBidi"/>
          <w:b/>
          <w:bCs/>
          <w:sz w:val="18"/>
          <w:szCs w:val="18"/>
          <w:cs/>
        </w:rPr>
      </w:pPr>
    </w:p>
    <w:p w14:paraId="7B721019" w14:textId="3D0E33F9" w:rsidR="003C724B" w:rsidRPr="002E1097" w:rsidRDefault="003C724B" w:rsidP="00A151D1">
      <w:pPr>
        <w:pStyle w:val="ListParagraph"/>
        <w:numPr>
          <w:ilvl w:val="0"/>
          <w:numId w:val="32"/>
        </w:numPr>
        <w:tabs>
          <w:tab w:val="clear" w:pos="680"/>
          <w:tab w:val="clear" w:pos="907"/>
        </w:tabs>
        <w:ind w:hanging="45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2E1097">
        <w:rPr>
          <w:rFonts w:asciiTheme="majorBidi" w:hAnsiTheme="majorBidi" w:cstheme="majorBidi"/>
          <w:i/>
          <w:iCs/>
          <w:sz w:val="30"/>
          <w:szCs w:val="30"/>
          <w:cs/>
        </w:rPr>
        <w:t>สิทธิประโยชน์จากการส่งเสริมการลงทุน</w:t>
      </w:r>
    </w:p>
    <w:p w14:paraId="61E07FEC" w14:textId="77777777" w:rsidR="003C724B" w:rsidRPr="004B786E" w:rsidRDefault="003C724B" w:rsidP="00B6523C">
      <w:pPr>
        <w:tabs>
          <w:tab w:val="left" w:pos="630"/>
          <w:tab w:val="left" w:pos="720"/>
        </w:tabs>
        <w:ind w:left="540" w:right="-45"/>
        <w:jc w:val="thaiDistribute"/>
        <w:rPr>
          <w:rFonts w:asciiTheme="majorBidi" w:hAnsiTheme="majorBidi" w:cstheme="majorBidi"/>
          <w:i/>
          <w:iCs/>
          <w:snapToGrid w:val="0"/>
          <w:color w:val="000000"/>
          <w:sz w:val="16"/>
          <w:szCs w:val="16"/>
          <w:lang w:eastAsia="th-TH"/>
        </w:rPr>
      </w:pPr>
    </w:p>
    <w:p w14:paraId="7C986FDA" w14:textId="71B2A72C" w:rsidR="003C724B" w:rsidRDefault="003C724B" w:rsidP="00A151D1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  <w:cs/>
        </w:rPr>
        <w:t>กลุ่มบริษัทได้รับบัตรส่งเสริมการลงทุนจากสำนักงานคณะกรรมการส่งเสริมการลงทุนสำหรับ</w:t>
      </w:r>
      <w:r w:rsidR="00351B95" w:rsidRPr="00757B00">
        <w:rPr>
          <w:rFonts w:asciiTheme="majorBidi" w:hAnsiTheme="majorBidi" w:cstheme="majorBidi"/>
          <w:sz w:val="30"/>
          <w:szCs w:val="30"/>
          <w:cs/>
        </w:rPr>
        <w:t>ผลิตภัณฑ์จากยาง</w:t>
      </w:r>
      <w:r w:rsidRPr="00757B00">
        <w:rPr>
          <w:rFonts w:asciiTheme="majorBidi" w:hAnsiTheme="majorBidi" w:cstheme="majorBidi"/>
          <w:sz w:val="30"/>
          <w:szCs w:val="30"/>
          <w:cs/>
        </w:rPr>
        <w:t>จึงได้รับสิทธิประโยชน์หลายประการรวมถึงการยกเว้นและ</w:t>
      </w:r>
      <w:r w:rsidRPr="00757B00">
        <w:rPr>
          <w:rFonts w:asciiTheme="majorBidi" w:hAnsiTheme="majorBidi" w:cstheme="majorBidi"/>
          <w:sz w:val="30"/>
          <w:szCs w:val="30"/>
        </w:rPr>
        <w:t>/</w:t>
      </w:r>
      <w:r w:rsidRPr="00757B00">
        <w:rPr>
          <w:rFonts w:asciiTheme="majorBidi" w:hAnsiTheme="majorBidi" w:cstheme="majorBidi"/>
          <w:sz w:val="30"/>
          <w:szCs w:val="30"/>
          <w:cs/>
        </w:rPr>
        <w:t>หรือลดหย่อนภาษีเงินได้นิติบุคคลสำหรับกำไรสุทธิที่ได้จากการประกอบกิจการที่ได้รับการส่งเสริมตามระยะเวลา เงื่อนไขและข้อกำหนดที่ระบุในบัตรส่งเสริมการลงทุน</w:t>
      </w:r>
    </w:p>
    <w:p w14:paraId="6DC42AC2" w14:textId="19A94459" w:rsidR="004B786E" w:rsidRPr="004B786E" w:rsidRDefault="004B786E" w:rsidP="00A151D1">
      <w:pPr>
        <w:ind w:left="990"/>
        <w:jc w:val="thaiDistribute"/>
        <w:rPr>
          <w:rFonts w:asciiTheme="majorBidi" w:hAnsiTheme="majorBidi" w:cstheme="majorBidi"/>
          <w:sz w:val="14"/>
          <w:szCs w:val="14"/>
        </w:rPr>
      </w:pPr>
    </w:p>
    <w:p w14:paraId="0DAFC527" w14:textId="09247383" w:rsidR="004B786E" w:rsidRPr="00757B00" w:rsidRDefault="004B786E" w:rsidP="00A151D1">
      <w:pPr>
        <w:ind w:left="990"/>
        <w:jc w:val="thaiDistribute"/>
        <w:rPr>
          <w:rFonts w:asciiTheme="majorBidi" w:hAnsiTheme="majorBidi" w:cstheme="majorBidi"/>
          <w:sz w:val="30"/>
          <w:szCs w:val="30"/>
        </w:rPr>
      </w:pPr>
      <w:r w:rsidRPr="004B786E">
        <w:rPr>
          <w:rFonts w:asciiTheme="majorBidi" w:hAnsiTheme="majorBidi"/>
          <w:sz w:val="30"/>
          <w:szCs w:val="30"/>
          <w:cs/>
        </w:rPr>
        <w:t>เนื่องจากเป็นกิจการที่ได้รับการส่งเสริมการลงทุน บริษัทย่อยในประเทศไทยจะต้องปฏิบัติตามเงื่อนไขและข้อกำหนดตามที่ระบุไว้ในบัตรส่งเสริมการลงทุน</w:t>
      </w:r>
    </w:p>
    <w:p w14:paraId="7F07E658" w14:textId="77777777" w:rsidR="003C724B" w:rsidRPr="004B786E" w:rsidRDefault="003C724B" w:rsidP="003C724B">
      <w:pPr>
        <w:tabs>
          <w:tab w:val="left" w:pos="720"/>
        </w:tabs>
        <w:ind w:left="540" w:right="-45"/>
        <w:rPr>
          <w:rFonts w:asciiTheme="majorBidi" w:hAnsiTheme="majorBidi" w:cstheme="majorBidi"/>
          <w:snapToGrid w:val="0"/>
          <w:color w:val="000000"/>
          <w:sz w:val="16"/>
          <w:szCs w:val="16"/>
          <w:highlight w:val="lightGray"/>
          <w:lang w:eastAsia="th-TH"/>
        </w:rPr>
      </w:pPr>
    </w:p>
    <w:tbl>
      <w:tblPr>
        <w:tblW w:w="8874" w:type="dxa"/>
        <w:tblInd w:w="900" w:type="dxa"/>
        <w:tblLook w:val="01E0" w:firstRow="1" w:lastRow="1" w:firstColumn="1" w:lastColumn="1" w:noHBand="0" w:noVBand="0"/>
      </w:tblPr>
      <w:tblGrid>
        <w:gridCol w:w="1998"/>
        <w:gridCol w:w="886"/>
        <w:gridCol w:w="264"/>
        <w:gridCol w:w="966"/>
        <w:gridCol w:w="264"/>
        <w:gridCol w:w="886"/>
        <w:gridCol w:w="264"/>
        <w:gridCol w:w="966"/>
        <w:gridCol w:w="264"/>
        <w:gridCol w:w="966"/>
        <w:gridCol w:w="264"/>
        <w:gridCol w:w="886"/>
      </w:tblGrid>
      <w:tr w:rsidR="003C724B" w:rsidRPr="00757B00" w14:paraId="4006063B" w14:textId="77777777" w:rsidTr="009A6131">
        <w:trPr>
          <w:trHeight w:val="20"/>
          <w:tblHeader/>
        </w:trPr>
        <w:tc>
          <w:tcPr>
            <w:tcW w:w="1998" w:type="dxa"/>
            <w:hideMark/>
          </w:tcPr>
          <w:p w14:paraId="6D1CAA63" w14:textId="7CE2D1A5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6876" w:type="dxa"/>
            <w:gridSpan w:val="11"/>
            <w:hideMark/>
          </w:tcPr>
          <w:p w14:paraId="7FC191DF" w14:textId="516A760A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 w:eastAsia="en-GB"/>
              </w:rPr>
              <w:t>งบการเงินรวม</w:t>
            </w:r>
          </w:p>
        </w:tc>
      </w:tr>
      <w:tr w:rsidR="003C724B" w:rsidRPr="00757B00" w14:paraId="2FECE1BF" w14:textId="77777777" w:rsidTr="009A6131">
        <w:trPr>
          <w:trHeight w:val="20"/>
          <w:tblHeader/>
        </w:trPr>
        <w:tc>
          <w:tcPr>
            <w:tcW w:w="1998" w:type="dxa"/>
          </w:tcPr>
          <w:p w14:paraId="4229E6C4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ind w:left="166" w:hanging="18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3266" w:type="dxa"/>
            <w:gridSpan w:val="5"/>
            <w:hideMark/>
          </w:tcPr>
          <w:p w14:paraId="5C86C52B" w14:textId="35C88693" w:rsidR="003C724B" w:rsidRPr="00757B00" w:rsidRDefault="009E4295" w:rsidP="009E4295">
            <w:pPr>
              <w:tabs>
                <w:tab w:val="left" w:pos="54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2564</w:t>
            </w:r>
          </w:p>
        </w:tc>
        <w:tc>
          <w:tcPr>
            <w:tcW w:w="264" w:type="dxa"/>
          </w:tcPr>
          <w:p w14:paraId="3946E5E7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3346" w:type="dxa"/>
            <w:gridSpan w:val="5"/>
            <w:hideMark/>
          </w:tcPr>
          <w:p w14:paraId="6FEE9C3E" w14:textId="6552CFDC" w:rsidR="003C724B" w:rsidRPr="00757B00" w:rsidRDefault="009E4295" w:rsidP="009E4295">
            <w:pPr>
              <w:tabs>
                <w:tab w:val="left" w:pos="54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2563</w:t>
            </w:r>
          </w:p>
        </w:tc>
      </w:tr>
      <w:tr w:rsidR="003C724B" w:rsidRPr="00757B00" w14:paraId="7B3CE2D3" w14:textId="77777777" w:rsidTr="009A6131">
        <w:trPr>
          <w:trHeight w:val="694"/>
          <w:tblHeader/>
        </w:trPr>
        <w:tc>
          <w:tcPr>
            <w:tcW w:w="1998" w:type="dxa"/>
            <w:hideMark/>
          </w:tcPr>
          <w:p w14:paraId="2D9D3388" w14:textId="016525D9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ind w:left="166" w:hanging="166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 xml:space="preserve">สำหรับปีสิ้นสุดวันที่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  <w:t xml:space="preserve">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  <w:br/>
              <w:t xml:space="preserve">31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>ธันวาคม</w:t>
            </w:r>
          </w:p>
        </w:tc>
        <w:tc>
          <w:tcPr>
            <w:tcW w:w="886" w:type="dxa"/>
            <w:vAlign w:val="bottom"/>
            <w:hideMark/>
          </w:tcPr>
          <w:p w14:paraId="02CEA567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val="en-GB" w:eastAsia="en-GB"/>
              </w:rPr>
              <w:t>กิจการที่ได้รับการส่งเสริม</w:t>
            </w:r>
          </w:p>
        </w:tc>
        <w:tc>
          <w:tcPr>
            <w:tcW w:w="264" w:type="dxa"/>
            <w:vAlign w:val="bottom"/>
          </w:tcPr>
          <w:p w14:paraId="4CAC0E59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  <w:vAlign w:val="bottom"/>
            <w:hideMark/>
          </w:tcPr>
          <w:p w14:paraId="7FAF536F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กิจการที่ไม่ได้รับการส่งเสริม</w:t>
            </w:r>
          </w:p>
        </w:tc>
        <w:tc>
          <w:tcPr>
            <w:tcW w:w="264" w:type="dxa"/>
            <w:vAlign w:val="bottom"/>
          </w:tcPr>
          <w:p w14:paraId="0420B7C6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886" w:type="dxa"/>
            <w:vAlign w:val="bottom"/>
          </w:tcPr>
          <w:p w14:paraId="7636D083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  <w:p w14:paraId="2FEA2A87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รวม</w:t>
            </w:r>
          </w:p>
        </w:tc>
        <w:tc>
          <w:tcPr>
            <w:tcW w:w="264" w:type="dxa"/>
            <w:vAlign w:val="bottom"/>
          </w:tcPr>
          <w:p w14:paraId="456E371D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966" w:type="dxa"/>
            <w:vAlign w:val="bottom"/>
            <w:hideMark/>
          </w:tcPr>
          <w:p w14:paraId="3045249C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val="en-GB" w:eastAsia="en-GB"/>
              </w:rPr>
              <w:t>กิจการที่ได้รับการส่งเสริม</w:t>
            </w:r>
          </w:p>
        </w:tc>
        <w:tc>
          <w:tcPr>
            <w:tcW w:w="264" w:type="dxa"/>
            <w:vAlign w:val="bottom"/>
          </w:tcPr>
          <w:p w14:paraId="679A3CAD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  <w:vAlign w:val="bottom"/>
            <w:hideMark/>
          </w:tcPr>
          <w:p w14:paraId="2316A80B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กิจการที่</w:t>
            </w:r>
            <w:r w:rsidRPr="00757B00">
              <w:rPr>
                <w:rFonts w:asciiTheme="majorBidi" w:hAnsiTheme="majorBidi" w:cstheme="majorBidi"/>
                <w:spacing w:val="-4"/>
                <w:sz w:val="30"/>
                <w:szCs w:val="30"/>
                <w:cs/>
                <w:lang w:val="en-GB" w:eastAsia="en-GB"/>
              </w:rPr>
              <w:t>ไม่ได้รับการ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ส่งเสริม</w:t>
            </w:r>
          </w:p>
        </w:tc>
        <w:tc>
          <w:tcPr>
            <w:tcW w:w="264" w:type="dxa"/>
            <w:vAlign w:val="bottom"/>
          </w:tcPr>
          <w:p w14:paraId="373976C1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886" w:type="dxa"/>
            <w:vAlign w:val="bottom"/>
            <w:hideMark/>
          </w:tcPr>
          <w:p w14:paraId="328D8BE7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รวม</w:t>
            </w:r>
          </w:p>
        </w:tc>
      </w:tr>
      <w:tr w:rsidR="003C724B" w:rsidRPr="00757B00" w14:paraId="6BC04773" w14:textId="77777777" w:rsidTr="009A6131">
        <w:trPr>
          <w:trHeight w:val="20"/>
          <w:tblHeader/>
        </w:trPr>
        <w:tc>
          <w:tcPr>
            <w:tcW w:w="1998" w:type="dxa"/>
          </w:tcPr>
          <w:p w14:paraId="69D6A48C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ind w:left="166"/>
              <w:jc w:val="thaiDistribute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6876" w:type="dxa"/>
            <w:gridSpan w:val="11"/>
            <w:hideMark/>
          </w:tcPr>
          <w:p w14:paraId="6A737E47" w14:textId="77777777" w:rsidR="003C724B" w:rsidRPr="00757B00" w:rsidRDefault="003C724B" w:rsidP="009E4295">
            <w:pPr>
              <w:tabs>
                <w:tab w:val="left" w:pos="54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 w:eastAsia="en-GB"/>
              </w:rPr>
              <w:t>(ล้านบาท)</w:t>
            </w:r>
          </w:p>
        </w:tc>
      </w:tr>
      <w:tr w:rsidR="009E4295" w:rsidRPr="00757B00" w14:paraId="36AA782A" w14:textId="77777777" w:rsidTr="009A6131">
        <w:trPr>
          <w:trHeight w:val="20"/>
        </w:trPr>
        <w:tc>
          <w:tcPr>
            <w:tcW w:w="1998" w:type="dxa"/>
            <w:hideMark/>
          </w:tcPr>
          <w:p w14:paraId="4A8208ED" w14:textId="77777777" w:rsidR="009E4295" w:rsidRPr="00757B00" w:rsidRDefault="009E4295" w:rsidP="009E4295">
            <w:pPr>
              <w:tabs>
                <w:tab w:val="left" w:pos="540"/>
              </w:tabs>
              <w:spacing w:line="240" w:lineRule="atLeast"/>
              <w:ind w:left="166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ขายต่างประเทศ</w:t>
            </w:r>
          </w:p>
        </w:tc>
        <w:tc>
          <w:tcPr>
            <w:tcW w:w="886" w:type="dxa"/>
          </w:tcPr>
          <w:p w14:paraId="799D5991" w14:textId="609B0098" w:rsidR="009E4295" w:rsidRPr="00A540F3" w:rsidRDefault="00A540F3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779</w:t>
            </w:r>
          </w:p>
        </w:tc>
        <w:tc>
          <w:tcPr>
            <w:tcW w:w="264" w:type="dxa"/>
          </w:tcPr>
          <w:p w14:paraId="2481F7FA" w14:textId="77777777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</w:tcPr>
          <w:p w14:paraId="291305AB" w14:textId="64E074EF" w:rsidR="009E4295" w:rsidRPr="00A540F3" w:rsidRDefault="00A540F3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5,</w:t>
            </w:r>
            <w:r w:rsidR="006E75D2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344</w:t>
            </w:r>
          </w:p>
        </w:tc>
        <w:tc>
          <w:tcPr>
            <w:tcW w:w="264" w:type="dxa"/>
          </w:tcPr>
          <w:p w14:paraId="59CD2E69" w14:textId="77777777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886" w:type="dxa"/>
          </w:tcPr>
          <w:p w14:paraId="2F7A6250" w14:textId="025E52E0" w:rsidR="009E4295" w:rsidRPr="00A540F3" w:rsidRDefault="00A540F3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6,</w:t>
            </w:r>
            <w:r w:rsidR="006E75D2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123</w:t>
            </w:r>
          </w:p>
        </w:tc>
        <w:tc>
          <w:tcPr>
            <w:tcW w:w="264" w:type="dxa"/>
          </w:tcPr>
          <w:p w14:paraId="051A6DAF" w14:textId="77777777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</w:tcPr>
          <w:p w14:paraId="61EE8526" w14:textId="0CB206CF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865</w:t>
            </w:r>
          </w:p>
        </w:tc>
        <w:tc>
          <w:tcPr>
            <w:tcW w:w="264" w:type="dxa"/>
          </w:tcPr>
          <w:p w14:paraId="1676F3F3" w14:textId="77777777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</w:tcPr>
          <w:p w14:paraId="6C796F64" w14:textId="58EEDC9C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3,335</w:t>
            </w:r>
          </w:p>
        </w:tc>
        <w:tc>
          <w:tcPr>
            <w:tcW w:w="264" w:type="dxa"/>
          </w:tcPr>
          <w:p w14:paraId="09B33F6D" w14:textId="77777777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886" w:type="dxa"/>
          </w:tcPr>
          <w:p w14:paraId="3C94E1E2" w14:textId="2C516DEC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4,200</w:t>
            </w:r>
          </w:p>
        </w:tc>
      </w:tr>
      <w:tr w:rsidR="009E4295" w:rsidRPr="00757B00" w14:paraId="681663C8" w14:textId="77777777" w:rsidTr="009A6131">
        <w:trPr>
          <w:trHeight w:val="20"/>
        </w:trPr>
        <w:tc>
          <w:tcPr>
            <w:tcW w:w="1998" w:type="dxa"/>
            <w:hideMark/>
          </w:tcPr>
          <w:p w14:paraId="44D0ADA9" w14:textId="77777777" w:rsidR="009E4295" w:rsidRPr="00757B00" w:rsidRDefault="009E4295" w:rsidP="009E4295">
            <w:pPr>
              <w:tabs>
                <w:tab w:val="left" w:pos="540"/>
              </w:tabs>
              <w:spacing w:line="240" w:lineRule="atLeast"/>
              <w:ind w:left="166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ขายในประเทศ</w:t>
            </w:r>
          </w:p>
        </w:tc>
        <w:tc>
          <w:tcPr>
            <w:tcW w:w="886" w:type="dxa"/>
          </w:tcPr>
          <w:p w14:paraId="14A31466" w14:textId="4DE6DD1F" w:rsidR="009E4295" w:rsidRPr="00A540F3" w:rsidRDefault="00A540F3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</w:t>
            </w:r>
            <w:r w:rsidR="006E75D2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01</w:t>
            </w:r>
          </w:p>
        </w:tc>
        <w:tc>
          <w:tcPr>
            <w:tcW w:w="264" w:type="dxa"/>
          </w:tcPr>
          <w:p w14:paraId="4F524507" w14:textId="77777777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</w:tcPr>
          <w:p w14:paraId="222EEB52" w14:textId="190707F9" w:rsidR="009E4295" w:rsidRPr="00A540F3" w:rsidRDefault="00A540F3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4,</w:t>
            </w:r>
            <w:r w:rsidR="006E75D2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877</w:t>
            </w:r>
          </w:p>
        </w:tc>
        <w:tc>
          <w:tcPr>
            <w:tcW w:w="264" w:type="dxa"/>
          </w:tcPr>
          <w:p w14:paraId="7D067117" w14:textId="77777777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886" w:type="dxa"/>
          </w:tcPr>
          <w:p w14:paraId="7B2D8A6B" w14:textId="763EF811" w:rsidR="009E4295" w:rsidRPr="00A540F3" w:rsidRDefault="00A540F3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4,</w:t>
            </w:r>
            <w:r w:rsidR="006E75D2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978</w:t>
            </w:r>
          </w:p>
        </w:tc>
        <w:tc>
          <w:tcPr>
            <w:tcW w:w="264" w:type="dxa"/>
          </w:tcPr>
          <w:p w14:paraId="1D242FDF" w14:textId="77777777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</w:tcPr>
          <w:p w14:paraId="104D4160" w14:textId="5C6FB4A8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95</w:t>
            </w:r>
          </w:p>
        </w:tc>
        <w:tc>
          <w:tcPr>
            <w:tcW w:w="264" w:type="dxa"/>
          </w:tcPr>
          <w:p w14:paraId="7ED1BEA9" w14:textId="77777777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</w:tcPr>
          <w:p w14:paraId="4F8C61D7" w14:textId="75919223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3,781</w:t>
            </w:r>
          </w:p>
        </w:tc>
        <w:tc>
          <w:tcPr>
            <w:tcW w:w="264" w:type="dxa"/>
          </w:tcPr>
          <w:p w14:paraId="5792461A" w14:textId="77777777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886" w:type="dxa"/>
          </w:tcPr>
          <w:p w14:paraId="21983AD9" w14:textId="599EEDC6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3,876</w:t>
            </w:r>
          </w:p>
        </w:tc>
      </w:tr>
      <w:tr w:rsidR="009E4295" w:rsidRPr="00757B00" w14:paraId="3EC0455D" w14:textId="77777777" w:rsidTr="002B3029">
        <w:trPr>
          <w:trHeight w:val="20"/>
        </w:trPr>
        <w:tc>
          <w:tcPr>
            <w:tcW w:w="1998" w:type="dxa"/>
            <w:hideMark/>
          </w:tcPr>
          <w:p w14:paraId="3DFEDE67" w14:textId="77777777" w:rsidR="009E4295" w:rsidRPr="00757B00" w:rsidRDefault="009E4295" w:rsidP="009E4295">
            <w:pPr>
              <w:tabs>
                <w:tab w:val="left" w:pos="540"/>
              </w:tabs>
              <w:spacing w:line="240" w:lineRule="atLeast"/>
              <w:ind w:left="166" w:right="-130" w:firstLine="9"/>
              <w:rPr>
                <w:rFonts w:asciiTheme="majorBidi" w:hAnsiTheme="majorBidi" w:cstheme="majorBidi"/>
                <w:spacing w:val="-6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val="en-GB" w:eastAsia="en-GB"/>
              </w:rPr>
              <w:t>ตัดรายการระหว่างกัน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A6DAB9" w14:textId="1C8D1411" w:rsidR="009E4295" w:rsidRPr="00A540F3" w:rsidRDefault="00A540F3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64" w:type="dxa"/>
            <w:vAlign w:val="bottom"/>
          </w:tcPr>
          <w:p w14:paraId="1D21EC16" w14:textId="77777777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6ACBA7" w14:textId="6E6C14A2" w:rsidR="009E4295" w:rsidRPr="00A540F3" w:rsidRDefault="00A540F3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(1,768)</w:t>
            </w:r>
          </w:p>
        </w:tc>
        <w:tc>
          <w:tcPr>
            <w:tcW w:w="264" w:type="dxa"/>
            <w:vAlign w:val="bottom"/>
          </w:tcPr>
          <w:p w14:paraId="5113A055" w14:textId="77777777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FAAE79" w14:textId="48C53089" w:rsidR="009E4295" w:rsidRPr="00A540F3" w:rsidRDefault="00A540F3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(1,768)</w:t>
            </w:r>
          </w:p>
        </w:tc>
        <w:tc>
          <w:tcPr>
            <w:tcW w:w="264" w:type="dxa"/>
            <w:vAlign w:val="bottom"/>
          </w:tcPr>
          <w:p w14:paraId="440450BE" w14:textId="77777777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9A5B5E" w14:textId="4FA5B708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-</w:t>
            </w:r>
          </w:p>
        </w:tc>
        <w:tc>
          <w:tcPr>
            <w:tcW w:w="264" w:type="dxa"/>
            <w:vAlign w:val="bottom"/>
          </w:tcPr>
          <w:p w14:paraId="60B016E3" w14:textId="77777777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6AF87A" w14:textId="6E4C472E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(1,228)</w:t>
            </w:r>
          </w:p>
        </w:tc>
        <w:tc>
          <w:tcPr>
            <w:tcW w:w="264" w:type="dxa"/>
            <w:vAlign w:val="bottom"/>
          </w:tcPr>
          <w:p w14:paraId="48CB3D62" w14:textId="77777777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FEA302" w14:textId="441E28F8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(1,228)</w:t>
            </w:r>
          </w:p>
        </w:tc>
      </w:tr>
      <w:tr w:rsidR="009E4295" w:rsidRPr="00757B00" w14:paraId="2FD2EA0A" w14:textId="77777777" w:rsidTr="009A6131">
        <w:trPr>
          <w:trHeight w:val="20"/>
        </w:trPr>
        <w:tc>
          <w:tcPr>
            <w:tcW w:w="1998" w:type="dxa"/>
            <w:hideMark/>
          </w:tcPr>
          <w:p w14:paraId="7131DF1E" w14:textId="77777777" w:rsidR="009E4295" w:rsidRPr="00757B00" w:rsidRDefault="009E4295" w:rsidP="009E4295">
            <w:pPr>
              <w:tabs>
                <w:tab w:val="left" w:pos="540"/>
              </w:tabs>
              <w:spacing w:line="240" w:lineRule="atLeast"/>
              <w:ind w:left="166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 w:eastAsia="en-GB"/>
              </w:rPr>
              <w:t>รวม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49760A" w14:textId="07030703" w:rsidR="009E4295" w:rsidRPr="00A540F3" w:rsidRDefault="00A540F3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88</w:t>
            </w:r>
            <w:r w:rsidR="006E75D2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0</w:t>
            </w:r>
          </w:p>
        </w:tc>
        <w:tc>
          <w:tcPr>
            <w:tcW w:w="264" w:type="dxa"/>
          </w:tcPr>
          <w:p w14:paraId="1A422617" w14:textId="77777777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6BC0CA1" w14:textId="00AD40FB" w:rsidR="009E4295" w:rsidRPr="00A540F3" w:rsidRDefault="00A540F3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8,453</w:t>
            </w:r>
          </w:p>
        </w:tc>
        <w:tc>
          <w:tcPr>
            <w:tcW w:w="264" w:type="dxa"/>
          </w:tcPr>
          <w:p w14:paraId="273D793F" w14:textId="77777777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6129FE" w14:textId="1760399C" w:rsidR="009E4295" w:rsidRPr="00A540F3" w:rsidRDefault="00A540F3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9,33</w:t>
            </w:r>
            <w:r w:rsidR="006E75D2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3</w:t>
            </w:r>
          </w:p>
        </w:tc>
        <w:tc>
          <w:tcPr>
            <w:tcW w:w="264" w:type="dxa"/>
          </w:tcPr>
          <w:p w14:paraId="3694F9BF" w14:textId="77777777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3DF3A0" w14:textId="7E59B4A2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  <w:t>960</w:t>
            </w:r>
          </w:p>
        </w:tc>
        <w:tc>
          <w:tcPr>
            <w:tcW w:w="264" w:type="dxa"/>
          </w:tcPr>
          <w:p w14:paraId="3FB7EF6E" w14:textId="77777777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E69328B" w14:textId="39CF5156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  <w:t>5,888</w:t>
            </w:r>
          </w:p>
        </w:tc>
        <w:tc>
          <w:tcPr>
            <w:tcW w:w="264" w:type="dxa"/>
          </w:tcPr>
          <w:p w14:paraId="74C4C154" w14:textId="77777777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39B49E" w14:textId="2398C101" w:rsidR="009E4295" w:rsidRPr="00757B00" w:rsidRDefault="009E4295" w:rsidP="009E4295">
            <w:pPr>
              <w:tabs>
                <w:tab w:val="decimal" w:pos="644"/>
              </w:tabs>
              <w:spacing w:line="240" w:lineRule="atLeast"/>
              <w:ind w:left="-130" w:right="-10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  <w:t>6,848</w:t>
            </w:r>
          </w:p>
        </w:tc>
      </w:tr>
    </w:tbl>
    <w:p w14:paraId="48FBD018" w14:textId="1D135B1F" w:rsidR="00C009C5" w:rsidRDefault="00C009C5" w:rsidP="008E394A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57B00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รายได้อื่น</w:t>
      </w:r>
    </w:p>
    <w:p w14:paraId="0A9B6678" w14:textId="77777777" w:rsidR="008E394A" w:rsidRPr="00A02C28" w:rsidRDefault="008E394A" w:rsidP="008E394A">
      <w:pPr>
        <w:ind w:right="-45"/>
        <w:jc w:val="thaiDistribute"/>
        <w:rPr>
          <w:rFonts w:asciiTheme="majorBidi" w:hAnsiTheme="majorBidi" w:cstheme="majorBidi"/>
          <w:b/>
          <w:bCs/>
          <w:sz w:val="22"/>
          <w:szCs w:val="22"/>
        </w:rPr>
      </w:pPr>
    </w:p>
    <w:tbl>
      <w:tblPr>
        <w:tblW w:w="932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772"/>
        <w:gridCol w:w="843"/>
        <w:gridCol w:w="6"/>
        <w:gridCol w:w="973"/>
        <w:gridCol w:w="278"/>
        <w:gridCol w:w="971"/>
        <w:gridCol w:w="11"/>
        <w:gridCol w:w="229"/>
        <w:gridCol w:w="11"/>
        <w:gridCol w:w="969"/>
        <w:gridCol w:w="254"/>
        <w:gridCol w:w="996"/>
        <w:gridCol w:w="9"/>
      </w:tblGrid>
      <w:tr w:rsidR="00C009C5" w:rsidRPr="00757B00" w14:paraId="38CB6ED1" w14:textId="77777777" w:rsidTr="008E394A">
        <w:trPr>
          <w:gridAfter w:val="1"/>
          <w:wAfter w:w="5" w:type="pct"/>
          <w:tblHeader/>
        </w:trPr>
        <w:tc>
          <w:tcPr>
            <w:tcW w:w="2023" w:type="pct"/>
          </w:tcPr>
          <w:p w14:paraId="21E42781" w14:textId="77777777" w:rsidR="00C009C5" w:rsidRPr="00757B00" w:rsidRDefault="00C009C5" w:rsidP="00FE5006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lang w:val="en-US" w:eastAsia="en-US"/>
              </w:rPr>
            </w:pPr>
          </w:p>
        </w:tc>
        <w:tc>
          <w:tcPr>
            <w:tcW w:w="455" w:type="pct"/>
            <w:gridSpan w:val="2"/>
          </w:tcPr>
          <w:p w14:paraId="48CC386F" w14:textId="77777777" w:rsidR="00C009C5" w:rsidRPr="00757B00" w:rsidRDefault="00C009C5" w:rsidP="00FE5006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192" w:type="pct"/>
            <w:gridSpan w:val="3"/>
          </w:tcPr>
          <w:p w14:paraId="5D9DD97B" w14:textId="77777777" w:rsidR="00C009C5" w:rsidRPr="00757B00" w:rsidRDefault="00C009C5" w:rsidP="00FE5006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9" w:type="pct"/>
            <w:gridSpan w:val="2"/>
          </w:tcPr>
          <w:p w14:paraId="0BAD37C0" w14:textId="77777777" w:rsidR="00C009C5" w:rsidRPr="00757B00" w:rsidRDefault="00C009C5" w:rsidP="00FE500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lang w:val="en-US" w:eastAsia="en-US"/>
              </w:rPr>
            </w:pPr>
          </w:p>
        </w:tc>
        <w:tc>
          <w:tcPr>
            <w:tcW w:w="1196" w:type="pct"/>
            <w:gridSpan w:val="4"/>
          </w:tcPr>
          <w:p w14:paraId="0F408217" w14:textId="77777777" w:rsidR="00C009C5" w:rsidRPr="00757B00" w:rsidRDefault="00C009C5" w:rsidP="00FE5006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42722E" w:rsidRPr="00757B00" w14:paraId="071DDAA9" w14:textId="77777777" w:rsidTr="0042722E">
        <w:trPr>
          <w:tblHeader/>
        </w:trPr>
        <w:tc>
          <w:tcPr>
            <w:tcW w:w="2023" w:type="pct"/>
          </w:tcPr>
          <w:p w14:paraId="6F67262F" w14:textId="77777777" w:rsidR="00C009C5" w:rsidRPr="00757B00" w:rsidRDefault="00C009C5" w:rsidP="00FE5006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eastAsia="en-US"/>
              </w:rPr>
            </w:pPr>
          </w:p>
        </w:tc>
        <w:tc>
          <w:tcPr>
            <w:tcW w:w="452" w:type="pct"/>
          </w:tcPr>
          <w:p w14:paraId="6330C63E" w14:textId="77777777" w:rsidR="00C009C5" w:rsidRPr="00757B00" w:rsidRDefault="00C009C5" w:rsidP="00FE500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25" w:type="pct"/>
            <w:gridSpan w:val="2"/>
          </w:tcPr>
          <w:p w14:paraId="61322B63" w14:textId="00155992" w:rsidR="00C009C5" w:rsidRPr="00757B00" w:rsidRDefault="008E394A" w:rsidP="00FE500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49" w:type="pct"/>
          </w:tcPr>
          <w:p w14:paraId="5CB76043" w14:textId="77777777" w:rsidR="00C009C5" w:rsidRPr="00757B00" w:rsidRDefault="00C009C5" w:rsidP="00FE500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7" w:type="pct"/>
            <w:gridSpan w:val="2"/>
          </w:tcPr>
          <w:p w14:paraId="01F4C861" w14:textId="3F5874B9" w:rsidR="00C009C5" w:rsidRPr="00757B00" w:rsidRDefault="008E394A" w:rsidP="00FE500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29" w:type="pct"/>
            <w:gridSpan w:val="2"/>
          </w:tcPr>
          <w:p w14:paraId="26B7E324" w14:textId="77777777" w:rsidR="00C009C5" w:rsidRPr="00757B00" w:rsidRDefault="00C009C5" w:rsidP="00FE5006">
            <w:pPr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520" w:type="pct"/>
          </w:tcPr>
          <w:p w14:paraId="7791B4DE" w14:textId="1E8008BC" w:rsidR="00C009C5" w:rsidRPr="00757B00" w:rsidRDefault="008E394A" w:rsidP="00FE5006">
            <w:pPr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36" w:type="pct"/>
          </w:tcPr>
          <w:p w14:paraId="2BD4A2DC" w14:textId="77777777" w:rsidR="00C009C5" w:rsidRPr="00757B00" w:rsidRDefault="00C009C5" w:rsidP="00FE500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  <w:gridSpan w:val="2"/>
          </w:tcPr>
          <w:p w14:paraId="17788F4A" w14:textId="2D01EA32" w:rsidR="00C009C5" w:rsidRPr="00757B00" w:rsidRDefault="008E394A" w:rsidP="00FE500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C009C5" w:rsidRPr="00757B00" w14:paraId="7FF4DC15" w14:textId="77777777" w:rsidTr="0042722E">
        <w:trPr>
          <w:tblHeader/>
        </w:trPr>
        <w:tc>
          <w:tcPr>
            <w:tcW w:w="2023" w:type="pct"/>
          </w:tcPr>
          <w:p w14:paraId="1F5A3188" w14:textId="77777777" w:rsidR="00C009C5" w:rsidRPr="00757B00" w:rsidRDefault="00C009C5" w:rsidP="00FE5006">
            <w:pPr>
              <w:ind w:left="270" w:right="-108" w:hanging="270"/>
              <w:rPr>
                <w:rFonts w:asciiTheme="majorBidi" w:hAnsiTheme="majorBidi" w:cstheme="majorBidi"/>
                <w:i/>
                <w:iCs/>
                <w:sz w:val="30"/>
                <w:szCs w:val="30"/>
                <w:highlight w:val="yellow"/>
              </w:rPr>
            </w:pPr>
          </w:p>
        </w:tc>
        <w:tc>
          <w:tcPr>
            <w:tcW w:w="452" w:type="pct"/>
          </w:tcPr>
          <w:p w14:paraId="622AE15B" w14:textId="77777777" w:rsidR="00C009C5" w:rsidRPr="00757B00" w:rsidRDefault="00C009C5" w:rsidP="00FE500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525" w:type="pct"/>
            <w:gridSpan w:val="11"/>
          </w:tcPr>
          <w:p w14:paraId="22144DAE" w14:textId="77777777" w:rsidR="00C009C5" w:rsidRPr="00757B00" w:rsidRDefault="00C009C5" w:rsidP="00FE500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2421C2" w:rsidRPr="00757B00" w14:paraId="1A4765DE" w14:textId="77777777" w:rsidTr="0042722E">
        <w:tc>
          <w:tcPr>
            <w:tcW w:w="2023" w:type="pct"/>
          </w:tcPr>
          <w:p w14:paraId="4B279921" w14:textId="378D77BB" w:rsidR="002421C2" w:rsidRPr="00757B00" w:rsidRDefault="002421C2" w:rsidP="002421C2">
            <w:pPr>
              <w:ind w:left="342" w:hanging="268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รายได้จากการขายสินค้าเศษซาก</w:t>
            </w:r>
          </w:p>
        </w:tc>
        <w:tc>
          <w:tcPr>
            <w:tcW w:w="452" w:type="pct"/>
          </w:tcPr>
          <w:p w14:paraId="492A6493" w14:textId="77777777" w:rsidR="002421C2" w:rsidRPr="00757B00" w:rsidRDefault="002421C2" w:rsidP="002421C2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25" w:type="pct"/>
            <w:gridSpan w:val="2"/>
            <w:shd w:val="clear" w:color="auto" w:fill="auto"/>
          </w:tcPr>
          <w:p w14:paraId="7A613038" w14:textId="493706C4" w:rsidR="002421C2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23,151</w:t>
            </w:r>
          </w:p>
        </w:tc>
        <w:tc>
          <w:tcPr>
            <w:tcW w:w="149" w:type="pct"/>
            <w:shd w:val="clear" w:color="auto" w:fill="auto"/>
          </w:tcPr>
          <w:p w14:paraId="7D83C5DB" w14:textId="7777777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7" w:type="pct"/>
            <w:gridSpan w:val="2"/>
            <w:shd w:val="clear" w:color="auto" w:fill="auto"/>
          </w:tcPr>
          <w:p w14:paraId="434A69F4" w14:textId="5F0B7221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22,141</w:t>
            </w:r>
          </w:p>
        </w:tc>
        <w:tc>
          <w:tcPr>
            <w:tcW w:w="129" w:type="pct"/>
            <w:gridSpan w:val="2"/>
            <w:shd w:val="clear" w:color="auto" w:fill="auto"/>
          </w:tcPr>
          <w:p w14:paraId="18CF982D" w14:textId="7777777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shd w:val="clear" w:color="auto" w:fill="auto"/>
          </w:tcPr>
          <w:p w14:paraId="6F0DA45A" w14:textId="55264F87" w:rsidR="002421C2" w:rsidRPr="002E3EE3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2E3EE3">
              <w:rPr>
                <w:rFonts w:asciiTheme="majorBidi" w:hAnsiTheme="majorBidi" w:cstheme="majorBidi"/>
                <w:sz w:val="30"/>
                <w:szCs w:val="30"/>
              </w:rPr>
              <w:t>23,151</w:t>
            </w:r>
          </w:p>
        </w:tc>
        <w:tc>
          <w:tcPr>
            <w:tcW w:w="136" w:type="pct"/>
            <w:shd w:val="clear" w:color="auto" w:fill="auto"/>
          </w:tcPr>
          <w:p w14:paraId="7966FEC3" w14:textId="7777777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  <w:gridSpan w:val="2"/>
          </w:tcPr>
          <w:p w14:paraId="7F487898" w14:textId="39C5CB54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18,927</w:t>
            </w:r>
          </w:p>
        </w:tc>
      </w:tr>
      <w:tr w:rsidR="002421C2" w:rsidRPr="00757B00" w14:paraId="568F1A5F" w14:textId="77777777" w:rsidTr="0042722E">
        <w:tc>
          <w:tcPr>
            <w:tcW w:w="2023" w:type="pct"/>
          </w:tcPr>
          <w:p w14:paraId="27BF48D2" w14:textId="00A1B7C5" w:rsidR="002421C2" w:rsidRPr="00757B00" w:rsidRDefault="002421C2" w:rsidP="002421C2">
            <w:pPr>
              <w:ind w:left="342" w:hanging="268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กลับรายการค่าเผื่</w:t>
            </w:r>
            <w:r w:rsidR="00F8268E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อการด้อยค่า</w:t>
            </w:r>
          </w:p>
        </w:tc>
        <w:tc>
          <w:tcPr>
            <w:tcW w:w="452" w:type="pct"/>
          </w:tcPr>
          <w:p w14:paraId="70596200" w14:textId="12F55E4B" w:rsidR="002421C2" w:rsidRPr="00757B00" w:rsidRDefault="002421C2" w:rsidP="002421C2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525" w:type="pct"/>
            <w:gridSpan w:val="2"/>
            <w:shd w:val="clear" w:color="auto" w:fill="auto"/>
          </w:tcPr>
          <w:p w14:paraId="30117F4E" w14:textId="6A2F1C6A" w:rsidR="002421C2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21,126</w:t>
            </w:r>
          </w:p>
        </w:tc>
        <w:tc>
          <w:tcPr>
            <w:tcW w:w="149" w:type="pct"/>
            <w:shd w:val="clear" w:color="auto" w:fill="auto"/>
          </w:tcPr>
          <w:p w14:paraId="2A4D9CFE" w14:textId="7777777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7" w:type="pct"/>
            <w:gridSpan w:val="2"/>
            <w:shd w:val="clear" w:color="auto" w:fill="auto"/>
          </w:tcPr>
          <w:p w14:paraId="7E8C84F3" w14:textId="2C61FF0D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9" w:type="pct"/>
            <w:gridSpan w:val="2"/>
            <w:shd w:val="clear" w:color="auto" w:fill="auto"/>
          </w:tcPr>
          <w:p w14:paraId="6FD565D2" w14:textId="7777777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shd w:val="clear" w:color="auto" w:fill="auto"/>
          </w:tcPr>
          <w:p w14:paraId="68B019C1" w14:textId="468268D1" w:rsidR="002421C2" w:rsidRPr="002E3EE3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2E3EE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46D8F3AE" w14:textId="7777777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  <w:gridSpan w:val="2"/>
          </w:tcPr>
          <w:p w14:paraId="0C0929A3" w14:textId="13FC04A0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421C2" w:rsidRPr="00757B00" w14:paraId="56158DED" w14:textId="77777777" w:rsidTr="0042722E">
        <w:tc>
          <w:tcPr>
            <w:tcW w:w="2023" w:type="pct"/>
          </w:tcPr>
          <w:p w14:paraId="5C8B51B2" w14:textId="464A3AC7" w:rsidR="002421C2" w:rsidRPr="00757B00" w:rsidRDefault="002421C2" w:rsidP="002421C2">
            <w:pPr>
              <w:ind w:left="342" w:hanging="268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ค่าเช่า</w:t>
            </w:r>
          </w:p>
        </w:tc>
        <w:tc>
          <w:tcPr>
            <w:tcW w:w="452" w:type="pct"/>
          </w:tcPr>
          <w:p w14:paraId="67CA026A" w14:textId="77777777" w:rsidR="002421C2" w:rsidRPr="00757B00" w:rsidRDefault="002421C2" w:rsidP="002421C2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25" w:type="pct"/>
            <w:gridSpan w:val="2"/>
            <w:shd w:val="clear" w:color="auto" w:fill="auto"/>
          </w:tcPr>
          <w:p w14:paraId="4BCB8ACD" w14:textId="28BDB72A" w:rsidR="002421C2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14,767</w:t>
            </w:r>
          </w:p>
        </w:tc>
        <w:tc>
          <w:tcPr>
            <w:tcW w:w="149" w:type="pct"/>
            <w:shd w:val="clear" w:color="auto" w:fill="auto"/>
          </w:tcPr>
          <w:p w14:paraId="5A98C2B2" w14:textId="7777777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7" w:type="pct"/>
            <w:gridSpan w:val="2"/>
            <w:shd w:val="clear" w:color="auto" w:fill="auto"/>
          </w:tcPr>
          <w:p w14:paraId="317219E8" w14:textId="11289C0E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17,383</w:t>
            </w:r>
          </w:p>
        </w:tc>
        <w:tc>
          <w:tcPr>
            <w:tcW w:w="129" w:type="pct"/>
            <w:gridSpan w:val="2"/>
            <w:shd w:val="clear" w:color="auto" w:fill="auto"/>
          </w:tcPr>
          <w:p w14:paraId="01589AB3" w14:textId="7777777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shd w:val="clear" w:color="auto" w:fill="auto"/>
          </w:tcPr>
          <w:p w14:paraId="3F336818" w14:textId="5DF777BC" w:rsidR="002421C2" w:rsidRPr="002E3EE3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2E3EE3">
              <w:rPr>
                <w:rFonts w:asciiTheme="majorBidi" w:hAnsiTheme="majorBidi" w:cstheme="majorBidi"/>
                <w:sz w:val="30"/>
                <w:szCs w:val="30"/>
              </w:rPr>
              <w:t>5,717</w:t>
            </w:r>
          </w:p>
        </w:tc>
        <w:tc>
          <w:tcPr>
            <w:tcW w:w="136" w:type="pct"/>
            <w:shd w:val="clear" w:color="auto" w:fill="auto"/>
          </w:tcPr>
          <w:p w14:paraId="322D3ADC" w14:textId="7777777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  <w:gridSpan w:val="2"/>
          </w:tcPr>
          <w:p w14:paraId="0C37DC92" w14:textId="79B95F6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8,637</w:t>
            </w:r>
          </w:p>
        </w:tc>
      </w:tr>
      <w:tr w:rsidR="002421C2" w:rsidRPr="00757B00" w14:paraId="68F3E83F" w14:textId="77777777" w:rsidTr="00E343C8">
        <w:tc>
          <w:tcPr>
            <w:tcW w:w="2023" w:type="pct"/>
          </w:tcPr>
          <w:p w14:paraId="289E44B6" w14:textId="77777777" w:rsidR="002421C2" w:rsidRPr="00757B00" w:rsidRDefault="002421C2" w:rsidP="002421C2">
            <w:pPr>
              <w:ind w:left="342" w:hanging="268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lang w:val="en-GB"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กำไรจากการปรับปรุงมูลค่ายุติธรรมของ</w:t>
            </w:r>
          </w:p>
          <w:p w14:paraId="73AD8508" w14:textId="5ABED11C" w:rsidR="002421C2" w:rsidRPr="00757B00" w:rsidRDefault="002421C2" w:rsidP="002421C2">
            <w:pPr>
              <w:ind w:left="342" w:hanging="268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 xml:space="preserve">    อสังหาริมทรัพย์เพื่อการลงทุน</w:t>
            </w:r>
          </w:p>
        </w:tc>
        <w:tc>
          <w:tcPr>
            <w:tcW w:w="452" w:type="pct"/>
          </w:tcPr>
          <w:p w14:paraId="65690017" w14:textId="77777777" w:rsidR="002421C2" w:rsidRPr="00757B00" w:rsidRDefault="002421C2" w:rsidP="002421C2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  <w:p w14:paraId="62D58322" w14:textId="533433E7" w:rsidR="002421C2" w:rsidRPr="00757B00" w:rsidRDefault="002421C2" w:rsidP="002421C2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  <w:r w:rsidR="00AD3A0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525" w:type="pct"/>
            <w:gridSpan w:val="2"/>
            <w:shd w:val="clear" w:color="auto" w:fill="auto"/>
            <w:vAlign w:val="bottom"/>
          </w:tcPr>
          <w:p w14:paraId="341499AD" w14:textId="0C903C06" w:rsidR="002421C2" w:rsidRPr="00757B00" w:rsidRDefault="003021B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4,110</w:t>
            </w:r>
          </w:p>
        </w:tc>
        <w:tc>
          <w:tcPr>
            <w:tcW w:w="149" w:type="pct"/>
            <w:shd w:val="clear" w:color="auto" w:fill="auto"/>
            <w:vAlign w:val="bottom"/>
          </w:tcPr>
          <w:p w14:paraId="15585206" w14:textId="7777777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7" w:type="pct"/>
            <w:gridSpan w:val="2"/>
            <w:shd w:val="clear" w:color="auto" w:fill="auto"/>
            <w:vAlign w:val="bottom"/>
          </w:tcPr>
          <w:p w14:paraId="784F714A" w14:textId="75C5D6DF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26,090</w:t>
            </w:r>
          </w:p>
        </w:tc>
        <w:tc>
          <w:tcPr>
            <w:tcW w:w="129" w:type="pct"/>
            <w:gridSpan w:val="2"/>
            <w:shd w:val="clear" w:color="auto" w:fill="auto"/>
            <w:vAlign w:val="bottom"/>
          </w:tcPr>
          <w:p w14:paraId="1ABA1E2B" w14:textId="7777777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shd w:val="clear" w:color="auto" w:fill="auto"/>
            <w:vAlign w:val="bottom"/>
          </w:tcPr>
          <w:p w14:paraId="71241BE1" w14:textId="41D1276B" w:rsidR="002421C2" w:rsidRPr="002E3EE3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2E3EE3">
              <w:rPr>
                <w:rFonts w:asciiTheme="majorBidi" w:hAnsiTheme="majorBidi" w:cstheme="majorBidi"/>
                <w:sz w:val="30"/>
                <w:szCs w:val="30"/>
              </w:rPr>
              <w:t>3,902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114E72CA" w14:textId="7777777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  <w:gridSpan w:val="2"/>
            <w:vAlign w:val="bottom"/>
          </w:tcPr>
          <w:p w14:paraId="0996602A" w14:textId="0FE20EC3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900</w:t>
            </w:r>
          </w:p>
        </w:tc>
      </w:tr>
      <w:tr w:rsidR="002421C2" w:rsidRPr="00757B00" w14:paraId="5D2D7837" w14:textId="77777777" w:rsidTr="0042722E">
        <w:tc>
          <w:tcPr>
            <w:tcW w:w="2023" w:type="pct"/>
          </w:tcPr>
          <w:p w14:paraId="35F5CDB8" w14:textId="62D1344C" w:rsidR="002421C2" w:rsidRPr="00757B00" w:rsidRDefault="002421C2" w:rsidP="002421C2">
            <w:pPr>
              <w:ind w:left="342" w:hanging="268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ดอกเบี้ยรับ</w:t>
            </w:r>
          </w:p>
        </w:tc>
        <w:tc>
          <w:tcPr>
            <w:tcW w:w="452" w:type="pct"/>
          </w:tcPr>
          <w:p w14:paraId="31E1D5E0" w14:textId="312E6BA8" w:rsidR="002421C2" w:rsidRPr="00757B00" w:rsidRDefault="002421C2" w:rsidP="002421C2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25" w:type="pct"/>
            <w:gridSpan w:val="2"/>
            <w:shd w:val="clear" w:color="auto" w:fill="auto"/>
          </w:tcPr>
          <w:p w14:paraId="3FD6B789" w14:textId="7777777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14:paraId="2B4BCF59" w14:textId="7777777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7" w:type="pct"/>
            <w:gridSpan w:val="2"/>
            <w:shd w:val="clear" w:color="auto" w:fill="auto"/>
          </w:tcPr>
          <w:p w14:paraId="165E553D" w14:textId="64AC9E9C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" w:type="pct"/>
            <w:gridSpan w:val="2"/>
            <w:shd w:val="clear" w:color="auto" w:fill="auto"/>
          </w:tcPr>
          <w:p w14:paraId="3BF8B8B6" w14:textId="7777777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shd w:val="clear" w:color="auto" w:fill="auto"/>
          </w:tcPr>
          <w:p w14:paraId="4FD2F6C2" w14:textId="77777777" w:rsidR="002421C2" w:rsidRPr="002E3EE3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  <w:shd w:val="clear" w:color="auto" w:fill="auto"/>
          </w:tcPr>
          <w:p w14:paraId="6B5145BE" w14:textId="7777777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  <w:gridSpan w:val="2"/>
          </w:tcPr>
          <w:p w14:paraId="27ED7EFD" w14:textId="4987957D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421C2" w:rsidRPr="00757B00" w14:paraId="1470B868" w14:textId="77777777" w:rsidTr="0042722E">
        <w:tc>
          <w:tcPr>
            <w:tcW w:w="2023" w:type="pct"/>
          </w:tcPr>
          <w:p w14:paraId="6FBBCB76" w14:textId="1AD167E0" w:rsidR="002421C2" w:rsidRPr="00757B00" w:rsidRDefault="002421C2" w:rsidP="002421C2">
            <w:pPr>
              <w:pStyle w:val="ListParagraph"/>
              <w:numPr>
                <w:ilvl w:val="2"/>
                <w:numId w:val="1"/>
              </w:numPr>
              <w:ind w:hanging="767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452" w:type="pct"/>
          </w:tcPr>
          <w:p w14:paraId="12796BFA" w14:textId="5CE4EC50" w:rsidR="002421C2" w:rsidRPr="00757B00" w:rsidRDefault="002421C2" w:rsidP="002421C2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525" w:type="pct"/>
            <w:gridSpan w:val="2"/>
            <w:shd w:val="clear" w:color="auto" w:fill="auto"/>
          </w:tcPr>
          <w:p w14:paraId="572FFDE8" w14:textId="436495F8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14:paraId="672C8DF0" w14:textId="7777777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7" w:type="pct"/>
            <w:gridSpan w:val="2"/>
            <w:shd w:val="clear" w:color="auto" w:fill="auto"/>
          </w:tcPr>
          <w:p w14:paraId="334E162A" w14:textId="3684EC6E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9" w:type="pct"/>
            <w:gridSpan w:val="2"/>
            <w:shd w:val="clear" w:color="auto" w:fill="auto"/>
          </w:tcPr>
          <w:p w14:paraId="55B52B43" w14:textId="7777777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shd w:val="clear" w:color="auto" w:fill="auto"/>
          </w:tcPr>
          <w:p w14:paraId="224999A9" w14:textId="71CBEBC9" w:rsidR="002421C2" w:rsidRPr="002E3EE3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2E3EE3">
              <w:rPr>
                <w:rFonts w:asciiTheme="majorBidi" w:hAnsiTheme="majorBidi" w:cstheme="majorBidi"/>
                <w:sz w:val="30"/>
                <w:szCs w:val="30"/>
              </w:rPr>
              <w:t>6,640</w:t>
            </w:r>
          </w:p>
        </w:tc>
        <w:tc>
          <w:tcPr>
            <w:tcW w:w="136" w:type="pct"/>
            <w:shd w:val="clear" w:color="auto" w:fill="auto"/>
          </w:tcPr>
          <w:p w14:paraId="7C98A695" w14:textId="7777777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  <w:gridSpan w:val="2"/>
          </w:tcPr>
          <w:p w14:paraId="073B9932" w14:textId="1E69FD5F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4,963</w:t>
            </w:r>
          </w:p>
        </w:tc>
      </w:tr>
      <w:tr w:rsidR="002421C2" w:rsidRPr="00757B00" w14:paraId="17BE925F" w14:textId="77777777" w:rsidTr="0042722E">
        <w:tc>
          <w:tcPr>
            <w:tcW w:w="2023" w:type="pct"/>
          </w:tcPr>
          <w:p w14:paraId="27ACCBCF" w14:textId="0B1D2FFD" w:rsidR="002421C2" w:rsidRPr="00757B00" w:rsidRDefault="002421C2" w:rsidP="002421C2">
            <w:pPr>
              <w:pStyle w:val="ListParagraph"/>
              <w:numPr>
                <w:ilvl w:val="2"/>
                <w:numId w:val="1"/>
              </w:numPr>
              <w:ind w:hanging="767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กิจการอื่น</w:t>
            </w:r>
          </w:p>
        </w:tc>
        <w:tc>
          <w:tcPr>
            <w:tcW w:w="452" w:type="pct"/>
          </w:tcPr>
          <w:p w14:paraId="2B139546" w14:textId="77777777" w:rsidR="002421C2" w:rsidRPr="00757B00" w:rsidRDefault="002421C2" w:rsidP="002421C2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25" w:type="pct"/>
            <w:gridSpan w:val="2"/>
            <w:shd w:val="clear" w:color="auto" w:fill="auto"/>
          </w:tcPr>
          <w:p w14:paraId="29526670" w14:textId="7BFA10D4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1,460</w:t>
            </w:r>
          </w:p>
        </w:tc>
        <w:tc>
          <w:tcPr>
            <w:tcW w:w="149" w:type="pct"/>
            <w:shd w:val="clear" w:color="auto" w:fill="auto"/>
          </w:tcPr>
          <w:p w14:paraId="59309F84" w14:textId="7777777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7" w:type="pct"/>
            <w:gridSpan w:val="2"/>
            <w:shd w:val="clear" w:color="auto" w:fill="auto"/>
          </w:tcPr>
          <w:p w14:paraId="39647A13" w14:textId="522D8C9D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1,219</w:t>
            </w:r>
          </w:p>
        </w:tc>
        <w:tc>
          <w:tcPr>
            <w:tcW w:w="129" w:type="pct"/>
            <w:gridSpan w:val="2"/>
            <w:shd w:val="clear" w:color="auto" w:fill="auto"/>
          </w:tcPr>
          <w:p w14:paraId="5EABECB0" w14:textId="7777777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shd w:val="clear" w:color="auto" w:fill="auto"/>
          </w:tcPr>
          <w:p w14:paraId="04A40836" w14:textId="19535549" w:rsidR="002421C2" w:rsidRPr="002E3EE3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2E3EE3">
              <w:rPr>
                <w:rFonts w:asciiTheme="majorBidi" w:hAnsiTheme="majorBidi" w:cstheme="majorBidi"/>
                <w:sz w:val="30"/>
                <w:szCs w:val="30"/>
              </w:rPr>
              <w:t>39</w:t>
            </w:r>
          </w:p>
        </w:tc>
        <w:tc>
          <w:tcPr>
            <w:tcW w:w="136" w:type="pct"/>
            <w:shd w:val="clear" w:color="auto" w:fill="auto"/>
          </w:tcPr>
          <w:p w14:paraId="23DBC527" w14:textId="7777777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  <w:gridSpan w:val="2"/>
          </w:tcPr>
          <w:p w14:paraId="41273239" w14:textId="59E317A5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93</w:t>
            </w:r>
          </w:p>
        </w:tc>
      </w:tr>
      <w:tr w:rsidR="002421C2" w:rsidRPr="00757B00" w14:paraId="32805FAB" w14:textId="77777777" w:rsidTr="00E343C8">
        <w:tc>
          <w:tcPr>
            <w:tcW w:w="2023" w:type="pct"/>
          </w:tcPr>
          <w:p w14:paraId="7E417361" w14:textId="7B1ED0D4" w:rsidR="002421C2" w:rsidRPr="00757B00" w:rsidRDefault="002421C2" w:rsidP="002421C2">
            <w:pPr>
              <w:ind w:firstLine="74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452" w:type="pct"/>
          </w:tcPr>
          <w:p w14:paraId="4A8DFE76" w14:textId="7B6F4124" w:rsidR="002421C2" w:rsidRPr="00757B00" w:rsidRDefault="0025444A" w:rsidP="002421C2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525" w:type="pct"/>
            <w:gridSpan w:val="2"/>
            <w:shd w:val="clear" w:color="auto" w:fill="auto"/>
          </w:tcPr>
          <w:p w14:paraId="5C387585" w14:textId="683E4ED9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14:paraId="7D0163E7" w14:textId="7777777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7" w:type="pct"/>
            <w:gridSpan w:val="2"/>
            <w:shd w:val="clear" w:color="auto" w:fill="auto"/>
          </w:tcPr>
          <w:p w14:paraId="13E33053" w14:textId="3963C229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9" w:type="pct"/>
            <w:gridSpan w:val="2"/>
            <w:shd w:val="clear" w:color="auto" w:fill="auto"/>
          </w:tcPr>
          <w:p w14:paraId="0DC1A1A5" w14:textId="7777777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shd w:val="clear" w:color="auto" w:fill="auto"/>
          </w:tcPr>
          <w:p w14:paraId="645DACD6" w14:textId="471810F4" w:rsidR="002421C2" w:rsidRPr="002E3EE3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2E3EE3">
              <w:rPr>
                <w:rFonts w:asciiTheme="majorBidi" w:hAnsiTheme="majorBidi" w:cstheme="majorBidi"/>
                <w:sz w:val="30"/>
                <w:szCs w:val="30"/>
              </w:rPr>
              <w:t>106,</w:t>
            </w:r>
            <w:r w:rsidR="0025444A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2E3EE3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321E6C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136" w:type="pct"/>
            <w:shd w:val="clear" w:color="auto" w:fill="auto"/>
          </w:tcPr>
          <w:p w14:paraId="78BC7BA9" w14:textId="77777777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  <w:gridSpan w:val="2"/>
            <w:shd w:val="clear" w:color="auto" w:fill="auto"/>
          </w:tcPr>
          <w:p w14:paraId="5D1CBCB5" w14:textId="3356D83E" w:rsidR="002421C2" w:rsidRPr="00757B00" w:rsidRDefault="002421C2" w:rsidP="002421C2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56D60" w:rsidRPr="00757B00" w14:paraId="1E6FD6BE" w14:textId="77777777" w:rsidTr="00E343C8">
        <w:tc>
          <w:tcPr>
            <w:tcW w:w="2023" w:type="pct"/>
          </w:tcPr>
          <w:p w14:paraId="3C484104" w14:textId="131389F7" w:rsidR="00656D60" w:rsidRDefault="00656D60" w:rsidP="00656D60">
            <w:pPr>
              <w:ind w:firstLine="74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กำไรจากอัตราแลกเปลี่ยน</w:t>
            </w:r>
          </w:p>
        </w:tc>
        <w:tc>
          <w:tcPr>
            <w:tcW w:w="452" w:type="pct"/>
          </w:tcPr>
          <w:p w14:paraId="3AF31217" w14:textId="77777777" w:rsidR="00656D60" w:rsidRPr="00757B00" w:rsidRDefault="00656D60" w:rsidP="00656D60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25" w:type="pct"/>
            <w:gridSpan w:val="2"/>
            <w:shd w:val="clear" w:color="auto" w:fill="auto"/>
          </w:tcPr>
          <w:p w14:paraId="1A09DBD1" w14:textId="6FA092FB" w:rsidR="00656D60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14:paraId="0742A424" w14:textId="77777777" w:rsidR="00656D60" w:rsidRPr="00757B00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7" w:type="pct"/>
            <w:gridSpan w:val="2"/>
            <w:shd w:val="clear" w:color="auto" w:fill="auto"/>
          </w:tcPr>
          <w:p w14:paraId="229FA9EF" w14:textId="7E33A79B" w:rsidR="00656D60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18,692</w:t>
            </w:r>
          </w:p>
        </w:tc>
        <w:tc>
          <w:tcPr>
            <w:tcW w:w="129" w:type="pct"/>
            <w:gridSpan w:val="2"/>
            <w:shd w:val="clear" w:color="auto" w:fill="auto"/>
          </w:tcPr>
          <w:p w14:paraId="6246F9C8" w14:textId="77777777" w:rsidR="00656D60" w:rsidRPr="00757B00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shd w:val="clear" w:color="auto" w:fill="auto"/>
          </w:tcPr>
          <w:p w14:paraId="57E96431" w14:textId="1EB1F267" w:rsidR="00656D60" w:rsidRPr="002E3EE3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2E3EE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2FB59347" w14:textId="77777777" w:rsidR="00656D60" w:rsidRPr="00757B00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  <w:gridSpan w:val="2"/>
            <w:shd w:val="clear" w:color="auto" w:fill="auto"/>
          </w:tcPr>
          <w:p w14:paraId="63DFDEB6" w14:textId="2BAD0E18" w:rsidR="00656D60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13,726</w:t>
            </w:r>
          </w:p>
        </w:tc>
      </w:tr>
      <w:tr w:rsidR="00656D60" w:rsidRPr="00757B00" w14:paraId="33DAC87B" w14:textId="77777777" w:rsidTr="00E343C8">
        <w:tc>
          <w:tcPr>
            <w:tcW w:w="2023" w:type="pct"/>
          </w:tcPr>
          <w:p w14:paraId="32F1C78A" w14:textId="1DEF6BD4" w:rsidR="00656D60" w:rsidRDefault="00656D60" w:rsidP="00656D60">
            <w:pPr>
              <w:ind w:firstLine="74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เงินชดเชยดอกเบี้ย</w:t>
            </w:r>
          </w:p>
        </w:tc>
        <w:tc>
          <w:tcPr>
            <w:tcW w:w="452" w:type="pct"/>
          </w:tcPr>
          <w:p w14:paraId="0080DAD8" w14:textId="77777777" w:rsidR="00656D60" w:rsidRPr="00757B00" w:rsidRDefault="00656D60" w:rsidP="00656D60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25" w:type="pct"/>
            <w:gridSpan w:val="2"/>
            <w:shd w:val="clear" w:color="auto" w:fill="auto"/>
          </w:tcPr>
          <w:p w14:paraId="6A583E8C" w14:textId="05086E59" w:rsidR="00656D60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14:paraId="566475E6" w14:textId="77777777" w:rsidR="00656D60" w:rsidRPr="00757B00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7" w:type="pct"/>
            <w:gridSpan w:val="2"/>
            <w:shd w:val="clear" w:color="auto" w:fill="auto"/>
          </w:tcPr>
          <w:p w14:paraId="670BD337" w14:textId="2F7E0701" w:rsidR="00656D60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11,866</w:t>
            </w:r>
          </w:p>
        </w:tc>
        <w:tc>
          <w:tcPr>
            <w:tcW w:w="129" w:type="pct"/>
            <w:gridSpan w:val="2"/>
            <w:shd w:val="clear" w:color="auto" w:fill="auto"/>
          </w:tcPr>
          <w:p w14:paraId="4BB2DCF1" w14:textId="77777777" w:rsidR="00656D60" w:rsidRPr="00757B00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shd w:val="clear" w:color="auto" w:fill="auto"/>
          </w:tcPr>
          <w:p w14:paraId="27D2DBF9" w14:textId="10DF6D75" w:rsidR="00656D60" w:rsidRPr="002E3EE3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2E3EE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5F4DB1CD" w14:textId="77777777" w:rsidR="00656D60" w:rsidRPr="00757B00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  <w:gridSpan w:val="2"/>
            <w:shd w:val="clear" w:color="auto" w:fill="auto"/>
          </w:tcPr>
          <w:p w14:paraId="42AAF737" w14:textId="6676EEE7" w:rsidR="00656D60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11,866</w:t>
            </w:r>
          </w:p>
        </w:tc>
      </w:tr>
      <w:tr w:rsidR="00656D60" w:rsidRPr="00757B00" w14:paraId="24740359" w14:textId="77777777" w:rsidTr="0042722E">
        <w:tc>
          <w:tcPr>
            <w:tcW w:w="2023" w:type="pct"/>
          </w:tcPr>
          <w:p w14:paraId="01E2FCE4" w14:textId="77777777" w:rsidR="00656D60" w:rsidRPr="00757B00" w:rsidRDefault="00656D60" w:rsidP="00656D60">
            <w:pPr>
              <w:ind w:firstLine="74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อื่นๆ</w:t>
            </w:r>
          </w:p>
        </w:tc>
        <w:tc>
          <w:tcPr>
            <w:tcW w:w="452" w:type="pct"/>
          </w:tcPr>
          <w:p w14:paraId="7C0C5B2A" w14:textId="77777777" w:rsidR="00656D60" w:rsidRPr="00757B00" w:rsidRDefault="00656D60" w:rsidP="00656D60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highlight w:val="yellow"/>
              </w:rPr>
            </w:pPr>
          </w:p>
        </w:tc>
        <w:tc>
          <w:tcPr>
            <w:tcW w:w="52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1125E23" w14:textId="0052D81E" w:rsidR="00656D60" w:rsidRPr="00757B00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19,8</w:t>
            </w:r>
            <w:r w:rsidR="00E5225B">
              <w:rPr>
                <w:rFonts w:asciiTheme="majorBidi" w:hAnsiTheme="majorBidi" w:cstheme="majorBidi"/>
                <w:sz w:val="30"/>
                <w:szCs w:val="30"/>
              </w:rPr>
              <w:t>55</w:t>
            </w:r>
          </w:p>
        </w:tc>
        <w:tc>
          <w:tcPr>
            <w:tcW w:w="149" w:type="pct"/>
            <w:shd w:val="clear" w:color="auto" w:fill="auto"/>
          </w:tcPr>
          <w:p w14:paraId="38B22348" w14:textId="77777777" w:rsidR="00656D60" w:rsidRPr="00757B00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52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004E56" w14:textId="5D489965" w:rsidR="00656D60" w:rsidRPr="00757B00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20,718</w:t>
            </w:r>
          </w:p>
        </w:tc>
        <w:tc>
          <w:tcPr>
            <w:tcW w:w="129" w:type="pct"/>
            <w:gridSpan w:val="2"/>
            <w:shd w:val="clear" w:color="auto" w:fill="auto"/>
          </w:tcPr>
          <w:p w14:paraId="17C9FBA2" w14:textId="77777777" w:rsidR="00656D60" w:rsidRPr="00757B00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  <w:shd w:val="clear" w:color="auto" w:fill="auto"/>
          </w:tcPr>
          <w:p w14:paraId="3AC726C8" w14:textId="299AD095" w:rsidR="00656D60" w:rsidRPr="002E3EE3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2E3EE3">
              <w:rPr>
                <w:rFonts w:asciiTheme="majorBidi" w:hAnsiTheme="majorBidi" w:cstheme="majorBidi"/>
                <w:sz w:val="30"/>
                <w:szCs w:val="30"/>
              </w:rPr>
              <w:t>2,</w:t>
            </w:r>
            <w:r w:rsidR="0025444A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983191">
              <w:rPr>
                <w:rFonts w:asciiTheme="majorBidi" w:hAnsiTheme="majorBidi" w:cstheme="majorBidi"/>
                <w:sz w:val="30"/>
                <w:szCs w:val="30"/>
              </w:rPr>
              <w:t>80</w:t>
            </w:r>
          </w:p>
        </w:tc>
        <w:tc>
          <w:tcPr>
            <w:tcW w:w="136" w:type="pct"/>
            <w:shd w:val="clear" w:color="auto" w:fill="auto"/>
          </w:tcPr>
          <w:p w14:paraId="05279197" w14:textId="77777777" w:rsidR="00656D60" w:rsidRPr="00757B00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08F38B" w14:textId="35B21718" w:rsidR="00656D60" w:rsidRPr="00757B00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6,343</w:t>
            </w:r>
          </w:p>
        </w:tc>
      </w:tr>
      <w:tr w:rsidR="00656D60" w:rsidRPr="00757B00" w14:paraId="29A59143" w14:textId="77777777" w:rsidTr="0042722E">
        <w:trPr>
          <w:trHeight w:val="424"/>
        </w:trPr>
        <w:tc>
          <w:tcPr>
            <w:tcW w:w="2023" w:type="pct"/>
          </w:tcPr>
          <w:p w14:paraId="11B13DBC" w14:textId="77777777" w:rsidR="00656D60" w:rsidRPr="00757B00" w:rsidRDefault="00656D60" w:rsidP="00656D60">
            <w:pPr>
              <w:ind w:left="270" w:right="-108" w:hanging="1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452" w:type="pct"/>
          </w:tcPr>
          <w:p w14:paraId="579A04F3" w14:textId="77777777" w:rsidR="00656D60" w:rsidRPr="00757B00" w:rsidRDefault="00656D60" w:rsidP="00656D6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BCCC32" w14:textId="0004CEA4" w:rsidR="00656D60" w:rsidRPr="00DC78D1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 w:rsidR="003021B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3021B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E5225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69</w:t>
            </w:r>
          </w:p>
        </w:tc>
        <w:tc>
          <w:tcPr>
            <w:tcW w:w="149" w:type="pct"/>
            <w:shd w:val="clear" w:color="auto" w:fill="auto"/>
          </w:tcPr>
          <w:p w14:paraId="47F285E9" w14:textId="77777777" w:rsidR="00656D60" w:rsidRPr="00757B00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52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081D20" w14:textId="1B272EE1" w:rsidR="00656D60" w:rsidRPr="00757B00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118,109</w:t>
            </w:r>
          </w:p>
        </w:tc>
        <w:tc>
          <w:tcPr>
            <w:tcW w:w="129" w:type="pct"/>
            <w:gridSpan w:val="2"/>
            <w:shd w:val="clear" w:color="auto" w:fill="auto"/>
          </w:tcPr>
          <w:p w14:paraId="58523A87" w14:textId="77777777" w:rsidR="00656D60" w:rsidRPr="00757B00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59C2814" w14:textId="44871F9A" w:rsidR="00656D60" w:rsidRPr="002E3EE3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E3EE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148,689</w:t>
            </w:r>
          </w:p>
        </w:tc>
        <w:tc>
          <w:tcPr>
            <w:tcW w:w="136" w:type="pct"/>
            <w:shd w:val="clear" w:color="auto" w:fill="auto"/>
          </w:tcPr>
          <w:p w14:paraId="32BA7BB5" w14:textId="77777777" w:rsidR="00656D60" w:rsidRPr="00757B00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9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288C92" w14:textId="2D555E71" w:rsidR="00656D60" w:rsidRPr="00757B00" w:rsidRDefault="00656D60" w:rsidP="00656D60">
            <w:pPr>
              <w:tabs>
                <w:tab w:val="decimal" w:pos="768"/>
              </w:tabs>
              <w:ind w:left="-114" w:right="-99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65,455</w:t>
            </w:r>
          </w:p>
        </w:tc>
      </w:tr>
    </w:tbl>
    <w:p w14:paraId="0E6609EE" w14:textId="77777777" w:rsidR="00273C37" w:rsidRPr="00A02C28" w:rsidRDefault="00273C37" w:rsidP="00273C37">
      <w:pPr>
        <w:tabs>
          <w:tab w:val="left" w:pos="450"/>
        </w:tabs>
        <w:ind w:left="540" w:right="-45"/>
        <w:jc w:val="thaiDistribute"/>
        <w:rPr>
          <w:rFonts w:asciiTheme="majorBidi" w:hAnsiTheme="majorBidi" w:cstheme="majorBidi"/>
          <w:b/>
          <w:bCs/>
          <w:sz w:val="22"/>
          <w:szCs w:val="22"/>
        </w:rPr>
      </w:pPr>
    </w:p>
    <w:p w14:paraId="0F3EDB7B" w14:textId="4C9CC1C2" w:rsidR="00E448FE" w:rsidRPr="00757B00" w:rsidRDefault="00E448FE" w:rsidP="008E394A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757B00">
        <w:rPr>
          <w:rFonts w:asciiTheme="majorBidi" w:hAnsiTheme="majorBidi" w:cstheme="majorBidi"/>
          <w:b/>
          <w:bCs/>
          <w:sz w:val="30"/>
          <w:szCs w:val="30"/>
          <w:cs/>
        </w:rPr>
        <w:t>ค่าใช้จ่ายผลประโยชน์พนักงาน</w:t>
      </w:r>
    </w:p>
    <w:p w14:paraId="7976B727" w14:textId="77777777" w:rsidR="00E448FE" w:rsidRPr="00AC0EC8" w:rsidRDefault="00E448FE" w:rsidP="00E448FE">
      <w:pPr>
        <w:ind w:left="540" w:right="-45"/>
        <w:jc w:val="thaiDistribute"/>
        <w:rPr>
          <w:rFonts w:asciiTheme="majorBidi" w:hAnsiTheme="majorBidi" w:cstheme="majorBidi"/>
          <w:sz w:val="22"/>
          <w:szCs w:val="22"/>
        </w:rPr>
      </w:pPr>
    </w:p>
    <w:tbl>
      <w:tblPr>
        <w:tblW w:w="936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630"/>
        <w:gridCol w:w="972"/>
        <w:gridCol w:w="271"/>
        <w:gridCol w:w="972"/>
        <w:gridCol w:w="271"/>
        <w:gridCol w:w="988"/>
        <w:gridCol w:w="271"/>
        <w:gridCol w:w="985"/>
      </w:tblGrid>
      <w:tr w:rsidR="00E448FE" w:rsidRPr="00757B00" w14:paraId="73C39CE1" w14:textId="77777777" w:rsidTr="0042722E">
        <w:tc>
          <w:tcPr>
            <w:tcW w:w="2473" w:type="pct"/>
          </w:tcPr>
          <w:p w14:paraId="5A5D3938" w14:textId="77777777" w:rsidR="00E448FE" w:rsidRPr="00757B00" w:rsidRDefault="00E448FE" w:rsidP="00AE7CEF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183" w:type="pct"/>
            <w:gridSpan w:val="3"/>
          </w:tcPr>
          <w:p w14:paraId="45690278" w14:textId="77777777" w:rsidR="00E448FE" w:rsidRPr="00757B00" w:rsidRDefault="00E448FE" w:rsidP="00AE7CEF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5" w:type="pct"/>
          </w:tcPr>
          <w:p w14:paraId="6890895D" w14:textId="77777777" w:rsidR="00E448FE" w:rsidRPr="00757B00" w:rsidRDefault="00E448FE" w:rsidP="00AE7CEF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199" w:type="pct"/>
            <w:gridSpan w:val="3"/>
          </w:tcPr>
          <w:p w14:paraId="0BF2917A" w14:textId="77777777" w:rsidR="00E448FE" w:rsidRPr="00757B00" w:rsidRDefault="00E448FE" w:rsidP="00AE7CEF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8E394A" w:rsidRPr="00757B00" w14:paraId="2C308DB2" w14:textId="77777777" w:rsidTr="0042722E">
        <w:tc>
          <w:tcPr>
            <w:tcW w:w="2473" w:type="pct"/>
          </w:tcPr>
          <w:p w14:paraId="32666058" w14:textId="77777777" w:rsidR="008E394A" w:rsidRPr="00757B00" w:rsidRDefault="008E394A" w:rsidP="008E394A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19" w:type="pct"/>
          </w:tcPr>
          <w:p w14:paraId="1C8AEC82" w14:textId="745CBC60" w:rsidR="008E394A" w:rsidRPr="00757B00" w:rsidRDefault="008E394A" w:rsidP="008E394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45" w:type="pct"/>
          </w:tcPr>
          <w:p w14:paraId="189FF738" w14:textId="77777777" w:rsidR="008E394A" w:rsidRPr="00757B00" w:rsidRDefault="008E394A" w:rsidP="008E394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9" w:type="pct"/>
          </w:tcPr>
          <w:p w14:paraId="4BDBD777" w14:textId="19B58205" w:rsidR="008E394A" w:rsidRPr="00757B00" w:rsidRDefault="008E394A" w:rsidP="008E394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45" w:type="pct"/>
          </w:tcPr>
          <w:p w14:paraId="4BE5CBF1" w14:textId="77777777" w:rsidR="008E394A" w:rsidRPr="00757B00" w:rsidRDefault="008E394A" w:rsidP="008E394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</w:tcPr>
          <w:p w14:paraId="49CDC2FA" w14:textId="1D1101D8" w:rsidR="008E394A" w:rsidRPr="00757B00" w:rsidRDefault="008E394A" w:rsidP="008E394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45" w:type="pct"/>
          </w:tcPr>
          <w:p w14:paraId="75BDD645" w14:textId="77777777" w:rsidR="008E394A" w:rsidRPr="00757B00" w:rsidRDefault="008E394A" w:rsidP="008E394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</w:tcPr>
          <w:p w14:paraId="0ED21306" w14:textId="49D3EF98" w:rsidR="008E394A" w:rsidRPr="00757B00" w:rsidRDefault="008E394A" w:rsidP="008E394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E448FE" w:rsidRPr="00757B00" w14:paraId="3FF9822A" w14:textId="77777777" w:rsidTr="008E394A">
        <w:tc>
          <w:tcPr>
            <w:tcW w:w="2473" w:type="pct"/>
          </w:tcPr>
          <w:p w14:paraId="5DB8A833" w14:textId="77777777" w:rsidR="00E448FE" w:rsidRPr="00757B00" w:rsidRDefault="00E448FE" w:rsidP="00AE7CEF">
            <w:pPr>
              <w:ind w:left="270" w:right="-108" w:hanging="27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27" w:type="pct"/>
            <w:gridSpan w:val="7"/>
          </w:tcPr>
          <w:p w14:paraId="101991C2" w14:textId="77777777" w:rsidR="00E448FE" w:rsidRPr="00757B00" w:rsidRDefault="00E448FE" w:rsidP="00AE7CEF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42722E" w:rsidRPr="00757B00" w14:paraId="71F37A52" w14:textId="77777777" w:rsidTr="0042722E">
        <w:tc>
          <w:tcPr>
            <w:tcW w:w="2473" w:type="pct"/>
          </w:tcPr>
          <w:p w14:paraId="6203520F" w14:textId="2884AFCF" w:rsidR="0042722E" w:rsidRPr="00757B00" w:rsidRDefault="0042722E" w:rsidP="0042722E">
            <w:pPr>
              <w:ind w:firstLine="90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เงินเดือนและค่าแรง</w:t>
            </w:r>
          </w:p>
        </w:tc>
        <w:tc>
          <w:tcPr>
            <w:tcW w:w="519" w:type="pct"/>
            <w:shd w:val="clear" w:color="auto" w:fill="auto"/>
          </w:tcPr>
          <w:p w14:paraId="346FEA42" w14:textId="2E6755BC" w:rsidR="0042722E" w:rsidRPr="00A571BB" w:rsidRDefault="003C3AC1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435</w:t>
            </w:r>
            <w:r w:rsidR="00A571B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CD353A">
              <w:rPr>
                <w:rFonts w:asciiTheme="majorBidi" w:hAnsiTheme="majorBidi" w:cstheme="majorBidi"/>
                <w:sz w:val="30"/>
                <w:szCs w:val="30"/>
              </w:rPr>
              <w:t>495</w:t>
            </w:r>
          </w:p>
        </w:tc>
        <w:tc>
          <w:tcPr>
            <w:tcW w:w="145" w:type="pct"/>
            <w:shd w:val="clear" w:color="auto" w:fill="auto"/>
          </w:tcPr>
          <w:p w14:paraId="447AB387" w14:textId="77777777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32461BCF" w14:textId="387A683B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373,989</w:t>
            </w:r>
          </w:p>
        </w:tc>
        <w:tc>
          <w:tcPr>
            <w:tcW w:w="145" w:type="pct"/>
            <w:shd w:val="clear" w:color="auto" w:fill="auto"/>
          </w:tcPr>
          <w:p w14:paraId="46A59EE7" w14:textId="77777777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14:paraId="5ACDE16D" w14:textId="7923B326" w:rsidR="0042722E" w:rsidRPr="001E55FE" w:rsidRDefault="002C6F63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161,756</w:t>
            </w:r>
          </w:p>
        </w:tc>
        <w:tc>
          <w:tcPr>
            <w:tcW w:w="145" w:type="pct"/>
            <w:shd w:val="clear" w:color="auto" w:fill="auto"/>
          </w:tcPr>
          <w:p w14:paraId="274E06D0" w14:textId="77777777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</w:tcPr>
          <w:p w14:paraId="776828D5" w14:textId="3E53FD50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157,893</w:t>
            </w:r>
          </w:p>
        </w:tc>
      </w:tr>
      <w:tr w:rsidR="00894088" w:rsidRPr="001739AF" w14:paraId="6B4B46FC" w14:textId="77777777" w:rsidTr="00FB3206">
        <w:tc>
          <w:tcPr>
            <w:tcW w:w="2473" w:type="pct"/>
          </w:tcPr>
          <w:p w14:paraId="650734CE" w14:textId="3BD2047E" w:rsidR="00894088" w:rsidRPr="00894088" w:rsidRDefault="00894088" w:rsidP="0042722E">
            <w:pPr>
              <w:ind w:firstLine="90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GB" w:eastAsia="th-TH"/>
              </w:rPr>
              <w:t>โบนัส</w:t>
            </w:r>
          </w:p>
        </w:tc>
        <w:tc>
          <w:tcPr>
            <w:tcW w:w="519" w:type="pct"/>
            <w:shd w:val="clear" w:color="auto" w:fill="auto"/>
          </w:tcPr>
          <w:p w14:paraId="6081A272" w14:textId="46B55C45" w:rsidR="00894088" w:rsidRPr="00FB3206" w:rsidRDefault="005D1E81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FB3206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CD353A" w:rsidRPr="00FB3206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F1336A" w:rsidRPr="00FB3206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FB320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F1336A" w:rsidRPr="00FB3206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CD353A" w:rsidRPr="00FB3206">
              <w:rPr>
                <w:rFonts w:asciiTheme="majorBidi" w:hAnsiTheme="majorBidi" w:cstheme="majorBidi"/>
                <w:sz w:val="30"/>
                <w:szCs w:val="30"/>
              </w:rPr>
              <w:t>23</w:t>
            </w:r>
          </w:p>
        </w:tc>
        <w:tc>
          <w:tcPr>
            <w:tcW w:w="145" w:type="pct"/>
            <w:shd w:val="clear" w:color="auto" w:fill="auto"/>
          </w:tcPr>
          <w:p w14:paraId="6841D790" w14:textId="77777777" w:rsidR="00894088" w:rsidRPr="00FB3206" w:rsidRDefault="00894088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40F79B96" w14:textId="65A76381" w:rsidR="00894088" w:rsidRPr="00FB3206" w:rsidRDefault="00F1336A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FB3206">
              <w:rPr>
                <w:rFonts w:asciiTheme="majorBidi" w:hAnsiTheme="majorBidi" w:cstheme="majorBidi"/>
                <w:sz w:val="30"/>
                <w:szCs w:val="30"/>
              </w:rPr>
              <w:t>49,582</w:t>
            </w:r>
          </w:p>
        </w:tc>
        <w:tc>
          <w:tcPr>
            <w:tcW w:w="145" w:type="pct"/>
            <w:shd w:val="clear" w:color="auto" w:fill="auto"/>
          </w:tcPr>
          <w:p w14:paraId="76188F06" w14:textId="77777777" w:rsidR="00894088" w:rsidRPr="00FB3206" w:rsidRDefault="00894088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14:paraId="2733C89A" w14:textId="499FCC1A" w:rsidR="00894088" w:rsidRPr="00FB3206" w:rsidRDefault="001739AF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FB3206">
              <w:rPr>
                <w:rFonts w:asciiTheme="majorBidi" w:hAnsiTheme="majorBidi" w:cstheme="majorBidi"/>
                <w:sz w:val="30"/>
                <w:szCs w:val="30"/>
              </w:rPr>
              <w:t>64,409</w:t>
            </w:r>
          </w:p>
        </w:tc>
        <w:tc>
          <w:tcPr>
            <w:tcW w:w="145" w:type="pct"/>
            <w:shd w:val="clear" w:color="auto" w:fill="auto"/>
          </w:tcPr>
          <w:p w14:paraId="08A37352" w14:textId="77777777" w:rsidR="00894088" w:rsidRPr="00FB3206" w:rsidRDefault="00894088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  <w:shd w:val="clear" w:color="auto" w:fill="auto"/>
          </w:tcPr>
          <w:p w14:paraId="018BCD2F" w14:textId="1420CB6D" w:rsidR="00894088" w:rsidRPr="00FB3206" w:rsidRDefault="00F1336A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FB3206">
              <w:rPr>
                <w:rFonts w:asciiTheme="majorBidi" w:hAnsiTheme="majorBidi" w:cstheme="majorBidi"/>
                <w:sz w:val="30"/>
                <w:szCs w:val="30"/>
              </w:rPr>
              <w:t>21,564</w:t>
            </w:r>
          </w:p>
        </w:tc>
      </w:tr>
      <w:tr w:rsidR="0042722E" w:rsidRPr="00757B00" w14:paraId="1C8BCBFB" w14:textId="77777777" w:rsidTr="0042722E">
        <w:tc>
          <w:tcPr>
            <w:tcW w:w="2473" w:type="pct"/>
          </w:tcPr>
          <w:p w14:paraId="79F3CC44" w14:textId="33A9A3B2" w:rsidR="0042722E" w:rsidRPr="00757B00" w:rsidRDefault="0042722E" w:rsidP="0042722E">
            <w:pPr>
              <w:ind w:firstLine="90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 xml:space="preserve">โครงการผลประโยชน์ที่กำหนดไว้ </w:t>
            </w:r>
          </w:p>
        </w:tc>
        <w:tc>
          <w:tcPr>
            <w:tcW w:w="519" w:type="pct"/>
            <w:shd w:val="clear" w:color="auto" w:fill="auto"/>
          </w:tcPr>
          <w:p w14:paraId="18F04F75" w14:textId="7F5EF43E" w:rsidR="0042722E" w:rsidRPr="00A571BB" w:rsidRDefault="00A571BB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13,218</w:t>
            </w:r>
          </w:p>
        </w:tc>
        <w:tc>
          <w:tcPr>
            <w:tcW w:w="145" w:type="pct"/>
            <w:shd w:val="clear" w:color="auto" w:fill="auto"/>
          </w:tcPr>
          <w:p w14:paraId="5624EDA1" w14:textId="77777777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61BD272E" w14:textId="7AC5F137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8,891</w:t>
            </w:r>
          </w:p>
        </w:tc>
        <w:tc>
          <w:tcPr>
            <w:tcW w:w="145" w:type="pct"/>
            <w:shd w:val="clear" w:color="auto" w:fill="auto"/>
          </w:tcPr>
          <w:p w14:paraId="30950CEB" w14:textId="77777777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14:paraId="611D5ADA" w14:textId="10DB0052" w:rsidR="0042722E" w:rsidRPr="002C6F63" w:rsidRDefault="002C6F63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3,228</w:t>
            </w:r>
          </w:p>
        </w:tc>
        <w:tc>
          <w:tcPr>
            <w:tcW w:w="145" w:type="pct"/>
            <w:shd w:val="clear" w:color="auto" w:fill="auto"/>
          </w:tcPr>
          <w:p w14:paraId="3E3341F9" w14:textId="77777777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</w:tcPr>
          <w:p w14:paraId="4F76D30F" w14:textId="56A87E9E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4,444</w:t>
            </w:r>
          </w:p>
        </w:tc>
      </w:tr>
      <w:tr w:rsidR="0042722E" w:rsidRPr="00757B00" w14:paraId="6DF589F5" w14:textId="77777777" w:rsidTr="0042722E">
        <w:tc>
          <w:tcPr>
            <w:tcW w:w="2473" w:type="pct"/>
          </w:tcPr>
          <w:p w14:paraId="2613D5AD" w14:textId="12D95C66" w:rsidR="0042722E" w:rsidRPr="00757B00" w:rsidRDefault="0042722E" w:rsidP="0042722E">
            <w:pPr>
              <w:ind w:firstLine="90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 xml:space="preserve">โครงการสมทบเงินที่กำหนดไว้ </w:t>
            </w:r>
          </w:p>
        </w:tc>
        <w:tc>
          <w:tcPr>
            <w:tcW w:w="519" w:type="pct"/>
            <w:shd w:val="clear" w:color="auto" w:fill="auto"/>
          </w:tcPr>
          <w:p w14:paraId="61F91CBF" w14:textId="72BF4E6C" w:rsidR="0042722E" w:rsidRPr="00A571BB" w:rsidRDefault="00A571BB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7,70</w:t>
            </w:r>
            <w:r w:rsidR="00CD353A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45" w:type="pct"/>
            <w:shd w:val="clear" w:color="auto" w:fill="auto"/>
          </w:tcPr>
          <w:p w14:paraId="2CD0AF7E" w14:textId="77777777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5CE94206" w14:textId="721707A5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7,682</w:t>
            </w:r>
          </w:p>
        </w:tc>
        <w:tc>
          <w:tcPr>
            <w:tcW w:w="145" w:type="pct"/>
            <w:shd w:val="clear" w:color="auto" w:fill="auto"/>
          </w:tcPr>
          <w:p w14:paraId="7B96C46E" w14:textId="77777777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14:paraId="61FAB183" w14:textId="68C40F29" w:rsidR="0042722E" w:rsidRPr="002C6F63" w:rsidRDefault="002C6F63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3,538</w:t>
            </w:r>
          </w:p>
        </w:tc>
        <w:tc>
          <w:tcPr>
            <w:tcW w:w="145" w:type="pct"/>
            <w:shd w:val="clear" w:color="auto" w:fill="auto"/>
          </w:tcPr>
          <w:p w14:paraId="6978CAAD" w14:textId="77777777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</w:tcPr>
          <w:p w14:paraId="5A0431C0" w14:textId="54965041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3,389</w:t>
            </w:r>
          </w:p>
        </w:tc>
      </w:tr>
      <w:tr w:rsidR="0042722E" w:rsidRPr="00757B00" w14:paraId="1F578916" w14:textId="77777777" w:rsidTr="0042722E">
        <w:tc>
          <w:tcPr>
            <w:tcW w:w="2473" w:type="pct"/>
          </w:tcPr>
          <w:p w14:paraId="6B882674" w14:textId="1D0294FC" w:rsidR="0042722E" w:rsidRPr="00757B00" w:rsidRDefault="0042722E" w:rsidP="0042722E">
            <w:pPr>
              <w:ind w:firstLine="90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ผลประโยชน์เมื่อเลิกจ้าง</w:t>
            </w:r>
          </w:p>
        </w:tc>
        <w:tc>
          <w:tcPr>
            <w:tcW w:w="519" w:type="pct"/>
            <w:shd w:val="clear" w:color="auto" w:fill="auto"/>
          </w:tcPr>
          <w:p w14:paraId="6138264D" w14:textId="113AC402" w:rsidR="0042722E" w:rsidRPr="00A571BB" w:rsidRDefault="00A571BB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4222430C" w14:textId="77777777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3772EC7E" w14:textId="5B413530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11,750</w:t>
            </w:r>
          </w:p>
        </w:tc>
        <w:tc>
          <w:tcPr>
            <w:tcW w:w="145" w:type="pct"/>
            <w:shd w:val="clear" w:color="auto" w:fill="auto"/>
          </w:tcPr>
          <w:p w14:paraId="4EE75C0A" w14:textId="77777777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14:paraId="1CC2C34D" w14:textId="699CA274" w:rsidR="0042722E" w:rsidRPr="002C6F63" w:rsidRDefault="002C6F63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76CB2860" w14:textId="77777777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</w:tcPr>
          <w:p w14:paraId="6AD8EF0C" w14:textId="60CBF38F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2722E" w:rsidRPr="00757B00" w14:paraId="35B6AD35" w14:textId="77777777" w:rsidTr="0042722E">
        <w:tc>
          <w:tcPr>
            <w:tcW w:w="2473" w:type="pct"/>
          </w:tcPr>
          <w:p w14:paraId="658A39D1" w14:textId="77777777" w:rsidR="0042722E" w:rsidRPr="00757B00" w:rsidRDefault="0042722E" w:rsidP="0042722E">
            <w:pPr>
              <w:ind w:firstLine="90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lang w:val="en-GB"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ส่วนของผู้ถือหุ้น - จ่ายชำระหนี้ธุรกรรมการ</w:t>
            </w:r>
          </w:p>
          <w:p w14:paraId="1823B0D4" w14:textId="40132A71" w:rsidR="0042722E" w:rsidRPr="00757B00" w:rsidRDefault="0042722E" w:rsidP="0042722E">
            <w:pPr>
              <w:ind w:firstLine="90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lang w:val="en-GB" w:eastAsia="th-TH"/>
              </w:rPr>
              <w:t xml:space="preserve">   </w:t>
            </w: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จ่ายโดยใช้หุ้นเป็นเกณฑ์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2C43687E" w14:textId="167E2B70" w:rsidR="0042722E" w:rsidRPr="00A571BB" w:rsidRDefault="00A571BB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310C7B72" w14:textId="77777777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46E89DCE" w14:textId="4448E3F1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17,395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64FAB60F" w14:textId="77777777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  <w:vAlign w:val="bottom"/>
          </w:tcPr>
          <w:p w14:paraId="01274F92" w14:textId="5F76B4DD" w:rsidR="0042722E" w:rsidRPr="00A745F0" w:rsidRDefault="00A745F0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5C2439A7" w14:textId="77777777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  <w:vAlign w:val="bottom"/>
          </w:tcPr>
          <w:p w14:paraId="74C49C8C" w14:textId="70636281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2722E" w:rsidRPr="00757B00" w14:paraId="3177B1F0" w14:textId="77777777" w:rsidTr="0042722E">
        <w:tc>
          <w:tcPr>
            <w:tcW w:w="2473" w:type="pct"/>
          </w:tcPr>
          <w:p w14:paraId="24A8A13D" w14:textId="77777777" w:rsidR="0042722E" w:rsidRPr="00757B00" w:rsidRDefault="0042722E" w:rsidP="0042722E">
            <w:pPr>
              <w:ind w:firstLine="90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อื่นๆ</w:t>
            </w:r>
          </w:p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14:paraId="743E67F7" w14:textId="0E1B9DF3" w:rsidR="0042722E" w:rsidRPr="00E343C8" w:rsidRDefault="00E057B0" w:rsidP="00E343C8">
            <w:pPr>
              <w:tabs>
                <w:tab w:val="decimal" w:pos="750"/>
              </w:tabs>
              <w:ind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CD353A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F1336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CD353A">
              <w:rPr>
                <w:rFonts w:asciiTheme="majorBidi" w:hAnsiTheme="majorBidi" w:cstheme="majorBidi"/>
                <w:sz w:val="30"/>
                <w:szCs w:val="30"/>
              </w:rPr>
              <w:t>546</w:t>
            </w:r>
          </w:p>
        </w:tc>
        <w:tc>
          <w:tcPr>
            <w:tcW w:w="145" w:type="pct"/>
            <w:shd w:val="clear" w:color="auto" w:fill="auto"/>
          </w:tcPr>
          <w:p w14:paraId="19276186" w14:textId="77777777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14:paraId="16D50FA6" w14:textId="1A9E6C6A" w:rsidR="0042722E" w:rsidRPr="00757B00" w:rsidRDefault="00F1336A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40,638</w:t>
            </w:r>
          </w:p>
        </w:tc>
        <w:tc>
          <w:tcPr>
            <w:tcW w:w="145" w:type="pct"/>
            <w:shd w:val="clear" w:color="auto" w:fill="auto"/>
          </w:tcPr>
          <w:p w14:paraId="06C60F1A" w14:textId="77777777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  <w:shd w:val="clear" w:color="auto" w:fill="auto"/>
          </w:tcPr>
          <w:p w14:paraId="773E09F8" w14:textId="3B061F42" w:rsidR="0042722E" w:rsidRPr="00E343C8" w:rsidRDefault="001739AF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14,546</w:t>
            </w:r>
          </w:p>
        </w:tc>
        <w:tc>
          <w:tcPr>
            <w:tcW w:w="145" w:type="pct"/>
            <w:shd w:val="clear" w:color="auto" w:fill="auto"/>
          </w:tcPr>
          <w:p w14:paraId="221171C5" w14:textId="77777777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14:paraId="12466404" w14:textId="4F69ADA8" w:rsidR="0042722E" w:rsidRPr="00E343C8" w:rsidRDefault="00F1336A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14,730</w:t>
            </w:r>
          </w:p>
        </w:tc>
      </w:tr>
      <w:tr w:rsidR="0042722E" w:rsidRPr="00757B00" w14:paraId="12BCA315" w14:textId="77777777" w:rsidTr="0042722E">
        <w:tc>
          <w:tcPr>
            <w:tcW w:w="2473" w:type="pct"/>
          </w:tcPr>
          <w:p w14:paraId="57F21EC6" w14:textId="77777777" w:rsidR="0042722E" w:rsidRPr="00757B00" w:rsidRDefault="0042722E" w:rsidP="0042722E">
            <w:pPr>
              <w:ind w:left="270" w:right="-108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9382EB" w14:textId="13C08CE3" w:rsidR="0042722E" w:rsidRPr="00A571BB" w:rsidRDefault="00A571BB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CD353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CD353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491</w:t>
            </w:r>
          </w:p>
        </w:tc>
        <w:tc>
          <w:tcPr>
            <w:tcW w:w="145" w:type="pct"/>
            <w:shd w:val="clear" w:color="auto" w:fill="auto"/>
          </w:tcPr>
          <w:p w14:paraId="7C126E46" w14:textId="77777777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1D6BD6" w14:textId="59175635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509,927</w:t>
            </w:r>
          </w:p>
        </w:tc>
        <w:tc>
          <w:tcPr>
            <w:tcW w:w="145" w:type="pct"/>
            <w:shd w:val="clear" w:color="auto" w:fill="auto"/>
          </w:tcPr>
          <w:p w14:paraId="05BEED0D" w14:textId="77777777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98CC51" w14:textId="513D4C57" w:rsidR="0042722E" w:rsidRPr="002C6F63" w:rsidRDefault="002C6F63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247,477</w:t>
            </w:r>
          </w:p>
        </w:tc>
        <w:tc>
          <w:tcPr>
            <w:tcW w:w="145" w:type="pct"/>
            <w:shd w:val="clear" w:color="auto" w:fill="auto"/>
          </w:tcPr>
          <w:p w14:paraId="68E2E291" w14:textId="77777777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1AB5C8" w14:textId="0E704E2A" w:rsidR="0042722E" w:rsidRPr="00757B00" w:rsidRDefault="0042722E" w:rsidP="0042722E">
            <w:pPr>
              <w:tabs>
                <w:tab w:val="decimal" w:pos="750"/>
              </w:tabs>
              <w:ind w:left="-123" w:right="-117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202,020</w:t>
            </w:r>
          </w:p>
        </w:tc>
      </w:tr>
    </w:tbl>
    <w:p w14:paraId="6A943488" w14:textId="0B4E09F7" w:rsidR="007A4A7B" w:rsidRPr="00757B00" w:rsidRDefault="007A4A7B" w:rsidP="007A4A7B">
      <w:pPr>
        <w:pStyle w:val="BodyText2"/>
        <w:ind w:left="540"/>
        <w:jc w:val="thaiDistribute"/>
        <w:rPr>
          <w:rFonts w:asciiTheme="majorBidi" w:hAnsiTheme="majorBidi"/>
          <w:sz w:val="30"/>
          <w:szCs w:val="30"/>
          <w:cs/>
        </w:rPr>
      </w:pPr>
      <w:r w:rsidRPr="00757B00">
        <w:rPr>
          <w:rFonts w:asciiTheme="majorBidi" w:hAnsiTheme="majorBidi" w:cstheme="majorBidi"/>
          <w:sz w:val="30"/>
          <w:szCs w:val="30"/>
          <w:cs/>
        </w:rPr>
        <w:lastRenderedPageBreak/>
        <w:t xml:space="preserve">ในการประชุมวิสามัญผู้ถือหุ้นของบริษัทเมื่อวันที่ </w:t>
      </w:r>
      <w:r w:rsidRPr="00757B00">
        <w:rPr>
          <w:rFonts w:asciiTheme="majorBidi" w:hAnsiTheme="majorBidi"/>
          <w:sz w:val="30"/>
          <w:szCs w:val="30"/>
          <w:cs/>
        </w:rPr>
        <w:t xml:space="preserve">30 </w:t>
      </w:r>
      <w:r w:rsidRPr="00757B00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757B00">
        <w:rPr>
          <w:rFonts w:asciiTheme="majorBidi" w:hAnsiTheme="majorBidi"/>
          <w:sz w:val="30"/>
          <w:szCs w:val="30"/>
          <w:cs/>
        </w:rPr>
        <w:t>2563</w:t>
      </w:r>
      <w:r w:rsidRPr="00757B00">
        <w:rPr>
          <w:rFonts w:asciiTheme="majorBidi" w:hAnsiTheme="majorBidi" w:cstheme="majorBidi"/>
          <w:sz w:val="30"/>
          <w:szCs w:val="30"/>
          <w:cs/>
        </w:rPr>
        <w:t xml:space="preserve"> ผู้ถือหุ้นมีมติอนุมัติการจัดสรรหุ้นสามัญเพิ่มทุน บริษัท เวิลด์เฟล็กซ์ จำกัด (มหาชน) ซึ่งเป็นบริษัทย่อย</w:t>
      </w:r>
      <w:r w:rsidR="00E057B0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757B00">
        <w:rPr>
          <w:rFonts w:asciiTheme="majorBidi" w:hAnsiTheme="majorBidi" w:cstheme="majorBidi"/>
          <w:sz w:val="30"/>
          <w:szCs w:val="30"/>
          <w:cs/>
        </w:rPr>
        <w:t>ให้แก่กรรมการและพนักงานของบริษัทย่อย</w:t>
      </w:r>
      <w:r w:rsidRPr="00757B00">
        <w:rPr>
          <w:rFonts w:asciiTheme="majorBidi" w:hAnsiTheme="majorBidi"/>
          <w:sz w:val="30"/>
          <w:szCs w:val="30"/>
          <w:cs/>
        </w:rPr>
        <w:t xml:space="preserve"> (ESOP) </w:t>
      </w:r>
      <w:r w:rsidRPr="00757B00">
        <w:rPr>
          <w:rFonts w:asciiTheme="majorBidi" w:hAnsiTheme="majorBidi" w:cstheme="majorBidi"/>
          <w:sz w:val="30"/>
          <w:szCs w:val="30"/>
          <w:cs/>
        </w:rPr>
        <w:t xml:space="preserve">และให้แก่กรรมการบริษัท จำนวน </w:t>
      </w:r>
      <w:r w:rsidRPr="00757B00">
        <w:rPr>
          <w:rFonts w:asciiTheme="majorBidi" w:hAnsiTheme="majorBidi"/>
          <w:sz w:val="30"/>
          <w:szCs w:val="30"/>
          <w:cs/>
        </w:rPr>
        <w:t xml:space="preserve">14.2 </w:t>
      </w:r>
      <w:r w:rsidRPr="00757B00">
        <w:rPr>
          <w:rFonts w:asciiTheme="majorBidi" w:hAnsiTheme="majorBidi" w:cstheme="majorBidi"/>
          <w:sz w:val="30"/>
          <w:szCs w:val="30"/>
          <w:cs/>
        </w:rPr>
        <w:t xml:space="preserve">ล้านหุ้น มูลค่าหุ้นละ </w:t>
      </w:r>
      <w:r w:rsidRPr="00757B00">
        <w:rPr>
          <w:rFonts w:asciiTheme="majorBidi" w:hAnsiTheme="majorBidi"/>
          <w:sz w:val="30"/>
          <w:szCs w:val="30"/>
          <w:cs/>
        </w:rPr>
        <w:t xml:space="preserve">1 </w:t>
      </w:r>
      <w:r w:rsidRPr="00757B00">
        <w:rPr>
          <w:rFonts w:asciiTheme="majorBidi" w:hAnsiTheme="majorBidi" w:cstheme="majorBidi"/>
          <w:sz w:val="30"/>
          <w:szCs w:val="30"/>
          <w:cs/>
        </w:rPr>
        <w:t xml:space="preserve">บาท เป็นจำนวนเงิน </w:t>
      </w:r>
      <w:r w:rsidRPr="00757B00">
        <w:rPr>
          <w:rFonts w:asciiTheme="majorBidi" w:hAnsiTheme="majorBidi"/>
          <w:sz w:val="30"/>
          <w:szCs w:val="30"/>
          <w:cs/>
        </w:rPr>
        <w:t xml:space="preserve">14.2 </w:t>
      </w:r>
      <w:r w:rsidRPr="00757B00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="00860180" w:rsidRPr="00757B00">
        <w:rPr>
          <w:rFonts w:asciiTheme="majorBidi" w:hAnsiTheme="majorBidi" w:cstheme="majorBidi"/>
          <w:color w:val="000000"/>
          <w:sz w:val="30"/>
          <w:szCs w:val="30"/>
          <w:cs/>
        </w:rPr>
        <w:t>ทั้งนี้</w:t>
      </w:r>
      <w:r w:rsidR="00F8268E">
        <w:rPr>
          <w:rFonts w:asciiTheme="majorBidi" w:hAnsiTheme="majorBidi" w:cstheme="majorBidi" w:hint="cs"/>
          <w:color w:val="000000"/>
          <w:sz w:val="30"/>
          <w:szCs w:val="30"/>
          <w:cs/>
        </w:rPr>
        <w:t>รายการ</w:t>
      </w:r>
      <w:r w:rsidRPr="00757B00">
        <w:rPr>
          <w:rFonts w:asciiTheme="majorBidi" w:hAnsiTheme="majorBidi" w:cstheme="majorBidi"/>
          <w:color w:val="000000"/>
          <w:sz w:val="30"/>
          <w:szCs w:val="30"/>
          <w:cs/>
        </w:rPr>
        <w:t>ดังกล่าวถือเป็นรายจ่ายโดยใช้หุ้นเป็นเกณฑ์</w:t>
      </w:r>
      <w:r w:rsidRPr="00757B00">
        <w:rPr>
          <w:rFonts w:asciiTheme="majorBidi" w:hAnsiTheme="majorBidi" w:cstheme="majorBidi"/>
          <w:sz w:val="30"/>
          <w:szCs w:val="30"/>
          <w:cs/>
        </w:rPr>
        <w:t>แสดงอยู่ใน</w:t>
      </w:r>
      <w:r w:rsidR="00471C8E">
        <w:rPr>
          <w:rFonts w:asciiTheme="majorBidi" w:hAnsiTheme="majorBidi" w:cstheme="majorBidi" w:hint="cs"/>
          <w:sz w:val="30"/>
          <w:szCs w:val="30"/>
          <w:cs/>
          <w:lang w:val="en-US"/>
        </w:rPr>
        <w:t>ส่วนของผู้ถือหุ้น</w:t>
      </w:r>
      <w:r w:rsidRPr="00757B00">
        <w:rPr>
          <w:rFonts w:asciiTheme="majorBidi" w:hAnsiTheme="majorBidi" w:cstheme="majorBidi"/>
          <w:sz w:val="30"/>
          <w:szCs w:val="30"/>
          <w:cs/>
        </w:rPr>
        <w:t xml:space="preserve">สำหรับปีสิ้นสุดวันที่ </w:t>
      </w:r>
      <w:r w:rsidRPr="00757B00">
        <w:rPr>
          <w:rFonts w:asciiTheme="majorBidi" w:hAnsiTheme="majorBidi"/>
          <w:sz w:val="30"/>
          <w:szCs w:val="30"/>
          <w:cs/>
        </w:rPr>
        <w:t>31</w:t>
      </w:r>
      <w:r w:rsidRPr="00757B00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Pr="00757B00">
        <w:rPr>
          <w:rFonts w:asciiTheme="majorBidi" w:hAnsiTheme="majorBidi"/>
          <w:sz w:val="30"/>
          <w:szCs w:val="30"/>
          <w:cs/>
        </w:rPr>
        <w:t>256</w:t>
      </w:r>
      <w:r w:rsidR="00AD3A0D">
        <w:rPr>
          <w:rFonts w:asciiTheme="majorBidi" w:hAnsiTheme="majorBidi" w:cstheme="majorBidi"/>
          <w:sz w:val="30"/>
          <w:szCs w:val="30"/>
          <w:lang w:val="en-US"/>
        </w:rPr>
        <w:t>4</w:t>
      </w:r>
      <w:r w:rsidR="00471C8E">
        <w:rPr>
          <w:rFonts w:asciiTheme="majorBidi" w:hAnsiTheme="majorBidi" w:cstheme="majorBidi" w:hint="cs"/>
          <w:sz w:val="30"/>
          <w:szCs w:val="30"/>
          <w:cs/>
        </w:rPr>
        <w:t xml:space="preserve"> และ </w:t>
      </w:r>
      <w:r w:rsidR="00471C8E" w:rsidRPr="00757B00">
        <w:rPr>
          <w:rFonts w:asciiTheme="majorBidi" w:hAnsiTheme="majorBidi"/>
          <w:sz w:val="30"/>
          <w:szCs w:val="30"/>
          <w:cs/>
        </w:rPr>
        <w:t>25</w:t>
      </w:r>
      <w:r w:rsidR="00D2768A">
        <w:rPr>
          <w:rFonts w:asciiTheme="majorBidi" w:hAnsiTheme="majorBidi" w:cstheme="majorBidi"/>
          <w:sz w:val="30"/>
          <w:szCs w:val="30"/>
          <w:lang w:val="en-US"/>
        </w:rPr>
        <w:t>63</w:t>
      </w:r>
      <w:r w:rsidR="00033F6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757B00">
        <w:rPr>
          <w:rFonts w:asciiTheme="majorBidi" w:hAnsiTheme="majorBidi" w:cstheme="majorBidi"/>
          <w:sz w:val="30"/>
          <w:szCs w:val="30"/>
          <w:cs/>
        </w:rPr>
        <w:t>จำนวน</w:t>
      </w:r>
      <w:r w:rsidRPr="00757B00">
        <w:rPr>
          <w:rFonts w:asciiTheme="majorBidi" w:hAnsiTheme="majorBidi"/>
          <w:sz w:val="30"/>
          <w:szCs w:val="30"/>
          <w:cs/>
        </w:rPr>
        <w:t xml:space="preserve"> 17.4</w:t>
      </w:r>
      <w:r w:rsidRPr="00757B00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</w:p>
    <w:p w14:paraId="60EAFF32" w14:textId="77777777" w:rsidR="00DF0857" w:rsidRPr="00757B00" w:rsidRDefault="00DF0857" w:rsidP="007A4A7B">
      <w:pPr>
        <w:pStyle w:val="BodyText2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41DDC38C" w14:textId="7F7FE30A" w:rsidR="007A4A7B" w:rsidRPr="00757B00" w:rsidRDefault="007A4A7B" w:rsidP="00F9587A">
      <w:pPr>
        <w:ind w:left="540"/>
        <w:jc w:val="thaiDistribute"/>
        <w:rPr>
          <w:rFonts w:asciiTheme="majorBidi" w:hAnsiTheme="majorBidi"/>
          <w:color w:val="000000"/>
          <w:sz w:val="30"/>
          <w:szCs w:val="30"/>
          <w:cs/>
          <w:lang w:val="th-TH" w:eastAsia="x-none"/>
        </w:rPr>
      </w:pPr>
      <w:r w:rsidRPr="00757B00">
        <w:rPr>
          <w:rFonts w:asciiTheme="majorBidi" w:hAnsiTheme="majorBidi" w:cstheme="majorBidi"/>
          <w:color w:val="000000"/>
          <w:sz w:val="30"/>
          <w:szCs w:val="30"/>
          <w:cs/>
          <w:lang w:val="th-TH" w:eastAsia="x-none"/>
        </w:rPr>
        <w:t>ทั้งนี้บริษัทย่อยวัดมูลค่าของรายจ่ายโดยใช้หุ้นเป็นเกณฑ์ด้วยการวัดมูลค่ายุติธรรมของบริการที่ปรึกษาภายนอกโดยอ้างอิงกับมูลค่ายุติธรรมโดยประมาณของตราสารทุนที่ออกให้</w:t>
      </w:r>
      <w:r w:rsidRPr="00757B00">
        <w:rPr>
          <w:rFonts w:asciiTheme="majorBidi" w:hAnsiTheme="majorBidi"/>
          <w:color w:val="000000"/>
          <w:sz w:val="30"/>
          <w:szCs w:val="30"/>
          <w:cs/>
          <w:lang w:val="th-TH" w:eastAsia="x-none"/>
        </w:rPr>
        <w:t> </w:t>
      </w:r>
      <w:r w:rsidRPr="00757B00">
        <w:rPr>
          <w:rFonts w:asciiTheme="majorBidi" w:hAnsiTheme="majorBidi" w:cstheme="majorBidi"/>
          <w:color w:val="000000"/>
          <w:sz w:val="30"/>
          <w:szCs w:val="30"/>
          <w:cs/>
          <w:lang w:val="th-TH" w:eastAsia="x-none"/>
        </w:rPr>
        <w:t>ณ</w:t>
      </w:r>
      <w:r w:rsidRPr="00757B00">
        <w:rPr>
          <w:rFonts w:asciiTheme="majorBidi" w:hAnsiTheme="majorBidi"/>
          <w:color w:val="000000"/>
          <w:sz w:val="30"/>
          <w:szCs w:val="30"/>
          <w:cs/>
          <w:lang w:val="th-TH" w:eastAsia="x-none"/>
        </w:rPr>
        <w:t> </w:t>
      </w:r>
      <w:r w:rsidRPr="00757B00">
        <w:rPr>
          <w:rFonts w:asciiTheme="majorBidi" w:hAnsiTheme="majorBidi" w:cstheme="majorBidi"/>
          <w:color w:val="000000"/>
          <w:sz w:val="30"/>
          <w:szCs w:val="30"/>
          <w:cs/>
          <w:lang w:val="th-TH" w:eastAsia="x-none"/>
        </w:rPr>
        <w:t xml:space="preserve">วันที่ให้ตราสารทุนคำนวณโดยที่ปรึกษาทางการเงินตามวิธีมูลค่าปัจจุบันสุทธิของกระแสเงินสดจากการดำเนินงาน </w:t>
      </w:r>
      <w:r w:rsidRPr="00757B00">
        <w:rPr>
          <w:rFonts w:asciiTheme="majorBidi" w:hAnsiTheme="majorBidi"/>
          <w:color w:val="000000"/>
          <w:sz w:val="30"/>
          <w:szCs w:val="30"/>
          <w:cs/>
          <w:lang w:val="th-TH" w:eastAsia="x-none"/>
        </w:rPr>
        <w:t>(Discounted Cash Flow Approach : DCF) </w:t>
      </w:r>
      <w:r w:rsidRPr="00757B00">
        <w:rPr>
          <w:rFonts w:asciiTheme="majorBidi" w:hAnsiTheme="majorBidi" w:cstheme="majorBidi"/>
          <w:color w:val="000000"/>
          <w:sz w:val="30"/>
          <w:szCs w:val="30"/>
          <w:cs/>
          <w:lang w:val="th-TH" w:eastAsia="x-none"/>
        </w:rPr>
        <w:t>จะเท่ากับต้นทุนของเงินส่วนทุน</w:t>
      </w:r>
      <w:r w:rsidRPr="00757B00">
        <w:rPr>
          <w:rFonts w:asciiTheme="majorBidi" w:hAnsiTheme="majorBidi"/>
          <w:color w:val="000000"/>
          <w:sz w:val="30"/>
          <w:szCs w:val="30"/>
          <w:cs/>
          <w:lang w:val="th-TH" w:eastAsia="x-none"/>
        </w:rPr>
        <w:t> </w:t>
      </w:r>
      <w:r w:rsidRPr="00757B00">
        <w:rPr>
          <w:rFonts w:asciiTheme="majorBidi" w:hAnsiTheme="majorBidi" w:cstheme="majorBidi"/>
          <w:color w:val="000000"/>
          <w:sz w:val="30"/>
          <w:szCs w:val="30"/>
          <w:cs/>
          <w:lang w:val="th-TH" w:eastAsia="x-none"/>
        </w:rPr>
        <w:t>หรืออัตราผลตอบแทนของผู้ถือหุ้น</w:t>
      </w:r>
      <w:r w:rsidRPr="00757B00">
        <w:rPr>
          <w:rFonts w:asciiTheme="majorBidi" w:hAnsiTheme="majorBidi"/>
          <w:color w:val="000000"/>
          <w:sz w:val="30"/>
          <w:szCs w:val="30"/>
          <w:cs/>
          <w:lang w:val="th-TH" w:eastAsia="x-none"/>
        </w:rPr>
        <w:t> </w:t>
      </w:r>
      <w:r w:rsidRPr="00757B00">
        <w:rPr>
          <w:rFonts w:asciiTheme="majorBidi" w:hAnsiTheme="majorBidi" w:cstheme="majorBidi"/>
          <w:color w:val="000000"/>
          <w:sz w:val="30"/>
          <w:szCs w:val="30"/>
          <w:cs/>
          <w:lang w:val="th-TH" w:eastAsia="x-none"/>
        </w:rPr>
        <w:t>(</w:t>
      </w:r>
      <w:r w:rsidRPr="00757B00">
        <w:rPr>
          <w:rFonts w:asciiTheme="majorBidi" w:hAnsiTheme="majorBidi"/>
          <w:color w:val="000000"/>
          <w:sz w:val="30"/>
          <w:szCs w:val="30"/>
          <w:cs/>
          <w:lang w:val="th-TH" w:eastAsia="x-none"/>
        </w:rPr>
        <w:t>Cost of Equity : Ke) </w:t>
      </w:r>
      <w:r w:rsidRPr="00757B00">
        <w:rPr>
          <w:rFonts w:asciiTheme="majorBidi" w:hAnsiTheme="majorBidi" w:cstheme="majorBidi"/>
          <w:color w:val="000000"/>
          <w:sz w:val="30"/>
          <w:szCs w:val="30"/>
          <w:cs/>
          <w:lang w:val="th-TH" w:eastAsia="x-none"/>
        </w:rPr>
        <w:t>ซึ่งเป็นการคำนวณมูลค่าจากผลประกอบการและความสามารถในการทำกำไรของบริษัทย่อยในอนาคตคำนวณได้จากทฤษฎีแบบจำลองในการกำหนดราคาหลักทรัพย์</w:t>
      </w:r>
      <w:r w:rsidR="0095418F" w:rsidRPr="00757B00">
        <w:rPr>
          <w:rFonts w:asciiTheme="majorBidi" w:hAnsiTheme="majorBidi"/>
          <w:color w:val="000000"/>
          <w:sz w:val="30"/>
          <w:szCs w:val="30"/>
          <w:cs/>
          <w:lang w:val="th-TH" w:eastAsia="x-none"/>
        </w:rPr>
        <w:t xml:space="preserve"> </w:t>
      </w:r>
      <w:r w:rsidRPr="00757B00">
        <w:rPr>
          <w:rFonts w:asciiTheme="majorBidi" w:hAnsiTheme="majorBidi"/>
          <w:color w:val="000000"/>
          <w:sz w:val="30"/>
          <w:szCs w:val="30"/>
          <w:cs/>
          <w:lang w:val="th-TH" w:eastAsia="x-none"/>
        </w:rPr>
        <w:t>(CAPM)</w:t>
      </w:r>
      <w:r w:rsidR="0095418F" w:rsidRPr="00757B00">
        <w:rPr>
          <w:rFonts w:asciiTheme="majorBidi" w:hAnsiTheme="majorBidi"/>
          <w:color w:val="000000"/>
          <w:sz w:val="30"/>
          <w:szCs w:val="30"/>
          <w:cs/>
          <w:lang w:val="th-TH" w:eastAsia="x-none"/>
        </w:rPr>
        <w:t xml:space="preserve"> </w:t>
      </w:r>
      <w:r w:rsidRPr="00757B00">
        <w:rPr>
          <w:rFonts w:asciiTheme="majorBidi" w:hAnsiTheme="majorBidi" w:cstheme="majorBidi"/>
          <w:color w:val="000000"/>
          <w:sz w:val="30"/>
          <w:szCs w:val="30"/>
          <w:cs/>
          <w:lang w:val="th-TH" w:eastAsia="x-none"/>
        </w:rPr>
        <w:t>ซึ่งมีข้อสมมติฐานที่สำคัญ ได้แก่</w:t>
      </w:r>
      <w:r w:rsidRPr="00757B00">
        <w:rPr>
          <w:rFonts w:asciiTheme="majorBidi" w:hAnsiTheme="majorBidi"/>
          <w:color w:val="000000"/>
          <w:sz w:val="30"/>
          <w:szCs w:val="30"/>
          <w:cs/>
          <w:lang w:val="th-TH" w:eastAsia="x-none"/>
        </w:rPr>
        <w:t> </w:t>
      </w:r>
      <w:r w:rsidRPr="00757B00">
        <w:rPr>
          <w:rFonts w:asciiTheme="majorBidi" w:hAnsiTheme="majorBidi" w:cstheme="majorBidi"/>
          <w:color w:val="000000"/>
          <w:sz w:val="30"/>
          <w:szCs w:val="30"/>
          <w:cs/>
          <w:lang w:val="th-TH" w:eastAsia="x-none"/>
        </w:rPr>
        <w:t xml:space="preserve">อัตราผลตอบแทนปลอดความเสี่ยงใช้อัตราผลตอบแทนของพันธบัตรรัฐบาล </w:t>
      </w:r>
      <w:r w:rsidR="007E4A9F" w:rsidRPr="00757B00">
        <w:rPr>
          <w:rFonts w:asciiTheme="majorBidi" w:hAnsiTheme="majorBidi" w:cstheme="majorBidi"/>
          <w:color w:val="000000"/>
          <w:sz w:val="30"/>
          <w:szCs w:val="30"/>
          <w:cs/>
          <w:lang w:val="th-TH" w:eastAsia="x-none"/>
        </w:rPr>
        <w:t>แ</w:t>
      </w:r>
      <w:r w:rsidRPr="00757B00">
        <w:rPr>
          <w:rFonts w:asciiTheme="majorBidi" w:hAnsiTheme="majorBidi" w:cstheme="majorBidi"/>
          <w:color w:val="000000"/>
          <w:sz w:val="30"/>
          <w:szCs w:val="30"/>
          <w:cs/>
          <w:lang w:val="th-TH" w:eastAsia="x-none"/>
        </w:rPr>
        <w:t>ละอัตราผลตอบแทนของตลาด</w:t>
      </w:r>
      <w:r w:rsidRPr="00757B00">
        <w:rPr>
          <w:rFonts w:asciiTheme="majorBidi" w:hAnsiTheme="majorBidi"/>
          <w:color w:val="000000"/>
          <w:sz w:val="30"/>
          <w:szCs w:val="30"/>
          <w:cs/>
          <w:lang w:val="th-TH" w:eastAsia="x-none"/>
        </w:rPr>
        <w:t> </w:t>
      </w:r>
      <w:r w:rsidRPr="00757B00">
        <w:rPr>
          <w:rFonts w:asciiTheme="majorBidi" w:hAnsiTheme="majorBidi" w:cstheme="majorBidi"/>
          <w:color w:val="000000"/>
          <w:sz w:val="30"/>
          <w:szCs w:val="30"/>
          <w:cs/>
          <w:lang w:val="th-TH" w:eastAsia="x-none"/>
        </w:rPr>
        <w:t>ซึ่งอ้างอิงจากอัตราผลตอบแทนของตลาดหลักทรัพย์ฯ ค่าเฉลี่ยเบต้าของบริษัทย่อยเปรียบเทียบกับข้อมูลในอุตสาหกรรมเดียวกัน</w:t>
      </w:r>
      <w:r w:rsidRPr="00757B00">
        <w:rPr>
          <w:rFonts w:asciiTheme="majorBidi" w:hAnsiTheme="majorBidi"/>
          <w:color w:val="000000"/>
          <w:sz w:val="30"/>
          <w:szCs w:val="30"/>
          <w:cs/>
          <w:lang w:val="th-TH" w:eastAsia="x-none"/>
        </w:rPr>
        <w:t> </w:t>
      </w:r>
    </w:p>
    <w:p w14:paraId="5060B12E" w14:textId="77777777" w:rsidR="00F9587A" w:rsidRPr="00757B00" w:rsidRDefault="00F9587A" w:rsidP="00E448FE">
      <w:pPr>
        <w:ind w:left="540"/>
        <w:rPr>
          <w:rFonts w:asciiTheme="majorBidi" w:hAnsiTheme="majorBidi" w:cstheme="majorBidi"/>
          <w:i/>
          <w:iCs/>
          <w:sz w:val="30"/>
          <w:szCs w:val="30"/>
        </w:rPr>
      </w:pPr>
    </w:p>
    <w:p w14:paraId="64C027D8" w14:textId="52C7A70E" w:rsidR="00E448FE" w:rsidRPr="00757B00" w:rsidRDefault="00E448FE" w:rsidP="00E448FE">
      <w:pPr>
        <w:ind w:left="540"/>
        <w:rPr>
          <w:rFonts w:asciiTheme="majorBidi" w:hAnsiTheme="majorBidi" w:cstheme="majorBidi"/>
          <w:i/>
          <w:iCs/>
          <w:sz w:val="30"/>
          <w:szCs w:val="30"/>
        </w:rPr>
      </w:pPr>
      <w:r w:rsidRPr="00757B00">
        <w:rPr>
          <w:rFonts w:asciiTheme="majorBidi" w:hAnsiTheme="majorBidi" w:cstheme="majorBidi"/>
          <w:i/>
          <w:iCs/>
          <w:sz w:val="30"/>
          <w:szCs w:val="30"/>
          <w:cs/>
        </w:rPr>
        <w:t>โครงการสมทบเงินที่กำหนดไว้</w:t>
      </w:r>
    </w:p>
    <w:p w14:paraId="1D8A466C" w14:textId="77777777" w:rsidR="005013B9" w:rsidRPr="00757B00" w:rsidRDefault="005013B9" w:rsidP="005013B9">
      <w:pPr>
        <w:ind w:left="540"/>
        <w:rPr>
          <w:rFonts w:asciiTheme="majorBidi" w:hAnsiTheme="majorBidi" w:cstheme="majorBidi"/>
          <w:i/>
          <w:iCs/>
          <w:sz w:val="30"/>
          <w:szCs w:val="30"/>
        </w:rPr>
      </w:pPr>
    </w:p>
    <w:p w14:paraId="45AFCF22" w14:textId="78E75D24" w:rsidR="000E3E6B" w:rsidRPr="00757B00" w:rsidRDefault="00E448FE" w:rsidP="00496995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  <w:cs/>
        </w:rPr>
        <w:t xml:space="preserve">กลุ่มบริษัทได้จัดตั้งกองทุนสำรองเลี้ยงชีพสำหรับพนักงานของกลุ่มบริษัทบนพื้นฐานความสมัครใจของพนักงานในการเป็นสมาชิกของกองทุน โดยพนักงานจ่ายเงินสะสมในอัตราร้อยละ </w:t>
      </w:r>
      <w:r w:rsidR="00763D13">
        <w:rPr>
          <w:rFonts w:asciiTheme="majorBidi" w:hAnsiTheme="majorBidi" w:cstheme="majorBidi"/>
          <w:sz w:val="30"/>
          <w:szCs w:val="30"/>
        </w:rPr>
        <w:t xml:space="preserve">3 </w:t>
      </w:r>
      <w:r w:rsidR="00763D13">
        <w:rPr>
          <w:rFonts w:asciiTheme="majorBidi" w:hAnsiTheme="majorBidi" w:cstheme="majorBidi" w:hint="cs"/>
          <w:sz w:val="30"/>
          <w:szCs w:val="30"/>
          <w:cs/>
        </w:rPr>
        <w:t xml:space="preserve">ถึงร้อยละ </w:t>
      </w:r>
      <w:r w:rsidRPr="00757B00">
        <w:rPr>
          <w:rFonts w:asciiTheme="majorBidi" w:hAnsiTheme="majorBidi" w:cstheme="majorBidi"/>
          <w:sz w:val="30"/>
          <w:szCs w:val="30"/>
        </w:rPr>
        <w:t>5</w:t>
      </w:r>
      <w:r w:rsidRPr="00757B00">
        <w:rPr>
          <w:rFonts w:asciiTheme="majorBidi" w:hAnsiTheme="majorBidi" w:cstheme="majorBidi"/>
          <w:sz w:val="30"/>
          <w:szCs w:val="30"/>
          <w:cs/>
        </w:rPr>
        <w:t xml:space="preserve"> ของเงินเดือนทุกเดือน และกลุ่มบริษัทจ่ายสมทบใน</w:t>
      </w:r>
      <w:r w:rsidR="00763D13">
        <w:rPr>
          <w:rFonts w:asciiTheme="majorBidi" w:hAnsiTheme="majorBidi" w:cstheme="majorBidi" w:hint="cs"/>
          <w:sz w:val="30"/>
          <w:szCs w:val="30"/>
          <w:cs/>
        </w:rPr>
        <w:t xml:space="preserve">อัตราร้อยละ </w:t>
      </w:r>
      <w:r w:rsidR="00763D13">
        <w:rPr>
          <w:rFonts w:asciiTheme="majorBidi" w:hAnsiTheme="majorBidi" w:cstheme="majorBidi"/>
          <w:sz w:val="30"/>
          <w:szCs w:val="30"/>
        </w:rPr>
        <w:t xml:space="preserve">3 </w:t>
      </w:r>
      <w:r w:rsidR="00763D13">
        <w:rPr>
          <w:rFonts w:asciiTheme="majorBidi" w:hAnsiTheme="majorBidi" w:cstheme="majorBidi" w:hint="cs"/>
          <w:sz w:val="30"/>
          <w:szCs w:val="30"/>
          <w:cs/>
        </w:rPr>
        <w:t xml:space="preserve">ถึงร้อยละ </w:t>
      </w:r>
      <w:r w:rsidR="00763D13" w:rsidRPr="00757B00">
        <w:rPr>
          <w:rFonts w:asciiTheme="majorBidi" w:hAnsiTheme="majorBidi" w:cstheme="majorBidi"/>
          <w:sz w:val="30"/>
          <w:szCs w:val="30"/>
        </w:rPr>
        <w:t>5</w:t>
      </w:r>
      <w:r w:rsidRPr="00757B00">
        <w:rPr>
          <w:rFonts w:asciiTheme="majorBidi" w:hAnsiTheme="majorBidi" w:cstheme="majorBidi"/>
          <w:sz w:val="30"/>
          <w:szCs w:val="30"/>
          <w:cs/>
        </w:rPr>
        <w:t xml:space="preserve"> ของเงินเดือนของพนักงานทุกเดือน กองทุนสำรองเลี้ยงชีพนี้ได้จดทะเบียนเป็นกองทุนสำรองเลี้ยงชีพตามข้อกำหนดของกระทรวงการคลังและจัดการกองทุนโดยผู้จัดการกองทุนที่ได้รับอนุญาต</w:t>
      </w:r>
    </w:p>
    <w:p w14:paraId="0509CF67" w14:textId="74B45CF1" w:rsidR="0054067B" w:rsidRPr="00757B00" w:rsidRDefault="0054067B">
      <w:pPr>
        <w:jc w:val="left"/>
        <w:rPr>
          <w:rFonts w:asciiTheme="majorBidi" w:hAnsiTheme="majorBidi" w:cstheme="majorBidi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</w:rPr>
        <w:br w:type="page"/>
      </w:r>
    </w:p>
    <w:p w14:paraId="04AA221F" w14:textId="77777777" w:rsidR="00DA2BFE" w:rsidRPr="00757B00" w:rsidRDefault="00DA2BFE" w:rsidP="0042722E">
      <w:pPr>
        <w:numPr>
          <w:ilvl w:val="0"/>
          <w:numId w:val="1"/>
        </w:numPr>
        <w:tabs>
          <w:tab w:val="clear" w:pos="43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57B00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ค่าใช้จ่ายตามลักษณะ</w:t>
      </w:r>
    </w:p>
    <w:p w14:paraId="2828F7D5" w14:textId="77777777" w:rsidR="00DA2BFE" w:rsidRPr="00241577" w:rsidRDefault="00DA2BFE" w:rsidP="005013B9">
      <w:pPr>
        <w:rPr>
          <w:rFonts w:asciiTheme="majorBidi" w:hAnsiTheme="majorBidi" w:cstheme="majorBidi"/>
          <w:i/>
          <w:iCs/>
          <w:sz w:val="22"/>
          <w:szCs w:val="22"/>
        </w:rPr>
      </w:pPr>
    </w:p>
    <w:p w14:paraId="46B8653E" w14:textId="77777777" w:rsidR="00DA2BFE" w:rsidRPr="00757B00" w:rsidRDefault="00DA2BFE" w:rsidP="00DA2BFE">
      <w:pPr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  <w:cs/>
        </w:rPr>
        <w:t>งบการเงินได้รวมการวิเคราะห์ค่าใช้จ่ายตามหน้าที่ ค่าใช้จ่ายตามลักษณะได้เปิดเผยตามข้อกำหนดในมาตรฐานการรายงานทางการเงินฉบับต่าง ๆ ดังนี้</w:t>
      </w:r>
    </w:p>
    <w:p w14:paraId="3ABBF0D9" w14:textId="77777777" w:rsidR="005013B9" w:rsidRPr="00241577" w:rsidRDefault="005013B9" w:rsidP="005013B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cs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96"/>
        <w:gridCol w:w="1115"/>
        <w:gridCol w:w="271"/>
        <w:gridCol w:w="1078"/>
        <w:gridCol w:w="271"/>
        <w:gridCol w:w="1078"/>
        <w:gridCol w:w="271"/>
        <w:gridCol w:w="1080"/>
      </w:tblGrid>
      <w:tr w:rsidR="007C3687" w:rsidRPr="00757B00" w14:paraId="1C98CDAF" w14:textId="77777777" w:rsidTr="007C3687">
        <w:trPr>
          <w:tblHeader/>
        </w:trPr>
        <w:tc>
          <w:tcPr>
            <w:tcW w:w="2241" w:type="pct"/>
          </w:tcPr>
          <w:p w14:paraId="06CAB3B4" w14:textId="77777777" w:rsidR="00DA2BFE" w:rsidRPr="00757B00" w:rsidRDefault="00DA2BFE" w:rsidP="000A66D4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16" w:type="pct"/>
            <w:gridSpan w:val="3"/>
          </w:tcPr>
          <w:p w14:paraId="295CA794" w14:textId="77777777" w:rsidR="00DA2BFE" w:rsidRPr="00757B00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5" w:type="pct"/>
          </w:tcPr>
          <w:p w14:paraId="6295B287" w14:textId="77777777" w:rsidR="00DA2BFE" w:rsidRPr="00757B00" w:rsidRDefault="00DA2BFE" w:rsidP="000A66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98" w:type="pct"/>
            <w:gridSpan w:val="3"/>
          </w:tcPr>
          <w:p w14:paraId="23EED61D" w14:textId="77777777" w:rsidR="00DA2BFE" w:rsidRPr="00757B00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7C3687" w:rsidRPr="00757B00" w14:paraId="4BCD701A" w14:textId="77777777" w:rsidTr="007C3687">
        <w:trPr>
          <w:tblHeader/>
        </w:trPr>
        <w:tc>
          <w:tcPr>
            <w:tcW w:w="2241" w:type="pct"/>
          </w:tcPr>
          <w:p w14:paraId="2D17806D" w14:textId="77777777" w:rsidR="00984CD4" w:rsidRPr="00757B00" w:rsidRDefault="00984CD4" w:rsidP="00984CD4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95" w:type="pct"/>
          </w:tcPr>
          <w:p w14:paraId="79A6A4DE" w14:textId="0BBCF406" w:rsidR="00984CD4" w:rsidRPr="00757B00" w:rsidRDefault="007C3687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45" w:type="pct"/>
          </w:tcPr>
          <w:p w14:paraId="090FDF99" w14:textId="77777777" w:rsidR="00984CD4" w:rsidRPr="00757B00" w:rsidRDefault="00984CD4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4101A94E" w14:textId="34893D59" w:rsidR="00984CD4" w:rsidRPr="00757B00" w:rsidRDefault="007C3687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45" w:type="pct"/>
          </w:tcPr>
          <w:p w14:paraId="77C8DC11" w14:textId="77777777" w:rsidR="00984CD4" w:rsidRPr="00757B00" w:rsidRDefault="00984CD4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6FAF63FF" w14:textId="69869359" w:rsidR="00984CD4" w:rsidRPr="00757B00" w:rsidRDefault="007C3687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45" w:type="pct"/>
          </w:tcPr>
          <w:p w14:paraId="369C162A" w14:textId="77777777" w:rsidR="00984CD4" w:rsidRPr="00757B00" w:rsidRDefault="00984CD4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1D0B0BB9" w14:textId="4B705270" w:rsidR="00984CD4" w:rsidRPr="00757B00" w:rsidRDefault="007C3687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984CD4" w:rsidRPr="00757B00" w14:paraId="052489FC" w14:textId="77777777" w:rsidTr="007C3687">
        <w:trPr>
          <w:tblHeader/>
        </w:trPr>
        <w:tc>
          <w:tcPr>
            <w:tcW w:w="2241" w:type="pct"/>
          </w:tcPr>
          <w:p w14:paraId="2352829E" w14:textId="77777777" w:rsidR="00984CD4" w:rsidRPr="00757B00" w:rsidRDefault="00984CD4" w:rsidP="00984CD4">
            <w:pPr>
              <w:ind w:left="270" w:right="-108" w:hanging="27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59" w:type="pct"/>
            <w:gridSpan w:val="7"/>
          </w:tcPr>
          <w:p w14:paraId="2F69B3D4" w14:textId="77777777" w:rsidR="00984CD4" w:rsidRPr="00757B00" w:rsidRDefault="00984CD4" w:rsidP="00984C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7C3687" w:rsidRPr="00757B00" w14:paraId="1FC137C3" w14:textId="77777777" w:rsidTr="007C3687">
        <w:tc>
          <w:tcPr>
            <w:tcW w:w="2241" w:type="pct"/>
          </w:tcPr>
          <w:p w14:paraId="65CE4456" w14:textId="2C12FC7B" w:rsidR="00CE3ED6" w:rsidRPr="00757B00" w:rsidRDefault="00CE3ED6" w:rsidP="007C3687">
            <w:pPr>
              <w:ind w:left="-11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การเปลี่ยนแปลงในสินค้าสำเร็จรูปและ</w:t>
            </w:r>
            <w:r w:rsidR="007C3687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ab/>
            </w:r>
          </w:p>
        </w:tc>
        <w:tc>
          <w:tcPr>
            <w:tcW w:w="595" w:type="pct"/>
            <w:shd w:val="clear" w:color="auto" w:fill="auto"/>
          </w:tcPr>
          <w:p w14:paraId="3520957F" w14:textId="15372E0A" w:rsidR="00CE3ED6" w:rsidRPr="00757B00" w:rsidRDefault="00CE3ED6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3E140573" w14:textId="77777777" w:rsidR="00CE3ED6" w:rsidRPr="00757B00" w:rsidRDefault="00CE3ED6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2121DE3A" w14:textId="5D9416AF" w:rsidR="00CE3ED6" w:rsidRPr="00757B00" w:rsidRDefault="00CE3ED6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2B571B8E" w14:textId="77777777" w:rsidR="00CE3ED6" w:rsidRPr="00757B00" w:rsidRDefault="00CE3ED6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47C8F12D" w14:textId="5E3CCD12" w:rsidR="00CE3ED6" w:rsidRPr="00757B00" w:rsidRDefault="00CE3ED6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02D915FB" w14:textId="77777777" w:rsidR="00CE3ED6" w:rsidRPr="00757B00" w:rsidRDefault="00CE3ED6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5D2CEE5C" w14:textId="4D6CB3DC" w:rsidR="00CE3ED6" w:rsidRPr="00757B00" w:rsidRDefault="00CE3ED6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C3687" w:rsidRPr="00757B00" w14:paraId="0EACE8E6" w14:textId="77777777" w:rsidTr="007C3687">
        <w:tc>
          <w:tcPr>
            <w:tcW w:w="2241" w:type="pct"/>
          </w:tcPr>
          <w:p w14:paraId="7CF72DFF" w14:textId="180F0139" w:rsidR="007C3687" w:rsidRPr="00757B00" w:rsidRDefault="007C3687" w:rsidP="007C3687">
            <w:pPr>
              <w:ind w:left="160" w:hanging="171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ab/>
            </w: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งานระหว่างทำ</w:t>
            </w:r>
          </w:p>
        </w:tc>
        <w:tc>
          <w:tcPr>
            <w:tcW w:w="595" w:type="pct"/>
            <w:shd w:val="clear" w:color="auto" w:fill="auto"/>
          </w:tcPr>
          <w:p w14:paraId="31AC990E" w14:textId="47FFCC88" w:rsidR="007C3687" w:rsidRPr="00021645" w:rsidRDefault="00C52BF4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021645">
              <w:rPr>
                <w:rFonts w:asciiTheme="majorBidi" w:hAnsiTheme="majorBidi" w:cstheme="majorBidi"/>
                <w:sz w:val="30"/>
                <w:szCs w:val="30"/>
              </w:rPr>
              <w:t>,7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021645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145" w:type="pct"/>
            <w:shd w:val="clear" w:color="auto" w:fill="auto"/>
          </w:tcPr>
          <w:p w14:paraId="45788D05" w14:textId="77777777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3CC6D7FA" w14:textId="3FDD5D1B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(140,695)</w:t>
            </w:r>
          </w:p>
        </w:tc>
        <w:tc>
          <w:tcPr>
            <w:tcW w:w="145" w:type="pct"/>
            <w:shd w:val="clear" w:color="auto" w:fill="auto"/>
          </w:tcPr>
          <w:p w14:paraId="33585F86" w14:textId="77777777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60555904" w14:textId="4A13CBB6" w:rsidR="007C3687" w:rsidRPr="00893F45" w:rsidRDefault="00893F45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(12,089)</w:t>
            </w:r>
          </w:p>
        </w:tc>
        <w:tc>
          <w:tcPr>
            <w:tcW w:w="145" w:type="pct"/>
            <w:shd w:val="clear" w:color="auto" w:fill="auto"/>
          </w:tcPr>
          <w:p w14:paraId="4544D747" w14:textId="77777777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7D039D0D" w14:textId="3A9B48EE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(28,355)</w:t>
            </w:r>
          </w:p>
        </w:tc>
      </w:tr>
      <w:tr w:rsidR="007C3687" w:rsidRPr="00757B00" w14:paraId="03621BD2" w14:textId="77777777" w:rsidTr="007C3687">
        <w:tc>
          <w:tcPr>
            <w:tcW w:w="2241" w:type="pct"/>
          </w:tcPr>
          <w:p w14:paraId="5284F361" w14:textId="77777777" w:rsidR="007C3687" w:rsidRPr="00757B00" w:rsidRDefault="007C3687" w:rsidP="007C3687">
            <w:pPr>
              <w:ind w:left="-11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วัตถุดิบและวัสดุสิ้นเปลืองใช้ไป</w:t>
            </w:r>
          </w:p>
        </w:tc>
        <w:tc>
          <w:tcPr>
            <w:tcW w:w="595" w:type="pct"/>
            <w:shd w:val="clear" w:color="auto" w:fill="auto"/>
          </w:tcPr>
          <w:p w14:paraId="5179AB47" w14:textId="28CB8637" w:rsidR="007C3687" w:rsidRPr="00021645" w:rsidRDefault="00021645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7,001,636</w:t>
            </w:r>
          </w:p>
        </w:tc>
        <w:tc>
          <w:tcPr>
            <w:tcW w:w="145" w:type="pct"/>
            <w:shd w:val="clear" w:color="auto" w:fill="auto"/>
          </w:tcPr>
          <w:p w14:paraId="43AC90DE" w14:textId="77777777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4E3E78D4" w14:textId="65372513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5,506,019</w:t>
            </w:r>
          </w:p>
        </w:tc>
        <w:tc>
          <w:tcPr>
            <w:tcW w:w="145" w:type="pct"/>
            <w:shd w:val="clear" w:color="auto" w:fill="auto"/>
          </w:tcPr>
          <w:p w14:paraId="4DAE313C" w14:textId="77777777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2EA3AAEE" w14:textId="4059F0DB" w:rsidR="007C3687" w:rsidRPr="00893F45" w:rsidRDefault="00893F45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4,251,713</w:t>
            </w:r>
          </w:p>
        </w:tc>
        <w:tc>
          <w:tcPr>
            <w:tcW w:w="145" w:type="pct"/>
            <w:shd w:val="clear" w:color="auto" w:fill="auto"/>
          </w:tcPr>
          <w:p w14:paraId="57E14806" w14:textId="77777777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7894E6AB" w14:textId="0F1BFAE2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3,667,994</w:t>
            </w:r>
          </w:p>
        </w:tc>
      </w:tr>
      <w:tr w:rsidR="007C3687" w:rsidRPr="00757B00" w14:paraId="3E4EF1C7" w14:textId="77777777" w:rsidTr="007C3687">
        <w:tc>
          <w:tcPr>
            <w:tcW w:w="2241" w:type="pct"/>
          </w:tcPr>
          <w:p w14:paraId="65D1F7C4" w14:textId="77777777" w:rsidR="007C3687" w:rsidRPr="00757B00" w:rsidRDefault="007C3687" w:rsidP="007C3687">
            <w:pPr>
              <w:ind w:left="-11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ซื้อสินค้าสำเร็จรูป</w:t>
            </w:r>
          </w:p>
        </w:tc>
        <w:tc>
          <w:tcPr>
            <w:tcW w:w="595" w:type="pct"/>
            <w:shd w:val="clear" w:color="auto" w:fill="auto"/>
          </w:tcPr>
          <w:p w14:paraId="431B080C" w14:textId="04F15A69" w:rsidR="007C3687" w:rsidRPr="00021645" w:rsidRDefault="00021645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1,309,358</w:t>
            </w:r>
          </w:p>
        </w:tc>
        <w:tc>
          <w:tcPr>
            <w:tcW w:w="145" w:type="pct"/>
            <w:shd w:val="clear" w:color="auto" w:fill="auto"/>
          </w:tcPr>
          <w:p w14:paraId="7F109922" w14:textId="77777777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3ACFB951" w14:textId="0ECED739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905,299</w:t>
            </w:r>
          </w:p>
        </w:tc>
        <w:tc>
          <w:tcPr>
            <w:tcW w:w="145" w:type="pct"/>
            <w:shd w:val="clear" w:color="auto" w:fill="auto"/>
          </w:tcPr>
          <w:p w14:paraId="4E053DF4" w14:textId="77777777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3A269833" w14:textId="49DC47E8" w:rsidR="007C3687" w:rsidRPr="00893F45" w:rsidRDefault="00893F45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1,032,976</w:t>
            </w:r>
          </w:p>
        </w:tc>
        <w:tc>
          <w:tcPr>
            <w:tcW w:w="145" w:type="pct"/>
            <w:shd w:val="clear" w:color="auto" w:fill="auto"/>
          </w:tcPr>
          <w:p w14:paraId="75A9BF34" w14:textId="77777777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0C193690" w14:textId="6D3FCBE7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650,038</w:t>
            </w:r>
          </w:p>
        </w:tc>
      </w:tr>
      <w:tr w:rsidR="007C3687" w:rsidRPr="00757B00" w14:paraId="0C0354CF" w14:textId="77777777" w:rsidTr="007C3687">
        <w:tc>
          <w:tcPr>
            <w:tcW w:w="2241" w:type="pct"/>
          </w:tcPr>
          <w:p w14:paraId="759E335C" w14:textId="77777777" w:rsidR="007C3687" w:rsidRPr="00757B00" w:rsidRDefault="007C3687" w:rsidP="007C3687">
            <w:pPr>
              <w:ind w:left="-11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ค่าเสื่อมราคาและค่าตัดจำหน่าย</w:t>
            </w:r>
          </w:p>
        </w:tc>
        <w:tc>
          <w:tcPr>
            <w:tcW w:w="595" w:type="pct"/>
            <w:shd w:val="clear" w:color="auto" w:fill="auto"/>
          </w:tcPr>
          <w:p w14:paraId="512548FB" w14:textId="3BB966D3" w:rsidR="007C3687" w:rsidRPr="00021645" w:rsidRDefault="00021645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181,748</w:t>
            </w:r>
          </w:p>
        </w:tc>
        <w:tc>
          <w:tcPr>
            <w:tcW w:w="145" w:type="pct"/>
            <w:shd w:val="clear" w:color="auto" w:fill="auto"/>
          </w:tcPr>
          <w:p w14:paraId="1E6DA911" w14:textId="77777777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6FFBA985" w14:textId="58C7BEBC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164,975</w:t>
            </w:r>
          </w:p>
        </w:tc>
        <w:tc>
          <w:tcPr>
            <w:tcW w:w="145" w:type="pct"/>
            <w:shd w:val="clear" w:color="auto" w:fill="auto"/>
          </w:tcPr>
          <w:p w14:paraId="24A343F0" w14:textId="77777777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267201F7" w14:textId="35532451" w:rsidR="007C3687" w:rsidRPr="00B90747" w:rsidRDefault="00B9074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61,055</w:t>
            </w:r>
          </w:p>
        </w:tc>
        <w:tc>
          <w:tcPr>
            <w:tcW w:w="145" w:type="pct"/>
            <w:shd w:val="clear" w:color="auto" w:fill="auto"/>
          </w:tcPr>
          <w:p w14:paraId="7EC227E9" w14:textId="77777777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798204E9" w14:textId="60BECBE8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64,757</w:t>
            </w:r>
          </w:p>
        </w:tc>
      </w:tr>
      <w:tr w:rsidR="007C3687" w:rsidRPr="00757B00" w14:paraId="69C3AAED" w14:textId="77777777" w:rsidTr="007C3687">
        <w:trPr>
          <w:trHeight w:val="75"/>
        </w:trPr>
        <w:tc>
          <w:tcPr>
            <w:tcW w:w="2241" w:type="pct"/>
          </w:tcPr>
          <w:p w14:paraId="76D94DE8" w14:textId="77777777" w:rsidR="007C3687" w:rsidRPr="00757B00" w:rsidRDefault="007C3687" w:rsidP="007C3687">
            <w:pPr>
              <w:ind w:left="-11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ผลประโยชน์ตอบแทนพนักงาน</w:t>
            </w:r>
          </w:p>
        </w:tc>
        <w:tc>
          <w:tcPr>
            <w:tcW w:w="595" w:type="pct"/>
            <w:shd w:val="clear" w:color="auto" w:fill="auto"/>
          </w:tcPr>
          <w:p w14:paraId="098EACC7" w14:textId="09C6A9A5" w:rsidR="007C3687" w:rsidRPr="00021645" w:rsidRDefault="00021645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CD353A">
              <w:rPr>
                <w:rFonts w:asciiTheme="majorBidi" w:hAnsiTheme="majorBidi" w:cstheme="majorBidi"/>
                <w:sz w:val="30"/>
                <w:szCs w:val="30"/>
              </w:rPr>
              <w:t>81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,8</w:t>
            </w:r>
            <w:r w:rsidR="00CD353A">
              <w:rPr>
                <w:rFonts w:asciiTheme="majorBidi" w:hAnsiTheme="majorBidi" w:cstheme="majorBidi"/>
                <w:sz w:val="30"/>
                <w:szCs w:val="30"/>
              </w:rPr>
              <w:t>84</w:t>
            </w:r>
          </w:p>
        </w:tc>
        <w:tc>
          <w:tcPr>
            <w:tcW w:w="145" w:type="pct"/>
            <w:shd w:val="clear" w:color="auto" w:fill="auto"/>
          </w:tcPr>
          <w:p w14:paraId="41870C8F" w14:textId="77777777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74F9A19D" w14:textId="7F19BF52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481,107</w:t>
            </w:r>
          </w:p>
        </w:tc>
        <w:tc>
          <w:tcPr>
            <w:tcW w:w="145" w:type="pct"/>
            <w:shd w:val="clear" w:color="auto" w:fill="auto"/>
          </w:tcPr>
          <w:p w14:paraId="27B9F1CF" w14:textId="77777777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237E49B9" w14:textId="5C1541DF" w:rsidR="007C3687" w:rsidRPr="00241577" w:rsidRDefault="0024157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244,247</w:t>
            </w:r>
          </w:p>
        </w:tc>
        <w:tc>
          <w:tcPr>
            <w:tcW w:w="145" w:type="pct"/>
            <w:shd w:val="clear" w:color="auto" w:fill="auto"/>
          </w:tcPr>
          <w:p w14:paraId="3EDF0889" w14:textId="77777777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0D5750CE" w14:textId="53CBDC71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195,250</w:t>
            </w:r>
          </w:p>
        </w:tc>
      </w:tr>
      <w:tr w:rsidR="007C3687" w:rsidRPr="00757B00" w14:paraId="0F1336B2" w14:textId="77777777" w:rsidTr="007C3687">
        <w:trPr>
          <w:trHeight w:val="75"/>
        </w:trPr>
        <w:tc>
          <w:tcPr>
            <w:tcW w:w="2241" w:type="pct"/>
          </w:tcPr>
          <w:p w14:paraId="128139DD" w14:textId="6218BA83" w:rsidR="007C3687" w:rsidRPr="00757B00" w:rsidRDefault="007C3687" w:rsidP="007C3687">
            <w:pPr>
              <w:ind w:left="-11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ค่าเผื่</w:t>
            </w:r>
            <w:r w:rsidR="006779DA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GB" w:eastAsia="th-TH"/>
              </w:rPr>
              <w:t>อการด้อยค่าลูกหนี้การค้า</w:t>
            </w:r>
          </w:p>
        </w:tc>
        <w:tc>
          <w:tcPr>
            <w:tcW w:w="595" w:type="pct"/>
            <w:shd w:val="clear" w:color="auto" w:fill="auto"/>
          </w:tcPr>
          <w:p w14:paraId="02959F1E" w14:textId="2CA05CBB" w:rsidR="007C3687" w:rsidRPr="00021645" w:rsidRDefault="00021645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4105EE7B" w14:textId="77777777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1B9AC173" w14:textId="033E8BD8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44,225</w:t>
            </w:r>
          </w:p>
        </w:tc>
        <w:tc>
          <w:tcPr>
            <w:tcW w:w="145" w:type="pct"/>
            <w:shd w:val="clear" w:color="auto" w:fill="auto"/>
          </w:tcPr>
          <w:p w14:paraId="1AFC1E50" w14:textId="77777777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5523AC1E" w14:textId="272D1F2D" w:rsidR="007C3687" w:rsidRPr="00893F45" w:rsidRDefault="00BC6E3B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548ED88F" w14:textId="77777777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0716C1BD" w14:textId="51ADBAAE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713</w:t>
            </w:r>
          </w:p>
        </w:tc>
      </w:tr>
      <w:tr w:rsidR="00BC6E3B" w:rsidRPr="00757B00" w14:paraId="2ABE0E3E" w14:textId="77777777" w:rsidTr="007C3687">
        <w:trPr>
          <w:trHeight w:val="75"/>
        </w:trPr>
        <w:tc>
          <w:tcPr>
            <w:tcW w:w="2241" w:type="pct"/>
          </w:tcPr>
          <w:p w14:paraId="21D153DE" w14:textId="39F75A28" w:rsidR="00BC6E3B" w:rsidRPr="00757B00" w:rsidRDefault="00BC6E3B" w:rsidP="007C3687">
            <w:pPr>
              <w:ind w:left="-11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GB" w:eastAsia="th-TH"/>
              </w:rPr>
              <w:t>ค่าเผื่อผลขาดทุนจากการด้อยค่าเงินกู้ยืม</w:t>
            </w:r>
          </w:p>
        </w:tc>
        <w:tc>
          <w:tcPr>
            <w:tcW w:w="595" w:type="pct"/>
            <w:shd w:val="clear" w:color="auto" w:fill="auto"/>
          </w:tcPr>
          <w:p w14:paraId="768B2DBB" w14:textId="014F8BAE" w:rsidR="00BC6E3B" w:rsidRDefault="00BC6E3B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54666714" w14:textId="77777777" w:rsidR="00BC6E3B" w:rsidRPr="00757B00" w:rsidRDefault="00BC6E3B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778D45C0" w14:textId="63AE3B45" w:rsidR="00BC6E3B" w:rsidRPr="00757B00" w:rsidRDefault="00BC6E3B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01B9CEA4" w14:textId="77777777" w:rsidR="00BC6E3B" w:rsidRPr="00757B00" w:rsidRDefault="00BC6E3B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50390EAB" w14:textId="68BDA08A" w:rsidR="00BC6E3B" w:rsidRDefault="00BC6E3B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25,246</w:t>
            </w:r>
          </w:p>
        </w:tc>
        <w:tc>
          <w:tcPr>
            <w:tcW w:w="145" w:type="pct"/>
            <w:shd w:val="clear" w:color="auto" w:fill="auto"/>
          </w:tcPr>
          <w:p w14:paraId="37F48C97" w14:textId="77777777" w:rsidR="00BC6E3B" w:rsidRPr="00757B00" w:rsidRDefault="00BC6E3B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3BC25EDD" w14:textId="4DC4BDED" w:rsidR="00BC6E3B" w:rsidRPr="00757B00" w:rsidRDefault="00BC6E3B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C3687" w:rsidRPr="00757B00" w14:paraId="7D0CFDE8" w14:textId="77777777" w:rsidTr="007C3687">
        <w:trPr>
          <w:trHeight w:val="75"/>
        </w:trPr>
        <w:tc>
          <w:tcPr>
            <w:tcW w:w="2241" w:type="pct"/>
          </w:tcPr>
          <w:p w14:paraId="06EDBBEB" w14:textId="416027D8" w:rsidR="007C3687" w:rsidRPr="00757B00" w:rsidRDefault="007C3687" w:rsidP="007C3687">
            <w:pPr>
              <w:ind w:left="-11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757B00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ต้นทุนผลิตที่ไม่เต็มกำลังผลิตปกติ</w:t>
            </w:r>
          </w:p>
        </w:tc>
        <w:tc>
          <w:tcPr>
            <w:tcW w:w="595" w:type="pct"/>
            <w:shd w:val="clear" w:color="auto" w:fill="auto"/>
          </w:tcPr>
          <w:p w14:paraId="694EDDF7" w14:textId="49900353" w:rsidR="007C3687" w:rsidRPr="00021645" w:rsidRDefault="00021645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71,656</w:t>
            </w:r>
          </w:p>
        </w:tc>
        <w:tc>
          <w:tcPr>
            <w:tcW w:w="145" w:type="pct"/>
            <w:shd w:val="clear" w:color="auto" w:fill="auto"/>
          </w:tcPr>
          <w:p w14:paraId="11A64465" w14:textId="77777777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329A8D3E" w14:textId="1A93B149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124,882</w:t>
            </w:r>
          </w:p>
        </w:tc>
        <w:tc>
          <w:tcPr>
            <w:tcW w:w="145" w:type="pct"/>
            <w:shd w:val="clear" w:color="auto" w:fill="auto"/>
          </w:tcPr>
          <w:p w14:paraId="6E293FFD" w14:textId="77777777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3F88BD27" w14:textId="2FA11987" w:rsidR="007C3687" w:rsidRPr="007A1B19" w:rsidRDefault="007A1B19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12,030</w:t>
            </w:r>
          </w:p>
        </w:tc>
        <w:tc>
          <w:tcPr>
            <w:tcW w:w="145" w:type="pct"/>
            <w:shd w:val="clear" w:color="auto" w:fill="auto"/>
          </w:tcPr>
          <w:p w14:paraId="7BCD5EE6" w14:textId="77777777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10BEA6AD" w14:textId="69FCFD2D" w:rsidR="007C3687" w:rsidRPr="00757B00" w:rsidRDefault="007C3687" w:rsidP="007C3687">
            <w:pPr>
              <w:tabs>
                <w:tab w:val="decimal" w:pos="866"/>
              </w:tabs>
              <w:ind w:left="-230" w:right="-17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17,307</w:t>
            </w:r>
          </w:p>
        </w:tc>
      </w:tr>
    </w:tbl>
    <w:p w14:paraId="3A534187" w14:textId="77777777" w:rsidR="004115E3" w:rsidRPr="00241577" w:rsidRDefault="004115E3" w:rsidP="004115E3">
      <w:pPr>
        <w:tabs>
          <w:tab w:val="num" w:pos="630"/>
        </w:tabs>
        <w:ind w:left="540" w:right="-45"/>
        <w:jc w:val="thaiDistribute"/>
        <w:rPr>
          <w:rFonts w:asciiTheme="majorBidi" w:hAnsiTheme="majorBidi" w:cstheme="majorBidi"/>
          <w:b/>
          <w:bCs/>
          <w:sz w:val="22"/>
          <w:szCs w:val="22"/>
        </w:rPr>
      </w:pPr>
    </w:p>
    <w:p w14:paraId="34F6D002" w14:textId="336B66CB" w:rsidR="00DA2BFE" w:rsidRPr="00757B00" w:rsidRDefault="00DA2BFE" w:rsidP="007C3687">
      <w:pPr>
        <w:numPr>
          <w:ilvl w:val="0"/>
          <w:numId w:val="1"/>
        </w:numPr>
        <w:tabs>
          <w:tab w:val="clear" w:pos="430"/>
          <w:tab w:val="num" w:pos="63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57B00">
        <w:rPr>
          <w:rFonts w:asciiTheme="majorBidi" w:hAnsiTheme="majorBidi" w:cstheme="majorBidi"/>
          <w:b/>
          <w:bCs/>
          <w:sz w:val="30"/>
          <w:szCs w:val="30"/>
          <w:cs/>
        </w:rPr>
        <w:t>ภาษีเงินได้</w:t>
      </w:r>
    </w:p>
    <w:p w14:paraId="7B96B391" w14:textId="568ACA74" w:rsidR="00DA2BFE" w:rsidRPr="00241577" w:rsidRDefault="00DA2BFE" w:rsidP="00DA2BFE">
      <w:pPr>
        <w:ind w:left="540" w:right="-45"/>
        <w:jc w:val="thaiDistribute"/>
        <w:rPr>
          <w:rFonts w:asciiTheme="majorBidi" w:hAnsiTheme="majorBidi" w:cstheme="majorBidi"/>
          <w:sz w:val="22"/>
          <w:szCs w:val="22"/>
        </w:rPr>
      </w:pPr>
    </w:p>
    <w:tbl>
      <w:tblPr>
        <w:tblW w:w="93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240"/>
        <w:gridCol w:w="963"/>
        <w:gridCol w:w="1107"/>
        <w:gridCol w:w="270"/>
        <w:gridCol w:w="1080"/>
        <w:gridCol w:w="270"/>
        <w:gridCol w:w="1080"/>
        <w:gridCol w:w="270"/>
        <w:gridCol w:w="1080"/>
      </w:tblGrid>
      <w:tr w:rsidR="00241577" w:rsidRPr="00B42026" w14:paraId="29CC351F" w14:textId="77777777" w:rsidTr="00241577">
        <w:trPr>
          <w:tblHeader/>
        </w:trPr>
        <w:tc>
          <w:tcPr>
            <w:tcW w:w="4203" w:type="dxa"/>
            <w:gridSpan w:val="2"/>
          </w:tcPr>
          <w:p w14:paraId="097577BC" w14:textId="77777777" w:rsidR="00241577" w:rsidRPr="003C03A3" w:rsidRDefault="00241577" w:rsidP="00E13591">
            <w:pPr>
              <w:pStyle w:val="BodyTex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C03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ภาษีเงินได้ที่รับรู้ในกำไรหรือขาดทุน</w:t>
            </w:r>
          </w:p>
        </w:tc>
        <w:tc>
          <w:tcPr>
            <w:tcW w:w="2457" w:type="dxa"/>
            <w:gridSpan w:val="3"/>
          </w:tcPr>
          <w:p w14:paraId="7A7F2DE0" w14:textId="4D38B991" w:rsidR="00241577" w:rsidRPr="003C03A3" w:rsidRDefault="00241577" w:rsidP="00E13591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3C03A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  <w:r w:rsidRPr="003C03A3">
              <w:rPr>
                <w:rFonts w:ascii="Angsana New" w:hAnsi="Angsana New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7C0FEE9F" w14:textId="77777777" w:rsidR="00241577" w:rsidRPr="003C03A3" w:rsidRDefault="00241577" w:rsidP="00E13591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0A423A88" w14:textId="5BA11C68" w:rsidR="00241577" w:rsidRPr="003C03A3" w:rsidRDefault="00241577" w:rsidP="00E13591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3C03A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3C03A3">
              <w:rPr>
                <w:rFonts w:ascii="Angsana New" w:hAnsi="Angsana New"/>
                <w:bCs/>
                <w:sz w:val="30"/>
                <w:szCs w:val="30"/>
              </w:rPr>
              <w:t xml:space="preserve"> </w:t>
            </w:r>
          </w:p>
        </w:tc>
      </w:tr>
      <w:tr w:rsidR="00241577" w:rsidRPr="00B42026" w14:paraId="0693D2B4" w14:textId="77777777" w:rsidTr="00241577">
        <w:trPr>
          <w:tblHeader/>
        </w:trPr>
        <w:tc>
          <w:tcPr>
            <w:tcW w:w="3240" w:type="dxa"/>
          </w:tcPr>
          <w:p w14:paraId="1A1EA534" w14:textId="77777777" w:rsidR="00241577" w:rsidRPr="003C03A3" w:rsidRDefault="00241577" w:rsidP="00E13591">
            <w:pPr>
              <w:pStyle w:val="BodyTex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63" w:type="dxa"/>
          </w:tcPr>
          <w:p w14:paraId="24B4858C" w14:textId="614A7B75" w:rsidR="00241577" w:rsidRPr="003C03A3" w:rsidRDefault="00241577" w:rsidP="00E13591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14:paraId="3C74148A" w14:textId="77777777" w:rsidR="00241577" w:rsidRPr="003C03A3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C03A3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C44D350" w14:textId="77777777" w:rsidR="00241577" w:rsidRPr="003C03A3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76B9475" w14:textId="77777777" w:rsidR="00241577" w:rsidRPr="003C03A3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C03A3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  <w:shd w:val="clear" w:color="auto" w:fill="auto"/>
          </w:tcPr>
          <w:p w14:paraId="452B11AA" w14:textId="77777777" w:rsidR="00241577" w:rsidRPr="003C03A3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0517356" w14:textId="77777777" w:rsidR="00241577" w:rsidRPr="003C03A3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C03A3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FC27624" w14:textId="77777777" w:rsidR="00241577" w:rsidRPr="00A17BBB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23B435C" w14:textId="77777777" w:rsidR="00241577" w:rsidRPr="003F5EE5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A17BBB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241577" w:rsidRPr="00B42026" w14:paraId="0EFB4171" w14:textId="77777777" w:rsidTr="00241577">
        <w:trPr>
          <w:tblHeader/>
        </w:trPr>
        <w:tc>
          <w:tcPr>
            <w:tcW w:w="3240" w:type="dxa"/>
          </w:tcPr>
          <w:p w14:paraId="7006F24B" w14:textId="77777777" w:rsidR="00241577" w:rsidRPr="003C03A3" w:rsidRDefault="00241577" w:rsidP="00E13591">
            <w:pPr>
              <w:pStyle w:val="BodyTex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63" w:type="dxa"/>
          </w:tcPr>
          <w:p w14:paraId="558A1C35" w14:textId="77777777" w:rsidR="00241577" w:rsidRPr="003C03A3" w:rsidRDefault="00241577" w:rsidP="00E13591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57" w:type="dxa"/>
            <w:gridSpan w:val="7"/>
          </w:tcPr>
          <w:p w14:paraId="2E690BED" w14:textId="6D583A2B" w:rsidR="00241577" w:rsidRPr="003C03A3" w:rsidRDefault="00241577" w:rsidP="00E13591">
            <w:pPr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3C03A3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</w:t>
            </w:r>
            <w:r w:rsidRPr="003C03A3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พัน</w:t>
            </w:r>
            <w:r w:rsidRPr="003C03A3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241577" w:rsidRPr="00B42026" w14:paraId="7841F355" w14:textId="77777777" w:rsidTr="00241577">
        <w:tc>
          <w:tcPr>
            <w:tcW w:w="4203" w:type="dxa"/>
            <w:gridSpan w:val="2"/>
          </w:tcPr>
          <w:p w14:paraId="580A4452" w14:textId="54B27A8A" w:rsidR="00241577" w:rsidRPr="003C03A3" w:rsidRDefault="00241577" w:rsidP="00E13591">
            <w:pPr>
              <w:pStyle w:val="BodyText"/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C03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ภาษีเงินได้ของงวดปัจจุบัน</w:t>
            </w:r>
          </w:p>
        </w:tc>
        <w:tc>
          <w:tcPr>
            <w:tcW w:w="1107" w:type="dxa"/>
            <w:vAlign w:val="bottom"/>
          </w:tcPr>
          <w:p w14:paraId="1CEBE771" w14:textId="77777777" w:rsidR="00241577" w:rsidRPr="003C03A3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11A91E0" w14:textId="77777777" w:rsidR="00241577" w:rsidRPr="003C03A3" w:rsidRDefault="00241577" w:rsidP="00E1359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35AFE38" w14:textId="77777777" w:rsidR="00241577" w:rsidRPr="003C03A3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4D75488" w14:textId="77777777" w:rsidR="00241577" w:rsidRPr="003C03A3" w:rsidRDefault="00241577" w:rsidP="00E1359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3D2A2FF" w14:textId="77777777" w:rsidR="00241577" w:rsidRPr="003C03A3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2C3F650" w14:textId="77777777" w:rsidR="00241577" w:rsidRPr="003C03A3" w:rsidRDefault="00241577" w:rsidP="00E1359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2CD47A2" w14:textId="77777777" w:rsidR="00241577" w:rsidRPr="003C03A3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41577" w:rsidRPr="00B42026" w14:paraId="5C65E85B" w14:textId="77777777" w:rsidTr="00241577">
        <w:tc>
          <w:tcPr>
            <w:tcW w:w="3240" w:type="dxa"/>
          </w:tcPr>
          <w:p w14:paraId="1520E9C9" w14:textId="77777777" w:rsidR="00241577" w:rsidRPr="003C03A3" w:rsidRDefault="00241577" w:rsidP="00E13591">
            <w:pPr>
              <w:tabs>
                <w:tab w:val="left" w:pos="540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3C03A3">
              <w:rPr>
                <w:rFonts w:ascii="Angsana New" w:hAnsi="Angsana New"/>
                <w:sz w:val="30"/>
                <w:szCs w:val="30"/>
                <w:cs/>
              </w:rPr>
              <w:t>สำหรับงวดปัจจุบัน</w:t>
            </w:r>
            <w:r w:rsidRPr="003C03A3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963" w:type="dxa"/>
          </w:tcPr>
          <w:p w14:paraId="2AB578B2" w14:textId="77777777" w:rsidR="00241577" w:rsidRPr="003C03A3" w:rsidRDefault="00241577" w:rsidP="00E13591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07" w:type="dxa"/>
            <w:vAlign w:val="bottom"/>
          </w:tcPr>
          <w:p w14:paraId="0EE412BE" w14:textId="160B6A66" w:rsidR="00241577" w:rsidRPr="002E3EE3" w:rsidRDefault="00AD29D9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="0004771A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="007A039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</w:t>
            </w:r>
            <w:r w:rsidR="00F21E81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04771A">
              <w:rPr>
                <w:rFonts w:ascii="Angsana New" w:hAnsi="Angsana New" w:cs="Angsana New"/>
                <w:sz w:val="30"/>
                <w:szCs w:val="30"/>
              </w:rPr>
              <w:t>9</w:t>
            </w:r>
            <w:r w:rsidR="007A039D">
              <w:rPr>
                <w:rFonts w:ascii="Angsana New" w:hAnsi="Angsana New" w:cs="Angsana New"/>
                <w:sz w:val="30"/>
                <w:szCs w:val="30"/>
              </w:rPr>
              <w:t>18</w:t>
            </w:r>
          </w:p>
        </w:tc>
        <w:tc>
          <w:tcPr>
            <w:tcW w:w="270" w:type="dxa"/>
          </w:tcPr>
          <w:p w14:paraId="5EAFC0D6" w14:textId="77777777" w:rsidR="00241577" w:rsidRPr="003C03A3" w:rsidRDefault="00241577" w:rsidP="00E1359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785CC54" w14:textId="727DB8A7" w:rsidR="00241577" w:rsidRPr="003C03A3" w:rsidRDefault="00E83851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2FC6C4A" w14:textId="77777777" w:rsidR="00241577" w:rsidRPr="003C03A3" w:rsidRDefault="00241577" w:rsidP="00E1359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8D30815" w14:textId="7F6252BC" w:rsidR="00241577" w:rsidRPr="00115F3E" w:rsidRDefault="00717CB1" w:rsidP="00115F3E">
            <w:pPr>
              <w:pStyle w:val="acctfourfigures"/>
              <w:tabs>
                <w:tab w:val="clear" w:pos="765"/>
                <w:tab w:val="left" w:pos="820"/>
              </w:tabs>
              <w:spacing w:line="240" w:lineRule="auto"/>
              <w:ind w:right="-28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15F3E">
              <w:rPr>
                <w:rFonts w:ascii="Angsana New" w:hAnsi="Angsana New" w:cs="Angsana New"/>
                <w:sz w:val="30"/>
                <w:szCs w:val="30"/>
              </w:rPr>
              <w:t>87,109</w:t>
            </w:r>
          </w:p>
        </w:tc>
        <w:tc>
          <w:tcPr>
            <w:tcW w:w="270" w:type="dxa"/>
          </w:tcPr>
          <w:p w14:paraId="42E9E61F" w14:textId="77777777" w:rsidR="00241577" w:rsidRPr="003C03A3" w:rsidRDefault="00241577" w:rsidP="00E1359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22E1199" w14:textId="648A93B0" w:rsidR="00241577" w:rsidRPr="003C03A3" w:rsidRDefault="003C03A3" w:rsidP="003C03A3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C03A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3C03A3" w:rsidRPr="00B42026" w14:paraId="74A88CD8" w14:textId="77777777" w:rsidTr="00241577">
        <w:tc>
          <w:tcPr>
            <w:tcW w:w="3240" w:type="dxa"/>
          </w:tcPr>
          <w:p w14:paraId="6F767E7B" w14:textId="0CDCFBC2" w:rsidR="003C03A3" w:rsidRPr="003C03A3" w:rsidRDefault="003C03A3" w:rsidP="003C03A3">
            <w:pPr>
              <w:tabs>
                <w:tab w:val="left" w:pos="540"/>
              </w:tabs>
              <w:ind w:left="160" w:right="-108" w:hanging="160"/>
              <w:rPr>
                <w:rFonts w:ascii="Angsana New" w:hAnsi="Angsana New"/>
                <w:sz w:val="30"/>
                <w:szCs w:val="30"/>
                <w:cs/>
              </w:rPr>
            </w:pPr>
            <w:r w:rsidRPr="003C03A3">
              <w:rPr>
                <w:rFonts w:ascii="Angsana New" w:hAnsi="Angsana New" w:hint="cs"/>
                <w:sz w:val="30"/>
                <w:szCs w:val="30"/>
                <w:cs/>
              </w:rPr>
              <w:t>ภาษีเงินได้ที่เกี่ยวข้องโดยตรงกับส่วนของผู้ถือหุ้น</w:t>
            </w:r>
          </w:p>
        </w:tc>
        <w:tc>
          <w:tcPr>
            <w:tcW w:w="963" w:type="dxa"/>
          </w:tcPr>
          <w:p w14:paraId="2FDF2A66" w14:textId="77777777" w:rsidR="003C03A3" w:rsidRPr="003C03A3" w:rsidRDefault="003C03A3" w:rsidP="00E13591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07" w:type="dxa"/>
            <w:vAlign w:val="bottom"/>
          </w:tcPr>
          <w:p w14:paraId="1F6A4C52" w14:textId="535B40A6" w:rsidR="003C03A3" w:rsidRPr="002E3EE3" w:rsidRDefault="002E3EE3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6,208</w:t>
            </w:r>
          </w:p>
        </w:tc>
        <w:tc>
          <w:tcPr>
            <w:tcW w:w="270" w:type="dxa"/>
          </w:tcPr>
          <w:p w14:paraId="4BFEA148" w14:textId="77777777" w:rsidR="003C03A3" w:rsidRPr="003C03A3" w:rsidRDefault="003C03A3" w:rsidP="00E1359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27E298B" w14:textId="230F5373" w:rsidR="003C03A3" w:rsidRPr="003C03A3" w:rsidRDefault="003C03A3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D0C5991" w14:textId="77777777" w:rsidR="003C03A3" w:rsidRPr="003C03A3" w:rsidRDefault="003C03A3" w:rsidP="00E1359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DD4DFA1" w14:textId="39B2E741" w:rsidR="003C03A3" w:rsidRPr="003C03A3" w:rsidRDefault="003C03A3" w:rsidP="00115F3E">
            <w:pPr>
              <w:pStyle w:val="acctfourfigures"/>
              <w:tabs>
                <w:tab w:val="clear" w:pos="765"/>
              </w:tabs>
              <w:spacing w:line="240" w:lineRule="auto"/>
              <w:ind w:right="-76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C03A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A93E6B4" w14:textId="77777777" w:rsidR="003C03A3" w:rsidRPr="003C03A3" w:rsidRDefault="003C03A3" w:rsidP="00E1359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706383E" w14:textId="3350B169" w:rsidR="003C03A3" w:rsidRPr="003C03A3" w:rsidRDefault="003C03A3" w:rsidP="003C03A3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3C03A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241577" w:rsidRPr="00B42026" w14:paraId="019EA618" w14:textId="77777777" w:rsidTr="00241577">
        <w:tc>
          <w:tcPr>
            <w:tcW w:w="3240" w:type="dxa"/>
          </w:tcPr>
          <w:p w14:paraId="364C1525" w14:textId="77777777" w:rsidR="00241577" w:rsidRPr="003C03A3" w:rsidRDefault="00241577" w:rsidP="00E13591">
            <w:pPr>
              <w:tabs>
                <w:tab w:val="left" w:pos="540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63" w:type="dxa"/>
          </w:tcPr>
          <w:p w14:paraId="1FD406E2" w14:textId="77777777" w:rsidR="00241577" w:rsidRPr="003C03A3" w:rsidRDefault="00241577" w:rsidP="00E13591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18C8CC" w14:textId="07F6539B" w:rsidR="00241577" w:rsidRPr="002E3EE3" w:rsidRDefault="00AD29D9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</w:t>
            </w:r>
            <w:r w:rsidR="007A039D">
              <w:rPr>
                <w:rFonts w:ascii="Angsana New" w:hAnsi="Angsana New" w:cs="Angsana New"/>
                <w:b/>
                <w:bCs/>
                <w:sz w:val="30"/>
                <w:szCs w:val="30"/>
              </w:rPr>
              <w:t>67</w:t>
            </w:r>
            <w:r w:rsidR="002E3EE3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="00F21E8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12</w:t>
            </w:r>
            <w:r w:rsidR="007A039D">
              <w:rPr>
                <w:rFonts w:ascii="Angsana New" w:hAnsi="Angsana New" w:cs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65DBF287" w14:textId="77777777" w:rsidR="00241577" w:rsidRPr="003C03A3" w:rsidRDefault="00241577" w:rsidP="00E13591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F41CA1" w14:textId="18A3F774" w:rsidR="00241577" w:rsidRPr="003C03A3" w:rsidRDefault="00E83851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CFB226E" w14:textId="77777777" w:rsidR="00241577" w:rsidRPr="003C03A3" w:rsidRDefault="00241577" w:rsidP="00E13591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64BCE9" w14:textId="3998636F" w:rsidR="00241577" w:rsidRPr="003C03A3" w:rsidRDefault="00717CB1" w:rsidP="00C34202">
            <w:pPr>
              <w:pStyle w:val="acctfourfigures"/>
              <w:tabs>
                <w:tab w:val="clear" w:pos="765"/>
              </w:tabs>
              <w:spacing w:line="240" w:lineRule="auto"/>
              <w:ind w:right="-28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87,109</w:t>
            </w:r>
          </w:p>
        </w:tc>
        <w:tc>
          <w:tcPr>
            <w:tcW w:w="270" w:type="dxa"/>
          </w:tcPr>
          <w:p w14:paraId="08B02684" w14:textId="77777777" w:rsidR="00241577" w:rsidRPr="003C03A3" w:rsidRDefault="00241577" w:rsidP="00E13591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C250B2" w14:textId="1F5E87D9" w:rsidR="00241577" w:rsidRPr="003C03A3" w:rsidRDefault="003C03A3" w:rsidP="003C03A3">
            <w:pPr>
              <w:pStyle w:val="acctfourfigures"/>
              <w:tabs>
                <w:tab w:val="clear" w:pos="765"/>
              </w:tabs>
              <w:spacing w:line="240" w:lineRule="auto"/>
              <w:ind w:right="4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3C03A3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</w:tr>
      <w:tr w:rsidR="00241577" w:rsidRPr="00B42026" w14:paraId="6532642E" w14:textId="77777777" w:rsidTr="003C03A3">
        <w:tc>
          <w:tcPr>
            <w:tcW w:w="4203" w:type="dxa"/>
            <w:gridSpan w:val="2"/>
            <w:shd w:val="clear" w:color="auto" w:fill="auto"/>
          </w:tcPr>
          <w:p w14:paraId="3E5689A3" w14:textId="71A15122" w:rsidR="00241577" w:rsidRPr="003C03A3" w:rsidRDefault="00241577" w:rsidP="00E13591">
            <w:pPr>
              <w:tabs>
                <w:tab w:val="left" w:pos="540"/>
              </w:tabs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3C03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3C03A3"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11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EAFE6C" w14:textId="77777777" w:rsidR="00241577" w:rsidRPr="003C03A3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A2F29C3" w14:textId="77777777" w:rsidR="00241577" w:rsidRPr="003C03A3" w:rsidRDefault="00241577" w:rsidP="00E1359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61DDFA" w14:textId="77777777" w:rsidR="00241577" w:rsidRPr="003C03A3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B8DAC3E" w14:textId="77777777" w:rsidR="00241577" w:rsidRPr="003C03A3" w:rsidRDefault="00241577" w:rsidP="00E1359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1599FF" w14:textId="77777777" w:rsidR="00241577" w:rsidRPr="003C03A3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8C18C73" w14:textId="77777777" w:rsidR="00241577" w:rsidRPr="003C03A3" w:rsidRDefault="00241577" w:rsidP="00E1359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35F630" w14:textId="77777777" w:rsidR="00241577" w:rsidRPr="003C03A3" w:rsidRDefault="00241577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41577" w:rsidRPr="00B42026" w14:paraId="60C21CDA" w14:textId="77777777" w:rsidTr="003C03A3">
        <w:tc>
          <w:tcPr>
            <w:tcW w:w="3240" w:type="dxa"/>
            <w:shd w:val="clear" w:color="auto" w:fill="auto"/>
          </w:tcPr>
          <w:p w14:paraId="593A2342" w14:textId="77777777" w:rsidR="00241577" w:rsidRPr="003C03A3" w:rsidRDefault="00241577" w:rsidP="00E13591">
            <w:pPr>
              <w:tabs>
                <w:tab w:val="left" w:pos="540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3C03A3">
              <w:rPr>
                <w:rFonts w:ascii="Angsana New" w:hAnsi="Angsana New"/>
                <w:sz w:val="30"/>
                <w:szCs w:val="30"/>
                <w:cs/>
              </w:rPr>
              <w:t>การเปลี่ยนแปลงของผลต่างชั่วคราว</w:t>
            </w:r>
            <w:r w:rsidRPr="003C03A3">
              <w:rPr>
                <w:rFonts w:ascii="Angsana New" w:hAnsi="Angsana New"/>
                <w:sz w:val="30"/>
                <w:szCs w:val="30"/>
              </w:rPr>
              <w:t xml:space="preserve">   </w:t>
            </w:r>
          </w:p>
        </w:tc>
        <w:tc>
          <w:tcPr>
            <w:tcW w:w="963" w:type="dxa"/>
            <w:shd w:val="clear" w:color="auto" w:fill="auto"/>
          </w:tcPr>
          <w:p w14:paraId="2667800F" w14:textId="77777777" w:rsidR="00241577" w:rsidRPr="003C03A3" w:rsidRDefault="00241577" w:rsidP="00E13591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6BA87432" w14:textId="56D1C0A5" w:rsidR="00241577" w:rsidRPr="002E3EE3" w:rsidRDefault="00AD29D9" w:rsidP="00E44B9F">
            <w:pPr>
              <w:pStyle w:val="acctfourfigures"/>
              <w:tabs>
                <w:tab w:val="clear" w:pos="765"/>
              </w:tabs>
              <w:spacing w:line="240" w:lineRule="auto"/>
              <w:ind w:right="-473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="00534403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F21E81">
              <w:rPr>
                <w:rFonts w:ascii="Angsana New" w:hAnsi="Angsana New" w:cs="Angsana New"/>
                <w:sz w:val="30"/>
                <w:szCs w:val="30"/>
              </w:rPr>
              <w:t>498</w:t>
            </w:r>
          </w:p>
        </w:tc>
        <w:tc>
          <w:tcPr>
            <w:tcW w:w="270" w:type="dxa"/>
            <w:shd w:val="clear" w:color="auto" w:fill="auto"/>
          </w:tcPr>
          <w:p w14:paraId="387E9D92" w14:textId="77777777" w:rsidR="00241577" w:rsidRPr="003C03A3" w:rsidRDefault="00241577" w:rsidP="00E1359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C6FCA2B" w14:textId="00EB23F2" w:rsidR="00241577" w:rsidRPr="003C03A3" w:rsidRDefault="00E83851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18,957</w:t>
            </w:r>
          </w:p>
        </w:tc>
        <w:tc>
          <w:tcPr>
            <w:tcW w:w="270" w:type="dxa"/>
            <w:shd w:val="clear" w:color="auto" w:fill="auto"/>
          </w:tcPr>
          <w:p w14:paraId="17ABD58D" w14:textId="77777777" w:rsidR="00241577" w:rsidRPr="003C03A3" w:rsidRDefault="00241577" w:rsidP="00E1359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62C3480" w14:textId="71D08126" w:rsidR="00241577" w:rsidRPr="003C03A3" w:rsidRDefault="00A17BBB" w:rsidP="00DB0B04">
            <w:pPr>
              <w:pStyle w:val="acctfourfigures"/>
              <w:tabs>
                <w:tab w:val="clear" w:pos="765"/>
              </w:tabs>
              <w:spacing w:line="240" w:lineRule="auto"/>
              <w:ind w:right="-29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C03A3">
              <w:rPr>
                <w:rFonts w:ascii="Angsana New" w:hAnsi="Angsana New" w:cs="Angsana New"/>
                <w:sz w:val="30"/>
                <w:szCs w:val="30"/>
              </w:rPr>
              <w:t>(17,580)</w:t>
            </w:r>
          </w:p>
        </w:tc>
        <w:tc>
          <w:tcPr>
            <w:tcW w:w="270" w:type="dxa"/>
            <w:shd w:val="clear" w:color="auto" w:fill="auto"/>
          </w:tcPr>
          <w:p w14:paraId="58E6E7C4" w14:textId="77777777" w:rsidR="00241577" w:rsidRPr="003C03A3" w:rsidRDefault="00241577" w:rsidP="00E1359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D563F2B" w14:textId="72CED515" w:rsidR="00241577" w:rsidRPr="003C03A3" w:rsidRDefault="006B1A4B" w:rsidP="00E44B9F">
            <w:pPr>
              <w:pStyle w:val="acctfourfigures"/>
              <w:tabs>
                <w:tab w:val="clear" w:pos="765"/>
              </w:tabs>
              <w:spacing w:line="240" w:lineRule="auto"/>
              <w:ind w:right="-2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E83851">
              <w:rPr>
                <w:rFonts w:ascii="Angsana New" w:hAnsi="Angsana New" w:cs="Angsana New"/>
                <w:sz w:val="30"/>
                <w:szCs w:val="30"/>
              </w:rPr>
              <w:t>11,178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241577" w:rsidRPr="00B42026" w14:paraId="6DBB601F" w14:textId="77777777" w:rsidTr="008C592D">
        <w:tc>
          <w:tcPr>
            <w:tcW w:w="3240" w:type="dxa"/>
            <w:shd w:val="clear" w:color="auto" w:fill="auto"/>
          </w:tcPr>
          <w:p w14:paraId="6ED4203B" w14:textId="001B16C4" w:rsidR="00241577" w:rsidRPr="00241577" w:rsidRDefault="00241577" w:rsidP="00E13591">
            <w:pPr>
              <w:tabs>
                <w:tab w:val="left" w:pos="540"/>
              </w:tabs>
              <w:ind w:left="134" w:right="-108" w:hanging="134"/>
              <w:rPr>
                <w:rFonts w:ascii="Angsana New" w:hAnsi="Angsana New"/>
                <w:sz w:val="30"/>
                <w:szCs w:val="30"/>
                <w:cs/>
              </w:rPr>
            </w:pPr>
            <w:r w:rsidRPr="002415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รวมภาษีเงินได้</w:t>
            </w:r>
          </w:p>
        </w:tc>
        <w:tc>
          <w:tcPr>
            <w:tcW w:w="963" w:type="dxa"/>
            <w:shd w:val="clear" w:color="auto" w:fill="auto"/>
          </w:tcPr>
          <w:p w14:paraId="5AE564FA" w14:textId="77777777" w:rsidR="00241577" w:rsidRPr="00241577" w:rsidRDefault="00241577" w:rsidP="00E13591">
            <w:pPr>
              <w:pStyle w:val="BodyText"/>
              <w:ind w:left="-108" w:right="-108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5FBA3D" w14:textId="00144D92" w:rsidR="00241577" w:rsidRPr="002E3EE3" w:rsidRDefault="00717CB1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</w:t>
            </w:r>
            <w:r w:rsidR="0004771A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68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04771A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624</w:t>
            </w:r>
          </w:p>
        </w:tc>
        <w:tc>
          <w:tcPr>
            <w:tcW w:w="270" w:type="dxa"/>
            <w:shd w:val="clear" w:color="auto" w:fill="auto"/>
          </w:tcPr>
          <w:p w14:paraId="4C7893D2" w14:textId="77777777" w:rsidR="00241577" w:rsidRPr="00241577" w:rsidRDefault="00241577" w:rsidP="00E13591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CBBB13" w14:textId="49410B14" w:rsidR="00241577" w:rsidRPr="003C03A3" w:rsidRDefault="003C03A3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18,957</w:t>
            </w:r>
          </w:p>
        </w:tc>
        <w:tc>
          <w:tcPr>
            <w:tcW w:w="270" w:type="dxa"/>
            <w:shd w:val="clear" w:color="auto" w:fill="auto"/>
          </w:tcPr>
          <w:p w14:paraId="4AD4B54C" w14:textId="77777777" w:rsidR="00241577" w:rsidRPr="00241577" w:rsidRDefault="00241577" w:rsidP="00E13591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D3C05F1" w14:textId="0D4565ED" w:rsidR="00241577" w:rsidRPr="00241577" w:rsidRDefault="00717CB1" w:rsidP="00E1359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69,529</w:t>
            </w:r>
          </w:p>
        </w:tc>
        <w:tc>
          <w:tcPr>
            <w:tcW w:w="270" w:type="dxa"/>
            <w:shd w:val="clear" w:color="auto" w:fill="auto"/>
          </w:tcPr>
          <w:p w14:paraId="62BCC684" w14:textId="77777777" w:rsidR="00241577" w:rsidRPr="00241577" w:rsidRDefault="00241577" w:rsidP="00E13591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18993B" w14:textId="08A83EFA" w:rsidR="00241577" w:rsidRPr="003C03A3" w:rsidRDefault="003C03A3" w:rsidP="00E44B9F">
            <w:pPr>
              <w:pStyle w:val="acctfourfigures"/>
              <w:tabs>
                <w:tab w:val="clear" w:pos="765"/>
              </w:tabs>
              <w:spacing w:line="240" w:lineRule="auto"/>
              <w:ind w:right="-19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(11,178)</w:t>
            </w:r>
          </w:p>
        </w:tc>
      </w:tr>
    </w:tbl>
    <w:p w14:paraId="27E09685" w14:textId="2AA7DB79" w:rsidR="00E91CFF" w:rsidRDefault="00E91CFF">
      <w:pPr>
        <w:jc w:val="left"/>
        <w:rPr>
          <w:rFonts w:asciiTheme="majorBidi" w:hAnsiTheme="majorBidi" w:cstheme="majorBidi"/>
          <w:sz w:val="30"/>
          <w:szCs w:val="30"/>
        </w:rPr>
      </w:pPr>
    </w:p>
    <w:p w14:paraId="53BEA3F2" w14:textId="77777777" w:rsidR="00580F73" w:rsidRPr="00757B00" w:rsidRDefault="00580F73">
      <w:pPr>
        <w:jc w:val="left"/>
        <w:rPr>
          <w:rFonts w:asciiTheme="majorBidi" w:hAnsiTheme="majorBidi" w:cstheme="majorBidi"/>
          <w:sz w:val="30"/>
          <w:szCs w:val="30"/>
        </w:rPr>
      </w:pPr>
    </w:p>
    <w:tbl>
      <w:tblPr>
        <w:tblW w:w="9576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050"/>
        <w:gridCol w:w="938"/>
        <w:gridCol w:w="178"/>
        <w:gridCol w:w="902"/>
        <w:gridCol w:w="180"/>
        <w:gridCol w:w="908"/>
        <w:gridCol w:w="190"/>
        <w:gridCol w:w="981"/>
        <w:gridCol w:w="180"/>
        <w:gridCol w:w="954"/>
        <w:gridCol w:w="180"/>
        <w:gridCol w:w="935"/>
      </w:tblGrid>
      <w:tr w:rsidR="00B16080" w:rsidRPr="00757B00" w14:paraId="7E2CC3EA" w14:textId="77777777" w:rsidTr="00FF7689">
        <w:trPr>
          <w:trHeight w:val="20"/>
          <w:tblHeader/>
        </w:trPr>
        <w:tc>
          <w:tcPr>
            <w:tcW w:w="1593" w:type="pct"/>
          </w:tcPr>
          <w:p w14:paraId="0A8D6897" w14:textId="64911AC9" w:rsidR="00B16080" w:rsidRPr="002B3029" w:rsidRDefault="00B16080" w:rsidP="00945F30">
            <w:pPr>
              <w:ind w:left="191" w:hanging="191"/>
              <w:rPr>
                <w:rFonts w:ascii="Angsana New" w:hAnsi="Angsana New"/>
                <w:b/>
                <w:bCs/>
                <w:color w:val="0000FF"/>
                <w:sz w:val="28"/>
                <w:szCs w:val="28"/>
              </w:rPr>
            </w:pPr>
          </w:p>
        </w:tc>
        <w:tc>
          <w:tcPr>
            <w:tcW w:w="3407" w:type="pct"/>
            <w:gridSpan w:val="11"/>
          </w:tcPr>
          <w:p w14:paraId="6DF22971" w14:textId="42E190CE" w:rsidR="00B16080" w:rsidRPr="002B3029" w:rsidRDefault="00B16080" w:rsidP="00945F30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3029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B16080" w:rsidRPr="00757B00" w14:paraId="40C25F39" w14:textId="77777777" w:rsidTr="00FF7689">
        <w:trPr>
          <w:trHeight w:val="20"/>
          <w:tblHeader/>
        </w:trPr>
        <w:tc>
          <w:tcPr>
            <w:tcW w:w="1593" w:type="pct"/>
            <w:vMerge w:val="restart"/>
            <w:vAlign w:val="bottom"/>
          </w:tcPr>
          <w:p w14:paraId="1664EF8E" w14:textId="02FF79A6" w:rsidR="00B16080" w:rsidRPr="002B3029" w:rsidRDefault="00B16080" w:rsidP="007165A5">
            <w:pPr>
              <w:ind w:firstLine="5"/>
              <w:rPr>
                <w:rFonts w:ascii="Angsana New" w:hAnsi="Angsana New"/>
                <w:sz w:val="28"/>
                <w:szCs w:val="28"/>
              </w:rPr>
            </w:pPr>
            <w:r w:rsidRPr="002B3029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622" w:type="pct"/>
            <w:gridSpan w:val="5"/>
          </w:tcPr>
          <w:p w14:paraId="3946E4B1" w14:textId="3B6E26F7" w:rsidR="00B16080" w:rsidRPr="002B3029" w:rsidRDefault="002B3029" w:rsidP="002B3029">
            <w:pPr>
              <w:pStyle w:val="acctfourfigures"/>
              <w:tabs>
                <w:tab w:val="clear" w:pos="765"/>
              </w:tabs>
              <w:spacing w:line="240" w:lineRule="auto"/>
              <w:ind w:left="-96" w:right="-88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99" w:type="pct"/>
          </w:tcPr>
          <w:p w14:paraId="6FC0266D" w14:textId="77777777" w:rsidR="00B16080" w:rsidRPr="002B3029" w:rsidRDefault="00B16080" w:rsidP="002B3029">
            <w:pPr>
              <w:pStyle w:val="acctfourfigures"/>
              <w:tabs>
                <w:tab w:val="clear" w:pos="765"/>
              </w:tabs>
              <w:spacing w:line="240" w:lineRule="auto"/>
              <w:ind w:left="-96" w:right="-8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687" w:type="pct"/>
            <w:gridSpan w:val="5"/>
          </w:tcPr>
          <w:p w14:paraId="398F126B" w14:textId="554ED0A2" w:rsidR="00B16080" w:rsidRPr="002B3029" w:rsidRDefault="002B3029" w:rsidP="002B3029">
            <w:pPr>
              <w:pStyle w:val="acctfourfigures"/>
              <w:spacing w:line="240" w:lineRule="auto"/>
              <w:ind w:left="-96" w:right="-8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FF7689" w:rsidRPr="00757B00" w14:paraId="23588F2E" w14:textId="77777777" w:rsidTr="00FF7689">
        <w:trPr>
          <w:trHeight w:val="20"/>
          <w:tblHeader/>
        </w:trPr>
        <w:tc>
          <w:tcPr>
            <w:tcW w:w="1593" w:type="pct"/>
            <w:vMerge/>
          </w:tcPr>
          <w:p w14:paraId="7BCBEB10" w14:textId="77777777" w:rsidR="00B16080" w:rsidRPr="002B3029" w:rsidRDefault="00B16080" w:rsidP="00945F30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90" w:type="pct"/>
            <w:vAlign w:val="bottom"/>
          </w:tcPr>
          <w:p w14:paraId="5905D174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ก่อน</w:t>
            </w:r>
          </w:p>
          <w:p w14:paraId="4F4126BB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  <w:tc>
          <w:tcPr>
            <w:tcW w:w="93" w:type="pct"/>
            <w:vAlign w:val="bottom"/>
          </w:tcPr>
          <w:p w14:paraId="1177BABD" w14:textId="77777777" w:rsidR="00B16080" w:rsidRPr="002B3029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3943A03B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94" w:type="pct"/>
            <w:vAlign w:val="bottom"/>
          </w:tcPr>
          <w:p w14:paraId="7266BA6B" w14:textId="77777777" w:rsidR="00B16080" w:rsidRPr="002B3029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6A0A838B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สุทธิจาก</w:t>
            </w:r>
          </w:p>
          <w:p w14:paraId="30656242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  <w:tc>
          <w:tcPr>
            <w:tcW w:w="99" w:type="pct"/>
            <w:vAlign w:val="bottom"/>
          </w:tcPr>
          <w:p w14:paraId="3C7753FF" w14:textId="77777777" w:rsidR="00B16080" w:rsidRPr="002B3029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48DE2531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ก่อน</w:t>
            </w:r>
          </w:p>
          <w:p w14:paraId="0D45B48D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  <w:tc>
          <w:tcPr>
            <w:tcW w:w="94" w:type="pct"/>
            <w:vAlign w:val="bottom"/>
          </w:tcPr>
          <w:p w14:paraId="462C4057" w14:textId="77777777" w:rsidR="00B16080" w:rsidRPr="002B3029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98" w:type="pct"/>
            <w:vAlign w:val="bottom"/>
          </w:tcPr>
          <w:p w14:paraId="2AAD2F82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94" w:type="pct"/>
            <w:vAlign w:val="bottom"/>
          </w:tcPr>
          <w:p w14:paraId="51046944" w14:textId="77777777" w:rsidR="00B16080" w:rsidRPr="002B3029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88" w:type="pct"/>
            <w:vAlign w:val="bottom"/>
          </w:tcPr>
          <w:p w14:paraId="314723C8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สุทธิจาก</w:t>
            </w:r>
          </w:p>
          <w:p w14:paraId="11346D7A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</w:tr>
      <w:tr w:rsidR="00B16080" w:rsidRPr="00757B00" w14:paraId="77F00460" w14:textId="77777777" w:rsidTr="00FF7689">
        <w:trPr>
          <w:trHeight w:val="20"/>
          <w:tblHeader/>
        </w:trPr>
        <w:tc>
          <w:tcPr>
            <w:tcW w:w="1593" w:type="pct"/>
          </w:tcPr>
          <w:p w14:paraId="1779917C" w14:textId="77777777" w:rsidR="00B16080" w:rsidRPr="002B3029" w:rsidRDefault="00B16080" w:rsidP="00945F30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07" w:type="pct"/>
            <w:gridSpan w:val="11"/>
          </w:tcPr>
          <w:p w14:paraId="2DCEF73F" w14:textId="04390A5E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3029">
              <w:rPr>
                <w:rFonts w:ascii="Angsana New" w:hAnsi="Angsana New" w:cs="Angsana New" w:hint="cs"/>
                <w:i/>
                <w:iCs/>
                <w:sz w:val="28"/>
                <w:szCs w:val="28"/>
              </w:rPr>
              <w:t>(</w:t>
            </w:r>
            <w:r w:rsidR="00E11755" w:rsidRPr="002B3029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  <w:lang w:bidi="th-TH"/>
              </w:rPr>
              <w:t>พัน</w:t>
            </w:r>
            <w:r w:rsidRPr="002B3029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  <w:lang w:bidi="th-TH"/>
              </w:rPr>
              <w:t>บาท</w:t>
            </w:r>
            <w:r w:rsidRPr="002B3029">
              <w:rPr>
                <w:rFonts w:ascii="Angsana New" w:hAnsi="Angsana New" w:cs="Angsana New" w:hint="cs"/>
                <w:i/>
                <w:iCs/>
                <w:sz w:val="28"/>
                <w:szCs w:val="28"/>
              </w:rPr>
              <w:t>)</w:t>
            </w:r>
          </w:p>
        </w:tc>
      </w:tr>
      <w:tr w:rsidR="00FF7689" w:rsidRPr="00757B00" w14:paraId="00B7B659" w14:textId="77777777" w:rsidTr="00FF7689">
        <w:trPr>
          <w:cantSplit/>
          <w:trHeight w:val="20"/>
        </w:trPr>
        <w:tc>
          <w:tcPr>
            <w:tcW w:w="1593" w:type="pct"/>
          </w:tcPr>
          <w:p w14:paraId="1F290E5E" w14:textId="2846FF1F" w:rsidR="007165A5" w:rsidRPr="002B3029" w:rsidRDefault="007165A5" w:rsidP="007165A5">
            <w:pPr>
              <w:ind w:firstLine="5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2B3029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รับรู้ในกำไรขาดทุ</w:t>
            </w:r>
            <w:r w:rsidR="00013261" w:rsidRPr="002B3029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น</w:t>
            </w:r>
            <w:r w:rsidRPr="002B3029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เบ็ดเสร็จอื่น</w:t>
            </w:r>
          </w:p>
        </w:tc>
        <w:tc>
          <w:tcPr>
            <w:tcW w:w="490" w:type="pct"/>
            <w:vAlign w:val="bottom"/>
          </w:tcPr>
          <w:p w14:paraId="0518EE3D" w14:textId="77777777" w:rsidR="007165A5" w:rsidRPr="002B3029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3" w:type="pct"/>
            <w:vAlign w:val="bottom"/>
          </w:tcPr>
          <w:p w14:paraId="28785594" w14:textId="77777777" w:rsidR="007165A5" w:rsidRPr="002B3029" w:rsidRDefault="007165A5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2B77EA2E" w14:textId="77777777" w:rsidR="007165A5" w:rsidRPr="002B3029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325FB144" w14:textId="77777777" w:rsidR="007165A5" w:rsidRPr="002B3029" w:rsidRDefault="007165A5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1C204D48" w14:textId="77777777" w:rsidR="007165A5" w:rsidRPr="002B3029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" w:type="pct"/>
            <w:vAlign w:val="bottom"/>
          </w:tcPr>
          <w:p w14:paraId="1E4172E3" w14:textId="77777777" w:rsidR="007165A5" w:rsidRPr="002B3029" w:rsidRDefault="007165A5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4FE13CFD" w14:textId="77777777" w:rsidR="007165A5" w:rsidRPr="002B3029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0EED9D8A" w14:textId="77777777" w:rsidR="007165A5" w:rsidRPr="002B3029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vAlign w:val="bottom"/>
          </w:tcPr>
          <w:p w14:paraId="4CC172A0" w14:textId="77777777" w:rsidR="007165A5" w:rsidRPr="002B3029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34574682" w14:textId="77777777" w:rsidR="007165A5" w:rsidRPr="002B3029" w:rsidRDefault="007165A5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88" w:type="pct"/>
            <w:vAlign w:val="bottom"/>
          </w:tcPr>
          <w:p w14:paraId="1338AFAA" w14:textId="77777777" w:rsidR="007165A5" w:rsidRPr="002B3029" w:rsidRDefault="007165A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</w:tr>
      <w:tr w:rsidR="00FF7689" w:rsidRPr="00757B00" w14:paraId="439F7226" w14:textId="77777777" w:rsidTr="00FF7689">
        <w:trPr>
          <w:cantSplit/>
          <w:trHeight w:val="20"/>
        </w:trPr>
        <w:tc>
          <w:tcPr>
            <w:tcW w:w="1593" w:type="pct"/>
          </w:tcPr>
          <w:p w14:paraId="3155F874" w14:textId="77777777" w:rsidR="002B3029" w:rsidRPr="002B3029" w:rsidRDefault="002B3029" w:rsidP="002B3029">
            <w:pPr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2B3029">
              <w:rPr>
                <w:rFonts w:ascii="Angsana New" w:hAnsi="Angsana New" w:hint="cs"/>
                <w:sz w:val="28"/>
                <w:szCs w:val="28"/>
                <w:cs/>
              </w:rPr>
              <w:t>การตีราคาที่ดิน อาคารและอุปกรณ์</w:t>
            </w:r>
          </w:p>
        </w:tc>
        <w:tc>
          <w:tcPr>
            <w:tcW w:w="490" w:type="pct"/>
            <w:vAlign w:val="bottom"/>
          </w:tcPr>
          <w:p w14:paraId="4A29431F" w14:textId="05B93338" w:rsidR="002B3029" w:rsidRPr="00842A70" w:rsidRDefault="00842A70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93" w:type="pct"/>
            <w:vAlign w:val="bottom"/>
          </w:tcPr>
          <w:p w14:paraId="2C00D2F5" w14:textId="77777777" w:rsidR="002B3029" w:rsidRPr="002B3029" w:rsidRDefault="002B3029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36A9BA8D" w14:textId="2CEE8BDD" w:rsidR="002B3029" w:rsidRPr="00842A70" w:rsidRDefault="00842A70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94" w:type="pct"/>
            <w:vAlign w:val="bottom"/>
          </w:tcPr>
          <w:p w14:paraId="286679E2" w14:textId="77777777" w:rsidR="002B3029" w:rsidRPr="002B3029" w:rsidRDefault="002B3029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7E5E9197" w14:textId="567870AE" w:rsidR="002B3029" w:rsidRPr="00842A70" w:rsidRDefault="00842A70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99" w:type="pct"/>
            <w:vAlign w:val="bottom"/>
          </w:tcPr>
          <w:p w14:paraId="0D043A6E" w14:textId="77777777" w:rsidR="002B3029" w:rsidRPr="002B3029" w:rsidRDefault="002B3029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76424914" w14:textId="0BE9EC8C" w:rsidR="002B3029" w:rsidRPr="002B3029" w:rsidRDefault="002B3029" w:rsidP="007F299D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514,293</w:t>
            </w:r>
          </w:p>
        </w:tc>
        <w:tc>
          <w:tcPr>
            <w:tcW w:w="94" w:type="pct"/>
            <w:vAlign w:val="bottom"/>
          </w:tcPr>
          <w:p w14:paraId="67FA6A2A" w14:textId="77777777" w:rsidR="002B3029" w:rsidRPr="002B3029" w:rsidRDefault="002B3029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vAlign w:val="bottom"/>
          </w:tcPr>
          <w:p w14:paraId="0CC7CEAA" w14:textId="194C68B1" w:rsidR="002B3029" w:rsidRPr="002B3029" w:rsidRDefault="002B3029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(102,859)</w:t>
            </w:r>
          </w:p>
        </w:tc>
        <w:tc>
          <w:tcPr>
            <w:tcW w:w="94" w:type="pct"/>
            <w:vAlign w:val="bottom"/>
          </w:tcPr>
          <w:p w14:paraId="684FF778" w14:textId="77777777" w:rsidR="002B3029" w:rsidRPr="002B3029" w:rsidRDefault="002B3029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88" w:type="pct"/>
            <w:vAlign w:val="bottom"/>
          </w:tcPr>
          <w:p w14:paraId="5ED59AC5" w14:textId="29A2F596" w:rsidR="002B3029" w:rsidRPr="002B3029" w:rsidRDefault="002B3029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411,434</w:t>
            </w:r>
          </w:p>
        </w:tc>
      </w:tr>
      <w:tr w:rsidR="00FF7689" w:rsidRPr="00757B00" w14:paraId="0B3D150A" w14:textId="77777777" w:rsidTr="00FF7689">
        <w:trPr>
          <w:cantSplit/>
          <w:trHeight w:val="20"/>
        </w:trPr>
        <w:tc>
          <w:tcPr>
            <w:tcW w:w="1593" w:type="pct"/>
          </w:tcPr>
          <w:p w14:paraId="56914753" w14:textId="77777777" w:rsidR="002B3029" w:rsidRPr="002B3029" w:rsidRDefault="002B3029" w:rsidP="002B3029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2B3029">
              <w:rPr>
                <w:rFonts w:ascii="Angsana New" w:hAnsi="Angsana New" w:hint="cs"/>
                <w:sz w:val="28"/>
                <w:szCs w:val="28"/>
                <w:cs/>
              </w:rPr>
              <w:t>กำไร</w:t>
            </w:r>
            <w:r w:rsidRPr="002B3029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2B3029">
              <w:rPr>
                <w:rFonts w:ascii="Angsana New" w:hAnsi="Angsana New" w:hint="cs"/>
                <w:sz w:val="28"/>
                <w:szCs w:val="28"/>
                <w:cs/>
              </w:rPr>
              <w:t>(ขาดทุน) จากการประมาณ</w:t>
            </w:r>
          </w:p>
          <w:p w14:paraId="5F2528E1" w14:textId="31A302A0" w:rsidR="002B3029" w:rsidRPr="002B3029" w:rsidRDefault="002B3029" w:rsidP="002B3029">
            <w:pPr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2B3029">
              <w:rPr>
                <w:rFonts w:ascii="Angsana New" w:hAnsi="Angsana New" w:hint="cs"/>
                <w:sz w:val="28"/>
                <w:szCs w:val="28"/>
              </w:rPr>
              <w:t xml:space="preserve">   </w:t>
            </w:r>
            <w:r w:rsidRPr="002B3029">
              <w:rPr>
                <w:rFonts w:ascii="Angsana New" w:hAnsi="Angsana New" w:hint="cs"/>
                <w:sz w:val="28"/>
                <w:szCs w:val="28"/>
                <w:cs/>
              </w:rPr>
              <w:t>ตามหลักคณิตศาสตร์ประกันภัย</w:t>
            </w:r>
          </w:p>
        </w:tc>
        <w:tc>
          <w:tcPr>
            <w:tcW w:w="490" w:type="pct"/>
            <w:tcBorders>
              <w:bottom w:val="single" w:sz="4" w:space="0" w:color="auto"/>
            </w:tcBorders>
            <w:vAlign w:val="bottom"/>
          </w:tcPr>
          <w:p w14:paraId="2F9E186B" w14:textId="6587A36B" w:rsidR="002B3029" w:rsidRPr="00842A70" w:rsidRDefault="00842A70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93" w:type="pct"/>
            <w:vAlign w:val="bottom"/>
          </w:tcPr>
          <w:p w14:paraId="5F1B8667" w14:textId="77777777" w:rsidR="002B3029" w:rsidRPr="002B3029" w:rsidRDefault="002B3029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1" w:type="pct"/>
            <w:tcBorders>
              <w:bottom w:val="single" w:sz="4" w:space="0" w:color="auto"/>
            </w:tcBorders>
            <w:vAlign w:val="bottom"/>
          </w:tcPr>
          <w:p w14:paraId="3E000CD6" w14:textId="1F952267" w:rsidR="002B3029" w:rsidRPr="00842A70" w:rsidRDefault="00842A70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94" w:type="pct"/>
          </w:tcPr>
          <w:p w14:paraId="22F94B68" w14:textId="77777777" w:rsidR="002B3029" w:rsidRPr="002B3029" w:rsidRDefault="002B3029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4" w:type="pct"/>
            <w:tcBorders>
              <w:bottom w:val="single" w:sz="4" w:space="0" w:color="auto"/>
            </w:tcBorders>
            <w:vAlign w:val="bottom"/>
          </w:tcPr>
          <w:p w14:paraId="50CE8A34" w14:textId="37559DCA" w:rsidR="002B3029" w:rsidRPr="00842A70" w:rsidRDefault="00842A70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99" w:type="pct"/>
          </w:tcPr>
          <w:p w14:paraId="1E98DA4A" w14:textId="77777777" w:rsidR="002B3029" w:rsidRPr="002B3029" w:rsidRDefault="002B3029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2" w:type="pct"/>
            <w:tcBorders>
              <w:bottom w:val="single" w:sz="4" w:space="0" w:color="auto"/>
            </w:tcBorders>
            <w:vAlign w:val="bottom"/>
          </w:tcPr>
          <w:p w14:paraId="68FB03D9" w14:textId="7D8E4E54" w:rsidR="002B3029" w:rsidRPr="002B3029" w:rsidRDefault="002B3029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(8,025)</w:t>
            </w:r>
          </w:p>
        </w:tc>
        <w:tc>
          <w:tcPr>
            <w:tcW w:w="94" w:type="pct"/>
            <w:vAlign w:val="bottom"/>
          </w:tcPr>
          <w:p w14:paraId="00CF9A2A" w14:textId="77777777" w:rsidR="002B3029" w:rsidRPr="002B3029" w:rsidRDefault="002B3029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tcBorders>
              <w:bottom w:val="single" w:sz="4" w:space="0" w:color="auto"/>
            </w:tcBorders>
            <w:vAlign w:val="bottom"/>
          </w:tcPr>
          <w:p w14:paraId="3759FA2D" w14:textId="1379BE14" w:rsidR="002B3029" w:rsidRPr="002B3029" w:rsidRDefault="002B3029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1,605</w:t>
            </w:r>
          </w:p>
        </w:tc>
        <w:tc>
          <w:tcPr>
            <w:tcW w:w="94" w:type="pct"/>
          </w:tcPr>
          <w:p w14:paraId="11DF5DAE" w14:textId="77777777" w:rsidR="002B3029" w:rsidRPr="002B3029" w:rsidRDefault="002B3029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88" w:type="pct"/>
            <w:tcBorders>
              <w:bottom w:val="single" w:sz="4" w:space="0" w:color="auto"/>
            </w:tcBorders>
            <w:vAlign w:val="bottom"/>
          </w:tcPr>
          <w:p w14:paraId="4119862C" w14:textId="35F396DB" w:rsidR="002B3029" w:rsidRPr="002B3029" w:rsidRDefault="002B3029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(6,420)</w:t>
            </w:r>
          </w:p>
        </w:tc>
      </w:tr>
      <w:tr w:rsidR="00FF7689" w:rsidRPr="00757B00" w14:paraId="3A950914" w14:textId="77777777" w:rsidTr="00115F3E">
        <w:trPr>
          <w:cantSplit/>
          <w:trHeight w:val="20"/>
        </w:trPr>
        <w:tc>
          <w:tcPr>
            <w:tcW w:w="1593" w:type="pct"/>
          </w:tcPr>
          <w:p w14:paraId="415CC5F3" w14:textId="5B69B907" w:rsidR="002B3029" w:rsidRPr="002B3029" w:rsidRDefault="002B3029" w:rsidP="002B3029">
            <w:pPr>
              <w:ind w:left="191" w:hanging="191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B302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49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22C04A" w14:textId="6A931616" w:rsidR="002B3029" w:rsidRPr="00842A70" w:rsidRDefault="00842A70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93" w:type="pct"/>
            <w:vAlign w:val="bottom"/>
          </w:tcPr>
          <w:p w14:paraId="13379587" w14:textId="77777777" w:rsidR="002B3029" w:rsidRPr="002B3029" w:rsidRDefault="002B3029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7009D3" w14:textId="27C343AD" w:rsidR="002B3029" w:rsidRPr="00842A70" w:rsidRDefault="00842A70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94" w:type="pct"/>
            <w:vAlign w:val="bottom"/>
          </w:tcPr>
          <w:p w14:paraId="2335BCD2" w14:textId="77777777" w:rsidR="002B3029" w:rsidRPr="002B3029" w:rsidRDefault="002B3029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997D9C" w14:textId="09081D17" w:rsidR="002B3029" w:rsidRPr="00842A70" w:rsidRDefault="00842A70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99" w:type="pct"/>
            <w:vAlign w:val="bottom"/>
          </w:tcPr>
          <w:p w14:paraId="1E74A1CA" w14:textId="77777777" w:rsidR="002B3029" w:rsidRPr="002B3029" w:rsidRDefault="002B3029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1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6F8D3C" w14:textId="5B9E7C0C" w:rsidR="002B3029" w:rsidRPr="002B3029" w:rsidRDefault="002B3029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2B3029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 w:bidi="th-TH"/>
              </w:rPr>
              <w:t>506,268</w:t>
            </w:r>
          </w:p>
        </w:tc>
        <w:tc>
          <w:tcPr>
            <w:tcW w:w="94" w:type="pct"/>
            <w:vAlign w:val="bottom"/>
          </w:tcPr>
          <w:p w14:paraId="018A2240" w14:textId="77777777" w:rsidR="002B3029" w:rsidRPr="002B3029" w:rsidRDefault="002B3029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5090A6" w14:textId="13FA1E31" w:rsidR="002B3029" w:rsidRPr="002B3029" w:rsidRDefault="002B3029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2B3029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 w:bidi="th-TH"/>
              </w:rPr>
              <w:t>(101,254)</w:t>
            </w:r>
          </w:p>
        </w:tc>
        <w:tc>
          <w:tcPr>
            <w:tcW w:w="94" w:type="pct"/>
            <w:vAlign w:val="bottom"/>
          </w:tcPr>
          <w:p w14:paraId="4CC9E7E7" w14:textId="77777777" w:rsidR="002B3029" w:rsidRPr="002B3029" w:rsidRDefault="002B3029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8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8D265B7" w14:textId="2304F3ED" w:rsidR="002B3029" w:rsidRPr="002B3029" w:rsidRDefault="002B3029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2B3029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 w:bidi="th-TH"/>
              </w:rPr>
              <w:t>405,014</w:t>
            </w:r>
          </w:p>
        </w:tc>
      </w:tr>
      <w:tr w:rsidR="00115F3E" w:rsidRPr="00757B00" w14:paraId="3AAD2CA8" w14:textId="77777777" w:rsidTr="00115F3E">
        <w:trPr>
          <w:cantSplit/>
          <w:trHeight w:val="20"/>
        </w:trPr>
        <w:tc>
          <w:tcPr>
            <w:tcW w:w="1593" w:type="pct"/>
          </w:tcPr>
          <w:p w14:paraId="0652952B" w14:textId="77777777" w:rsidR="00115F3E" w:rsidRPr="002B3029" w:rsidRDefault="00115F3E" w:rsidP="002B3029">
            <w:pPr>
              <w:ind w:left="191" w:hanging="191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90" w:type="pct"/>
            <w:tcBorders>
              <w:top w:val="double" w:sz="4" w:space="0" w:color="auto"/>
            </w:tcBorders>
            <w:vAlign w:val="bottom"/>
          </w:tcPr>
          <w:p w14:paraId="29314247" w14:textId="77777777" w:rsidR="00115F3E" w:rsidRDefault="00115F3E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3" w:type="pct"/>
            <w:vAlign w:val="bottom"/>
          </w:tcPr>
          <w:p w14:paraId="61C86559" w14:textId="77777777" w:rsidR="00115F3E" w:rsidRPr="002B3029" w:rsidRDefault="00115F3E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1" w:type="pct"/>
            <w:tcBorders>
              <w:top w:val="double" w:sz="4" w:space="0" w:color="auto"/>
            </w:tcBorders>
            <w:vAlign w:val="bottom"/>
          </w:tcPr>
          <w:p w14:paraId="5FE4F314" w14:textId="77777777" w:rsidR="00115F3E" w:rsidRDefault="00115F3E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4" w:type="pct"/>
            <w:vAlign w:val="bottom"/>
          </w:tcPr>
          <w:p w14:paraId="6D4E27BF" w14:textId="77777777" w:rsidR="00115F3E" w:rsidRPr="002B3029" w:rsidRDefault="00115F3E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double" w:sz="4" w:space="0" w:color="auto"/>
            </w:tcBorders>
            <w:vAlign w:val="bottom"/>
          </w:tcPr>
          <w:p w14:paraId="6A57B049" w14:textId="77777777" w:rsidR="00115F3E" w:rsidRDefault="00115F3E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9" w:type="pct"/>
            <w:vAlign w:val="bottom"/>
          </w:tcPr>
          <w:p w14:paraId="4112E1EC" w14:textId="77777777" w:rsidR="00115F3E" w:rsidRPr="002B3029" w:rsidRDefault="00115F3E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12" w:type="pct"/>
            <w:tcBorders>
              <w:top w:val="double" w:sz="4" w:space="0" w:color="auto"/>
            </w:tcBorders>
            <w:vAlign w:val="bottom"/>
          </w:tcPr>
          <w:p w14:paraId="0C71E8D0" w14:textId="77777777" w:rsidR="00115F3E" w:rsidRPr="002B3029" w:rsidRDefault="00115F3E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08FD3162" w14:textId="77777777" w:rsidR="00115F3E" w:rsidRPr="002B3029" w:rsidRDefault="00115F3E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tcBorders>
              <w:top w:val="double" w:sz="4" w:space="0" w:color="auto"/>
            </w:tcBorders>
            <w:vAlign w:val="bottom"/>
          </w:tcPr>
          <w:p w14:paraId="745C2A74" w14:textId="77777777" w:rsidR="00115F3E" w:rsidRPr="002B3029" w:rsidRDefault="00115F3E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0ED5AAA4" w14:textId="77777777" w:rsidR="00115F3E" w:rsidRPr="002B3029" w:rsidRDefault="00115F3E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88" w:type="pct"/>
            <w:tcBorders>
              <w:top w:val="double" w:sz="4" w:space="0" w:color="auto"/>
            </w:tcBorders>
            <w:vAlign w:val="bottom"/>
          </w:tcPr>
          <w:p w14:paraId="36000ADA" w14:textId="77777777" w:rsidR="00115F3E" w:rsidRPr="002B3029" w:rsidRDefault="00115F3E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</w:tr>
      <w:tr w:rsidR="00115F3E" w:rsidRPr="00757B00" w14:paraId="09230476" w14:textId="77777777" w:rsidTr="00115F3E">
        <w:trPr>
          <w:cantSplit/>
          <w:trHeight w:val="20"/>
        </w:trPr>
        <w:tc>
          <w:tcPr>
            <w:tcW w:w="1593" w:type="pct"/>
          </w:tcPr>
          <w:p w14:paraId="177520E0" w14:textId="1BABDCCB" w:rsidR="00115F3E" w:rsidRPr="003A1825" w:rsidRDefault="003A1825" w:rsidP="002B3029">
            <w:pPr>
              <w:ind w:left="191" w:hanging="191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ภาษีเงินได้ที่</w:t>
            </w:r>
            <w:r w:rsidRPr="002B3029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รับรู้ใน</w:t>
            </w:r>
            <w:r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ส่วนของผู้ถือหุ้น</w:t>
            </w:r>
          </w:p>
        </w:tc>
        <w:tc>
          <w:tcPr>
            <w:tcW w:w="490" w:type="pct"/>
            <w:vAlign w:val="bottom"/>
          </w:tcPr>
          <w:p w14:paraId="037AEAD9" w14:textId="77777777" w:rsidR="00115F3E" w:rsidRDefault="00115F3E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3" w:type="pct"/>
            <w:vAlign w:val="bottom"/>
          </w:tcPr>
          <w:p w14:paraId="1D904686" w14:textId="77777777" w:rsidR="00115F3E" w:rsidRPr="002B3029" w:rsidRDefault="00115F3E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42EE454B" w14:textId="77777777" w:rsidR="00115F3E" w:rsidRDefault="00115F3E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4" w:type="pct"/>
            <w:vAlign w:val="bottom"/>
          </w:tcPr>
          <w:p w14:paraId="49E51414" w14:textId="77777777" w:rsidR="00115F3E" w:rsidRPr="002B3029" w:rsidRDefault="00115F3E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74402831" w14:textId="77777777" w:rsidR="00115F3E" w:rsidRDefault="00115F3E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9" w:type="pct"/>
            <w:vAlign w:val="bottom"/>
          </w:tcPr>
          <w:p w14:paraId="5C52D357" w14:textId="77777777" w:rsidR="00115F3E" w:rsidRPr="002B3029" w:rsidRDefault="00115F3E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70828E0A" w14:textId="77777777" w:rsidR="00115F3E" w:rsidRPr="002B3029" w:rsidRDefault="00115F3E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5B9002E0" w14:textId="77777777" w:rsidR="00115F3E" w:rsidRPr="002B3029" w:rsidRDefault="00115F3E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vAlign w:val="bottom"/>
          </w:tcPr>
          <w:p w14:paraId="3ECB4549" w14:textId="77777777" w:rsidR="00115F3E" w:rsidRPr="002B3029" w:rsidRDefault="00115F3E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4" w:type="pct"/>
            <w:vAlign w:val="bottom"/>
          </w:tcPr>
          <w:p w14:paraId="172DC94E" w14:textId="77777777" w:rsidR="00115F3E" w:rsidRPr="002B3029" w:rsidRDefault="00115F3E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88" w:type="pct"/>
            <w:vAlign w:val="bottom"/>
          </w:tcPr>
          <w:p w14:paraId="52906943" w14:textId="77777777" w:rsidR="00115F3E" w:rsidRPr="002B3029" w:rsidRDefault="00115F3E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</w:tr>
      <w:tr w:rsidR="00115F3E" w:rsidRPr="00757B00" w14:paraId="2344ABE8" w14:textId="77777777" w:rsidTr="00115F3E">
        <w:trPr>
          <w:cantSplit/>
          <w:trHeight w:val="20"/>
        </w:trPr>
        <w:tc>
          <w:tcPr>
            <w:tcW w:w="1593" w:type="pct"/>
          </w:tcPr>
          <w:p w14:paraId="373CD25C" w14:textId="5CE33E51" w:rsidR="00115F3E" w:rsidRPr="003A1825" w:rsidRDefault="003A1825" w:rsidP="003A1825">
            <w:pPr>
              <w:ind w:left="128" w:hanging="128"/>
              <w:rPr>
                <w:rFonts w:ascii="Angsana New" w:hAnsi="Angsana New"/>
                <w:sz w:val="28"/>
                <w:szCs w:val="28"/>
                <w:cs/>
              </w:rPr>
            </w:pPr>
            <w:r w:rsidRPr="003A1825">
              <w:rPr>
                <w:rFonts w:ascii="Angsana New" w:hAnsi="Angsana New" w:hint="cs"/>
                <w:sz w:val="28"/>
                <w:szCs w:val="28"/>
                <w:cs/>
              </w:rPr>
              <w:t>ค่า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ใช้จ่ายในการออกหุ้นเสนอขาย</w:t>
            </w:r>
            <w:r w:rsidRPr="003A1825">
              <w:rPr>
                <w:rFonts w:ascii="Angsana New" w:hAnsi="Angsana New"/>
                <w:sz w:val="28"/>
                <w:szCs w:val="28"/>
                <w:cs/>
              </w:rPr>
              <w:t>ต่อประชาชนครั้งแรก</w:t>
            </w:r>
          </w:p>
        </w:tc>
        <w:tc>
          <w:tcPr>
            <w:tcW w:w="490" w:type="pct"/>
            <w:vAlign w:val="bottom"/>
          </w:tcPr>
          <w:p w14:paraId="335EDAFB" w14:textId="51CCF04F" w:rsidR="00115F3E" w:rsidRPr="003A1825" w:rsidRDefault="003A1825" w:rsidP="003A182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3A1825">
              <w:rPr>
                <w:rFonts w:ascii="Angsana New" w:hAnsi="Angsana New" w:cs="Angsana New"/>
                <w:sz w:val="28"/>
                <w:szCs w:val="28"/>
                <w:lang w:bidi="th-TH"/>
              </w:rPr>
              <w:t>(31,042)</w:t>
            </w:r>
          </w:p>
        </w:tc>
        <w:tc>
          <w:tcPr>
            <w:tcW w:w="93" w:type="pct"/>
            <w:vAlign w:val="bottom"/>
          </w:tcPr>
          <w:p w14:paraId="59039491" w14:textId="77777777" w:rsidR="00115F3E" w:rsidRPr="003A1825" w:rsidRDefault="00115F3E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1" w:type="pct"/>
            <w:vAlign w:val="bottom"/>
          </w:tcPr>
          <w:p w14:paraId="79676028" w14:textId="06D4E44F" w:rsidR="00115F3E" w:rsidRPr="003A1825" w:rsidRDefault="003A1825" w:rsidP="003A182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3A1825">
              <w:rPr>
                <w:rFonts w:ascii="Angsana New" w:hAnsi="Angsana New" w:cs="Angsana New"/>
                <w:sz w:val="28"/>
                <w:szCs w:val="28"/>
                <w:lang w:bidi="th-TH"/>
              </w:rPr>
              <w:t>6,208</w:t>
            </w:r>
          </w:p>
        </w:tc>
        <w:tc>
          <w:tcPr>
            <w:tcW w:w="94" w:type="pct"/>
            <w:vAlign w:val="bottom"/>
          </w:tcPr>
          <w:p w14:paraId="0DE0C470" w14:textId="77777777" w:rsidR="00115F3E" w:rsidRPr="003A1825" w:rsidRDefault="00115F3E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4" w:type="pct"/>
            <w:vAlign w:val="bottom"/>
          </w:tcPr>
          <w:p w14:paraId="02DCB15E" w14:textId="1B2613F1" w:rsidR="00115F3E" w:rsidRPr="003A1825" w:rsidRDefault="003A1825" w:rsidP="003A1825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3A1825">
              <w:rPr>
                <w:rFonts w:ascii="Angsana New" w:hAnsi="Angsana New" w:cs="Angsana New"/>
                <w:sz w:val="28"/>
                <w:szCs w:val="28"/>
                <w:lang w:bidi="th-TH"/>
              </w:rPr>
              <w:t>(24,834)</w:t>
            </w:r>
          </w:p>
        </w:tc>
        <w:tc>
          <w:tcPr>
            <w:tcW w:w="99" w:type="pct"/>
            <w:vAlign w:val="bottom"/>
          </w:tcPr>
          <w:p w14:paraId="678D0ADC" w14:textId="77777777" w:rsidR="00115F3E" w:rsidRPr="003A1825" w:rsidRDefault="00115F3E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12" w:type="pct"/>
            <w:vAlign w:val="bottom"/>
          </w:tcPr>
          <w:p w14:paraId="28E67E1B" w14:textId="1ED7B5A2" w:rsidR="00115F3E" w:rsidRPr="003A1825" w:rsidRDefault="003A182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3A1825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94" w:type="pct"/>
            <w:vAlign w:val="bottom"/>
          </w:tcPr>
          <w:p w14:paraId="2D8096AB" w14:textId="77777777" w:rsidR="00115F3E" w:rsidRPr="003A1825" w:rsidRDefault="00115F3E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498" w:type="pct"/>
            <w:vAlign w:val="bottom"/>
          </w:tcPr>
          <w:p w14:paraId="3920F530" w14:textId="545FBA5A" w:rsidR="00115F3E" w:rsidRPr="003A1825" w:rsidRDefault="003A182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3A1825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94" w:type="pct"/>
            <w:vAlign w:val="bottom"/>
          </w:tcPr>
          <w:p w14:paraId="406B0ED3" w14:textId="77777777" w:rsidR="00115F3E" w:rsidRPr="003A1825" w:rsidRDefault="00115F3E" w:rsidP="00FF7689">
            <w:pPr>
              <w:tabs>
                <w:tab w:val="decimal" w:pos="732"/>
              </w:tabs>
              <w:ind w:left="-150" w:right="-124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88" w:type="pct"/>
            <w:vAlign w:val="bottom"/>
          </w:tcPr>
          <w:p w14:paraId="66248D11" w14:textId="777CF8DE" w:rsidR="00115F3E" w:rsidRPr="003A1825" w:rsidRDefault="003A1825" w:rsidP="00FF768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50" w:right="-124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3A1825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</w:tr>
    </w:tbl>
    <w:p w14:paraId="73FA4CE7" w14:textId="0E3FDE14" w:rsidR="00BC1EAC" w:rsidRPr="00757B00" w:rsidRDefault="00BC1EAC" w:rsidP="00B16080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578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051"/>
        <w:gridCol w:w="929"/>
        <w:gridCol w:w="180"/>
        <w:gridCol w:w="907"/>
        <w:gridCol w:w="180"/>
        <w:gridCol w:w="904"/>
        <w:gridCol w:w="180"/>
        <w:gridCol w:w="990"/>
        <w:gridCol w:w="180"/>
        <w:gridCol w:w="968"/>
        <w:gridCol w:w="180"/>
        <w:gridCol w:w="929"/>
      </w:tblGrid>
      <w:tr w:rsidR="00B16080" w:rsidRPr="00757B00" w14:paraId="6F72DF83" w14:textId="77777777" w:rsidTr="00594E9C">
        <w:trPr>
          <w:trHeight w:val="20"/>
          <w:tblHeader/>
        </w:trPr>
        <w:tc>
          <w:tcPr>
            <w:tcW w:w="3053" w:type="dxa"/>
          </w:tcPr>
          <w:p w14:paraId="64652B6F" w14:textId="77777777" w:rsidR="00B16080" w:rsidRPr="002B3029" w:rsidRDefault="00B16080" w:rsidP="00945F30">
            <w:pPr>
              <w:ind w:left="191" w:hanging="191"/>
              <w:rPr>
                <w:rFonts w:ascii="Angsana New" w:hAnsi="Angsana New"/>
                <w:b/>
                <w:bCs/>
                <w:color w:val="0000FF"/>
                <w:sz w:val="28"/>
                <w:szCs w:val="28"/>
              </w:rPr>
            </w:pPr>
          </w:p>
        </w:tc>
        <w:tc>
          <w:tcPr>
            <w:tcW w:w="6525" w:type="dxa"/>
            <w:gridSpan w:val="11"/>
          </w:tcPr>
          <w:p w14:paraId="1840225C" w14:textId="77777777" w:rsidR="00B16080" w:rsidRPr="002B3029" w:rsidRDefault="00B16080" w:rsidP="00945F30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3029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B16080" w:rsidRPr="00757B00" w14:paraId="600E2E60" w14:textId="77777777" w:rsidTr="00594E9C">
        <w:trPr>
          <w:trHeight w:val="20"/>
          <w:tblHeader/>
        </w:trPr>
        <w:tc>
          <w:tcPr>
            <w:tcW w:w="3053" w:type="dxa"/>
            <w:vMerge w:val="restart"/>
            <w:vAlign w:val="bottom"/>
          </w:tcPr>
          <w:p w14:paraId="24F5985B" w14:textId="53CC1CF9" w:rsidR="00B16080" w:rsidRPr="002B3029" w:rsidRDefault="00B16080" w:rsidP="00884EB7">
            <w:pPr>
              <w:ind w:firstLine="5"/>
              <w:rPr>
                <w:rFonts w:ascii="Angsana New" w:hAnsi="Angsana New"/>
                <w:sz w:val="28"/>
                <w:szCs w:val="28"/>
              </w:rPr>
            </w:pPr>
            <w:r w:rsidRPr="002B3029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3098" w:type="dxa"/>
            <w:gridSpan w:val="5"/>
          </w:tcPr>
          <w:p w14:paraId="7CE2A6F5" w14:textId="1615EF15" w:rsidR="00B16080" w:rsidRPr="002B3029" w:rsidRDefault="002B3029" w:rsidP="002B3029">
            <w:pPr>
              <w:pStyle w:val="acctfourfigures"/>
              <w:tabs>
                <w:tab w:val="clear" w:pos="765"/>
              </w:tabs>
              <w:spacing w:line="240" w:lineRule="auto"/>
              <w:ind w:left="-69" w:right="-217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2564</w:t>
            </w:r>
          </w:p>
        </w:tc>
        <w:tc>
          <w:tcPr>
            <w:tcW w:w="180" w:type="dxa"/>
          </w:tcPr>
          <w:p w14:paraId="1E2C0549" w14:textId="77777777" w:rsidR="00B16080" w:rsidRPr="002B3029" w:rsidRDefault="00B16080" w:rsidP="002B3029">
            <w:pPr>
              <w:pStyle w:val="acctfourfigures"/>
              <w:tabs>
                <w:tab w:val="clear" w:pos="765"/>
              </w:tabs>
              <w:spacing w:line="240" w:lineRule="auto"/>
              <w:ind w:left="-69" w:right="-21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247" w:type="dxa"/>
            <w:gridSpan w:val="5"/>
          </w:tcPr>
          <w:p w14:paraId="19D373CD" w14:textId="4C023894" w:rsidR="00B16080" w:rsidRPr="002B3029" w:rsidRDefault="002B3029" w:rsidP="002B3029">
            <w:pPr>
              <w:pStyle w:val="acctfourfigures"/>
              <w:spacing w:line="240" w:lineRule="auto"/>
              <w:ind w:left="-69" w:right="-21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2563</w:t>
            </w:r>
          </w:p>
        </w:tc>
      </w:tr>
      <w:tr w:rsidR="00B16080" w:rsidRPr="00757B00" w14:paraId="623CB740" w14:textId="77777777" w:rsidTr="00594E9C">
        <w:trPr>
          <w:trHeight w:val="20"/>
          <w:tblHeader/>
        </w:trPr>
        <w:tc>
          <w:tcPr>
            <w:tcW w:w="3053" w:type="dxa"/>
            <w:vMerge/>
          </w:tcPr>
          <w:p w14:paraId="1B160DD7" w14:textId="77777777" w:rsidR="00B16080" w:rsidRPr="002B3029" w:rsidRDefault="00B16080" w:rsidP="00945F30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9" w:type="dxa"/>
            <w:vAlign w:val="bottom"/>
          </w:tcPr>
          <w:p w14:paraId="381DB956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ก่อน</w:t>
            </w:r>
          </w:p>
          <w:p w14:paraId="675BF5FA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4DF85A93" w14:textId="77777777" w:rsidR="00B16080" w:rsidRPr="002B3029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7" w:type="dxa"/>
            <w:vAlign w:val="bottom"/>
          </w:tcPr>
          <w:p w14:paraId="4BB7A2AD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14:paraId="5EE8A88D" w14:textId="77777777" w:rsidR="00B16080" w:rsidRPr="002B3029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4" w:type="dxa"/>
            <w:vAlign w:val="bottom"/>
          </w:tcPr>
          <w:p w14:paraId="1E972408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สุทธิจาก</w:t>
            </w:r>
          </w:p>
          <w:p w14:paraId="274E1595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799EC453" w14:textId="77777777" w:rsidR="00B16080" w:rsidRPr="002B3029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ADEA421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ก่อน</w:t>
            </w:r>
          </w:p>
          <w:p w14:paraId="2A4B691F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2A0C89A7" w14:textId="77777777" w:rsidR="00B16080" w:rsidRPr="002B3029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68" w:type="dxa"/>
            <w:vAlign w:val="bottom"/>
          </w:tcPr>
          <w:p w14:paraId="3E0998C5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14:paraId="113693E3" w14:textId="77777777" w:rsidR="00B16080" w:rsidRPr="002B3029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27" w:type="dxa"/>
            <w:vAlign w:val="bottom"/>
          </w:tcPr>
          <w:p w14:paraId="75D42887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สุทธิจาก</w:t>
            </w:r>
          </w:p>
          <w:p w14:paraId="6723C4AB" w14:textId="77777777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</w:tr>
      <w:tr w:rsidR="00B16080" w:rsidRPr="00757B00" w14:paraId="2BFDAA8D" w14:textId="77777777" w:rsidTr="00594E9C">
        <w:trPr>
          <w:trHeight w:val="20"/>
          <w:tblHeader/>
        </w:trPr>
        <w:tc>
          <w:tcPr>
            <w:tcW w:w="3053" w:type="dxa"/>
          </w:tcPr>
          <w:p w14:paraId="4E4EF801" w14:textId="77777777" w:rsidR="00B16080" w:rsidRPr="002B3029" w:rsidRDefault="00B16080" w:rsidP="00945F30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525" w:type="dxa"/>
            <w:gridSpan w:val="11"/>
          </w:tcPr>
          <w:p w14:paraId="468D0B77" w14:textId="1693880A" w:rsidR="00B16080" w:rsidRPr="002B3029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B3029">
              <w:rPr>
                <w:rFonts w:ascii="Angsana New" w:hAnsi="Angsana New" w:cs="Angsana New" w:hint="cs"/>
                <w:i/>
                <w:iCs/>
                <w:sz w:val="28"/>
                <w:szCs w:val="28"/>
              </w:rPr>
              <w:t>(</w:t>
            </w:r>
            <w:r w:rsidR="00E11755" w:rsidRPr="002B3029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  <w:lang w:bidi="th-TH"/>
              </w:rPr>
              <w:t>พัน</w:t>
            </w:r>
            <w:r w:rsidRPr="002B3029">
              <w:rPr>
                <w:rFonts w:ascii="Angsana New" w:hAnsi="Angsana New" w:cs="Angsana New" w:hint="cs"/>
                <w:i/>
                <w:iCs/>
                <w:sz w:val="28"/>
                <w:szCs w:val="28"/>
                <w:cs/>
                <w:lang w:bidi="th-TH"/>
              </w:rPr>
              <w:t>บาท</w:t>
            </w:r>
            <w:r w:rsidRPr="002B3029">
              <w:rPr>
                <w:rFonts w:ascii="Angsana New" w:hAnsi="Angsana New" w:cs="Angsana New" w:hint="cs"/>
                <w:i/>
                <w:iCs/>
                <w:sz w:val="28"/>
                <w:szCs w:val="28"/>
              </w:rPr>
              <w:t>)</w:t>
            </w:r>
          </w:p>
        </w:tc>
      </w:tr>
      <w:tr w:rsidR="00884EB7" w:rsidRPr="00757B00" w14:paraId="7BC2B4C9" w14:textId="77777777" w:rsidTr="00594E9C">
        <w:trPr>
          <w:cantSplit/>
          <w:trHeight w:val="20"/>
        </w:trPr>
        <w:tc>
          <w:tcPr>
            <w:tcW w:w="3053" w:type="dxa"/>
          </w:tcPr>
          <w:p w14:paraId="226A973A" w14:textId="6C9CDB1B" w:rsidR="00884EB7" w:rsidRPr="002B3029" w:rsidRDefault="00884EB7" w:rsidP="00884EB7">
            <w:pPr>
              <w:ind w:firstLine="5"/>
              <w:rPr>
                <w:rFonts w:ascii="Angsana New" w:hAnsi="Angsana New"/>
                <w:sz w:val="28"/>
                <w:szCs w:val="28"/>
                <w:cs/>
              </w:rPr>
            </w:pPr>
            <w:r w:rsidRPr="002B3029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929" w:type="dxa"/>
          </w:tcPr>
          <w:p w14:paraId="6E386322" w14:textId="77777777" w:rsidR="00884EB7" w:rsidRPr="002B3029" w:rsidRDefault="00884EB7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440121B" w14:textId="77777777" w:rsidR="00884EB7" w:rsidRPr="002B3029" w:rsidRDefault="00884EB7" w:rsidP="00594E9C">
            <w:pPr>
              <w:tabs>
                <w:tab w:val="decimal" w:pos="750"/>
              </w:tabs>
              <w:ind w:left="-150" w:right="-16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7" w:type="dxa"/>
            <w:vAlign w:val="bottom"/>
          </w:tcPr>
          <w:p w14:paraId="290347F0" w14:textId="77777777" w:rsidR="00884EB7" w:rsidRPr="002B3029" w:rsidRDefault="00884EB7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DEB8984" w14:textId="77777777" w:rsidR="00884EB7" w:rsidRPr="002B3029" w:rsidRDefault="00884EB7" w:rsidP="00594E9C">
            <w:pPr>
              <w:tabs>
                <w:tab w:val="decimal" w:pos="750"/>
              </w:tabs>
              <w:ind w:left="-150" w:right="-16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4" w:type="dxa"/>
            <w:vAlign w:val="bottom"/>
          </w:tcPr>
          <w:p w14:paraId="50078A28" w14:textId="77777777" w:rsidR="00884EB7" w:rsidRPr="002B3029" w:rsidRDefault="00884EB7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C4C0E73" w14:textId="77777777" w:rsidR="00884EB7" w:rsidRPr="002B3029" w:rsidRDefault="00884EB7" w:rsidP="00594E9C">
            <w:pPr>
              <w:tabs>
                <w:tab w:val="decimal" w:pos="750"/>
              </w:tabs>
              <w:ind w:left="-150" w:right="-16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CD33D87" w14:textId="77777777" w:rsidR="00884EB7" w:rsidRPr="002B3029" w:rsidRDefault="00884EB7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EEC1F29" w14:textId="77777777" w:rsidR="00884EB7" w:rsidRPr="002B3029" w:rsidRDefault="00884EB7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73744DCB" w14:textId="77777777" w:rsidR="00884EB7" w:rsidRPr="002B3029" w:rsidRDefault="00884EB7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FD96626" w14:textId="77777777" w:rsidR="00884EB7" w:rsidRPr="002B3029" w:rsidRDefault="00884EB7" w:rsidP="00594E9C">
            <w:pPr>
              <w:tabs>
                <w:tab w:val="decimal" w:pos="750"/>
              </w:tabs>
              <w:ind w:left="-150" w:right="-16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7" w:type="dxa"/>
            <w:vAlign w:val="bottom"/>
          </w:tcPr>
          <w:p w14:paraId="62308DF4" w14:textId="77777777" w:rsidR="00884EB7" w:rsidRPr="002B3029" w:rsidRDefault="00884EB7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</w:tr>
      <w:tr w:rsidR="002B3029" w:rsidRPr="00757B00" w14:paraId="00DFF436" w14:textId="77777777" w:rsidTr="00594E9C">
        <w:trPr>
          <w:cantSplit/>
          <w:trHeight w:val="20"/>
        </w:trPr>
        <w:tc>
          <w:tcPr>
            <w:tcW w:w="3053" w:type="dxa"/>
          </w:tcPr>
          <w:p w14:paraId="5CCB3CF2" w14:textId="77777777" w:rsidR="002B3029" w:rsidRPr="002B3029" w:rsidRDefault="002B3029" w:rsidP="002B3029">
            <w:pPr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2B3029">
              <w:rPr>
                <w:rFonts w:ascii="Angsana New" w:hAnsi="Angsana New" w:hint="cs"/>
                <w:sz w:val="28"/>
                <w:szCs w:val="28"/>
                <w:cs/>
              </w:rPr>
              <w:t>การตีราคาที่ดิน อาคารและอุปกรณ์</w:t>
            </w:r>
          </w:p>
        </w:tc>
        <w:tc>
          <w:tcPr>
            <w:tcW w:w="929" w:type="dxa"/>
          </w:tcPr>
          <w:p w14:paraId="7BEDE9F9" w14:textId="2D0ACA03" w:rsidR="002B3029" w:rsidRPr="002B3029" w:rsidRDefault="00954F70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1360265" w14:textId="77777777" w:rsidR="002B3029" w:rsidRPr="002B3029" w:rsidRDefault="002B3029" w:rsidP="00594E9C">
            <w:pPr>
              <w:tabs>
                <w:tab w:val="decimal" w:pos="750"/>
              </w:tabs>
              <w:ind w:left="-150" w:right="-16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7" w:type="dxa"/>
            <w:vAlign w:val="bottom"/>
          </w:tcPr>
          <w:p w14:paraId="4006D028" w14:textId="78AA275D" w:rsidR="002B3029" w:rsidRPr="002B3029" w:rsidRDefault="00954F70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06C64EC" w14:textId="77777777" w:rsidR="002B3029" w:rsidRPr="002B3029" w:rsidRDefault="002B3029" w:rsidP="00594E9C">
            <w:pPr>
              <w:tabs>
                <w:tab w:val="decimal" w:pos="750"/>
              </w:tabs>
              <w:ind w:left="-150" w:right="-16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4" w:type="dxa"/>
            <w:vAlign w:val="bottom"/>
          </w:tcPr>
          <w:p w14:paraId="39689C22" w14:textId="3F606D5C" w:rsidR="002B3029" w:rsidRPr="002B3029" w:rsidRDefault="00954F70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D3A9B7D" w14:textId="77777777" w:rsidR="002B3029" w:rsidRPr="002B3029" w:rsidRDefault="002B3029" w:rsidP="00594E9C">
            <w:pPr>
              <w:tabs>
                <w:tab w:val="decimal" w:pos="750"/>
              </w:tabs>
              <w:ind w:left="-150" w:right="-16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4C6C1421" w14:textId="4C0AA968" w:rsidR="002B3029" w:rsidRPr="002B3029" w:rsidRDefault="002B3029" w:rsidP="007F299D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143,127</w:t>
            </w:r>
          </w:p>
        </w:tc>
        <w:tc>
          <w:tcPr>
            <w:tcW w:w="180" w:type="dxa"/>
            <w:vAlign w:val="bottom"/>
          </w:tcPr>
          <w:p w14:paraId="694D0A6E" w14:textId="77777777" w:rsidR="002B3029" w:rsidRPr="002B3029" w:rsidRDefault="002B3029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68" w:type="dxa"/>
            <w:vAlign w:val="bottom"/>
          </w:tcPr>
          <w:p w14:paraId="4B961300" w14:textId="580DDE4F" w:rsidR="002B3029" w:rsidRPr="002B3029" w:rsidRDefault="002B3029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(28,625)</w:t>
            </w:r>
          </w:p>
        </w:tc>
        <w:tc>
          <w:tcPr>
            <w:tcW w:w="180" w:type="dxa"/>
            <w:vAlign w:val="bottom"/>
          </w:tcPr>
          <w:p w14:paraId="5763B633" w14:textId="77777777" w:rsidR="002B3029" w:rsidRPr="002B3029" w:rsidRDefault="002B3029" w:rsidP="00594E9C">
            <w:pPr>
              <w:tabs>
                <w:tab w:val="decimal" w:pos="750"/>
              </w:tabs>
              <w:ind w:left="-150" w:right="-16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7" w:type="dxa"/>
            <w:vAlign w:val="bottom"/>
          </w:tcPr>
          <w:p w14:paraId="27519C25" w14:textId="23528C25" w:rsidR="002B3029" w:rsidRPr="002B3029" w:rsidRDefault="002B3029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114,502</w:t>
            </w:r>
          </w:p>
        </w:tc>
      </w:tr>
      <w:tr w:rsidR="002B3029" w:rsidRPr="00757B00" w14:paraId="2C0EF583" w14:textId="77777777" w:rsidTr="00594E9C">
        <w:trPr>
          <w:cantSplit/>
          <w:trHeight w:val="20"/>
        </w:trPr>
        <w:tc>
          <w:tcPr>
            <w:tcW w:w="3053" w:type="dxa"/>
          </w:tcPr>
          <w:p w14:paraId="16F05DD9" w14:textId="77777777" w:rsidR="002B3029" w:rsidRPr="002B3029" w:rsidRDefault="002B3029" w:rsidP="002B3029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2B3029">
              <w:rPr>
                <w:rFonts w:ascii="Angsana New" w:hAnsi="Angsana New" w:hint="cs"/>
                <w:sz w:val="28"/>
                <w:szCs w:val="28"/>
                <w:cs/>
              </w:rPr>
              <w:t>กำไร</w:t>
            </w:r>
            <w:r w:rsidRPr="002B3029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2B3029">
              <w:rPr>
                <w:rFonts w:ascii="Angsana New" w:hAnsi="Angsana New" w:hint="cs"/>
                <w:sz w:val="28"/>
                <w:szCs w:val="28"/>
                <w:cs/>
              </w:rPr>
              <w:t>(ขาดทุน)</w:t>
            </w:r>
            <w:r w:rsidRPr="002B3029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2B3029">
              <w:rPr>
                <w:rFonts w:ascii="Angsana New" w:hAnsi="Angsana New" w:hint="cs"/>
                <w:sz w:val="28"/>
                <w:szCs w:val="28"/>
                <w:cs/>
              </w:rPr>
              <w:t>จากการประมาณ</w:t>
            </w:r>
          </w:p>
          <w:p w14:paraId="464D65FA" w14:textId="40649326" w:rsidR="002B3029" w:rsidRPr="002B3029" w:rsidRDefault="002B3029" w:rsidP="002B3029">
            <w:pPr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2B3029">
              <w:rPr>
                <w:rFonts w:ascii="Angsana New" w:hAnsi="Angsana New" w:hint="cs"/>
                <w:sz w:val="28"/>
                <w:szCs w:val="28"/>
              </w:rPr>
              <w:t xml:space="preserve">   </w:t>
            </w:r>
            <w:r w:rsidRPr="002B3029">
              <w:rPr>
                <w:rFonts w:ascii="Angsana New" w:hAnsi="Angsana New" w:hint="cs"/>
                <w:sz w:val="28"/>
                <w:szCs w:val="28"/>
                <w:cs/>
              </w:rPr>
              <w:t>ตามหลักคณิตศาสตร์ประกันภัย</w:t>
            </w:r>
          </w:p>
        </w:tc>
        <w:tc>
          <w:tcPr>
            <w:tcW w:w="929" w:type="dxa"/>
            <w:tcBorders>
              <w:bottom w:val="single" w:sz="4" w:space="0" w:color="auto"/>
            </w:tcBorders>
            <w:vAlign w:val="bottom"/>
          </w:tcPr>
          <w:p w14:paraId="224DF2C0" w14:textId="11F4B1EE" w:rsidR="002B3029" w:rsidRPr="002B3029" w:rsidRDefault="00954F70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3667BCE" w14:textId="77777777" w:rsidR="002B3029" w:rsidRPr="002B3029" w:rsidRDefault="002B3029" w:rsidP="00594E9C">
            <w:pPr>
              <w:tabs>
                <w:tab w:val="decimal" w:pos="750"/>
              </w:tabs>
              <w:ind w:left="-150" w:right="-16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bottom"/>
          </w:tcPr>
          <w:p w14:paraId="2DA84F53" w14:textId="32B51E6F" w:rsidR="002B3029" w:rsidRPr="002B3029" w:rsidRDefault="00954F70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2CF7F38D" w14:textId="77777777" w:rsidR="002B3029" w:rsidRPr="002B3029" w:rsidRDefault="002B3029" w:rsidP="00594E9C">
            <w:pPr>
              <w:tabs>
                <w:tab w:val="decimal" w:pos="750"/>
              </w:tabs>
              <w:ind w:left="-150" w:right="-16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  <w:vAlign w:val="bottom"/>
          </w:tcPr>
          <w:p w14:paraId="3F473E3E" w14:textId="71503DC2" w:rsidR="002B3029" w:rsidRPr="002B3029" w:rsidRDefault="00954F70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2B2B9815" w14:textId="77777777" w:rsidR="002B3029" w:rsidRPr="002B3029" w:rsidRDefault="002B3029" w:rsidP="00594E9C">
            <w:pPr>
              <w:tabs>
                <w:tab w:val="decimal" w:pos="750"/>
              </w:tabs>
              <w:ind w:left="-150" w:right="-16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2762303" w14:textId="4B6F0A28" w:rsidR="002B3029" w:rsidRPr="002B3029" w:rsidRDefault="002B3029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(8,951)</w:t>
            </w:r>
          </w:p>
        </w:tc>
        <w:tc>
          <w:tcPr>
            <w:tcW w:w="180" w:type="dxa"/>
            <w:vAlign w:val="bottom"/>
          </w:tcPr>
          <w:p w14:paraId="492A0B92" w14:textId="77777777" w:rsidR="002B3029" w:rsidRPr="002B3029" w:rsidRDefault="002B3029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vAlign w:val="bottom"/>
          </w:tcPr>
          <w:p w14:paraId="6D0AC5F0" w14:textId="69C7C6D5" w:rsidR="002B3029" w:rsidRPr="002B3029" w:rsidRDefault="002B3029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1,790</w:t>
            </w:r>
          </w:p>
        </w:tc>
        <w:tc>
          <w:tcPr>
            <w:tcW w:w="180" w:type="dxa"/>
          </w:tcPr>
          <w:p w14:paraId="51588997" w14:textId="77777777" w:rsidR="002B3029" w:rsidRPr="002B3029" w:rsidRDefault="002B3029" w:rsidP="00594E9C">
            <w:pPr>
              <w:tabs>
                <w:tab w:val="decimal" w:pos="750"/>
              </w:tabs>
              <w:ind w:left="-150" w:right="-16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vAlign w:val="bottom"/>
          </w:tcPr>
          <w:p w14:paraId="4CA33401" w14:textId="6A02FEF0" w:rsidR="002B3029" w:rsidRPr="002B3029" w:rsidRDefault="002B3029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2B3029">
              <w:rPr>
                <w:rFonts w:ascii="Angsana New" w:hAnsi="Angsana New" w:cs="Angsana New" w:hint="cs"/>
                <w:sz w:val="28"/>
                <w:szCs w:val="28"/>
                <w:lang w:val="en-US" w:bidi="th-TH"/>
              </w:rPr>
              <w:t>(7,161)</w:t>
            </w:r>
          </w:p>
        </w:tc>
      </w:tr>
      <w:tr w:rsidR="002B3029" w:rsidRPr="00757B00" w14:paraId="042C595A" w14:textId="77777777" w:rsidTr="00594E9C">
        <w:trPr>
          <w:cantSplit/>
          <w:trHeight w:val="20"/>
        </w:trPr>
        <w:tc>
          <w:tcPr>
            <w:tcW w:w="3053" w:type="dxa"/>
          </w:tcPr>
          <w:p w14:paraId="54ED72B0" w14:textId="28B706DA" w:rsidR="002B3029" w:rsidRPr="002B3029" w:rsidRDefault="002B3029" w:rsidP="002B3029">
            <w:pPr>
              <w:ind w:left="191" w:hanging="191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B302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9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55AA72" w14:textId="735AACF5" w:rsidR="002B3029" w:rsidRPr="002B3029" w:rsidRDefault="00954F70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578AF74" w14:textId="77777777" w:rsidR="002B3029" w:rsidRPr="002B3029" w:rsidRDefault="002B3029" w:rsidP="00594E9C">
            <w:pPr>
              <w:tabs>
                <w:tab w:val="decimal" w:pos="750"/>
              </w:tabs>
              <w:ind w:left="-150" w:right="-16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EFDF64" w14:textId="695D67B5" w:rsidR="002B3029" w:rsidRPr="002B3029" w:rsidRDefault="00954F70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A59C889" w14:textId="77777777" w:rsidR="002B3029" w:rsidRPr="002B3029" w:rsidRDefault="002B3029" w:rsidP="00594E9C">
            <w:pPr>
              <w:tabs>
                <w:tab w:val="decimal" w:pos="750"/>
              </w:tabs>
              <w:ind w:left="-150" w:right="-16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6EF501" w14:textId="2E5E256D" w:rsidR="002B3029" w:rsidRPr="002B3029" w:rsidRDefault="00954F70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8B9FAE9" w14:textId="77777777" w:rsidR="002B3029" w:rsidRPr="002B3029" w:rsidRDefault="002B3029" w:rsidP="00594E9C">
            <w:pPr>
              <w:tabs>
                <w:tab w:val="decimal" w:pos="750"/>
              </w:tabs>
              <w:ind w:left="-150" w:right="-16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DB846D" w14:textId="3121DD06" w:rsidR="002B3029" w:rsidRPr="002B3029" w:rsidRDefault="002B3029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2B3029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 w:bidi="th-TH"/>
              </w:rPr>
              <w:t>134,176</w:t>
            </w:r>
          </w:p>
        </w:tc>
        <w:tc>
          <w:tcPr>
            <w:tcW w:w="180" w:type="dxa"/>
            <w:vAlign w:val="bottom"/>
          </w:tcPr>
          <w:p w14:paraId="6D7423E2" w14:textId="77777777" w:rsidR="002B3029" w:rsidRPr="002B3029" w:rsidRDefault="002B3029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919096" w14:textId="6DD372F0" w:rsidR="002B3029" w:rsidRPr="002B3029" w:rsidRDefault="002B3029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2B3029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 w:bidi="th-TH"/>
              </w:rPr>
              <w:t>(26,835)</w:t>
            </w:r>
          </w:p>
        </w:tc>
        <w:tc>
          <w:tcPr>
            <w:tcW w:w="180" w:type="dxa"/>
            <w:vAlign w:val="bottom"/>
          </w:tcPr>
          <w:p w14:paraId="3A648B28" w14:textId="77777777" w:rsidR="002B3029" w:rsidRPr="002B3029" w:rsidRDefault="002B3029" w:rsidP="00594E9C">
            <w:pPr>
              <w:tabs>
                <w:tab w:val="decimal" w:pos="750"/>
              </w:tabs>
              <w:ind w:left="-150" w:right="-160"/>
              <w:jc w:val="lef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3B4E01" w14:textId="229623E8" w:rsidR="002B3029" w:rsidRPr="002B3029" w:rsidRDefault="002B3029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2B3029">
              <w:rPr>
                <w:rFonts w:ascii="Angsana New" w:hAnsi="Angsana New" w:cs="Angsana New" w:hint="cs"/>
                <w:b/>
                <w:bCs/>
                <w:sz w:val="28"/>
                <w:szCs w:val="28"/>
                <w:lang w:val="en-US" w:bidi="th-TH"/>
              </w:rPr>
              <w:t>107,341</w:t>
            </w:r>
          </w:p>
        </w:tc>
      </w:tr>
      <w:tr w:rsidR="002B3029" w:rsidRPr="00757B00" w14:paraId="7256AB6D" w14:textId="77777777" w:rsidTr="00594E9C">
        <w:trPr>
          <w:cantSplit/>
          <w:trHeight w:val="20"/>
        </w:trPr>
        <w:tc>
          <w:tcPr>
            <w:tcW w:w="3053" w:type="dxa"/>
          </w:tcPr>
          <w:p w14:paraId="346C9522" w14:textId="77777777" w:rsidR="002B3029" w:rsidRPr="002B3029" w:rsidRDefault="002B3029" w:rsidP="002B3029">
            <w:pPr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29" w:type="dxa"/>
            <w:tcBorders>
              <w:top w:val="double" w:sz="4" w:space="0" w:color="auto"/>
            </w:tcBorders>
            <w:vAlign w:val="bottom"/>
          </w:tcPr>
          <w:p w14:paraId="44A1FF1C" w14:textId="77777777" w:rsidR="002B3029" w:rsidRPr="002B3029" w:rsidRDefault="002B3029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5C4B323" w14:textId="77777777" w:rsidR="002B3029" w:rsidRPr="002B3029" w:rsidRDefault="002B3029" w:rsidP="00594E9C">
            <w:pPr>
              <w:tabs>
                <w:tab w:val="decimal" w:pos="750"/>
              </w:tabs>
              <w:ind w:left="-150" w:right="-16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double" w:sz="4" w:space="0" w:color="auto"/>
            </w:tcBorders>
            <w:vAlign w:val="bottom"/>
          </w:tcPr>
          <w:p w14:paraId="3618F0A6" w14:textId="77777777" w:rsidR="002B3029" w:rsidRPr="002B3029" w:rsidRDefault="002B3029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5D4ED36" w14:textId="77777777" w:rsidR="002B3029" w:rsidRPr="002B3029" w:rsidRDefault="002B3029" w:rsidP="00594E9C">
            <w:pPr>
              <w:tabs>
                <w:tab w:val="decimal" w:pos="750"/>
              </w:tabs>
              <w:ind w:left="-150" w:right="-16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4" w:type="dxa"/>
            <w:tcBorders>
              <w:top w:val="double" w:sz="4" w:space="0" w:color="auto"/>
            </w:tcBorders>
            <w:vAlign w:val="bottom"/>
          </w:tcPr>
          <w:p w14:paraId="049D39D1" w14:textId="77777777" w:rsidR="002B3029" w:rsidRPr="002B3029" w:rsidRDefault="002B3029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EBFAA85" w14:textId="77777777" w:rsidR="002B3029" w:rsidRPr="002B3029" w:rsidRDefault="002B3029" w:rsidP="00594E9C">
            <w:pPr>
              <w:tabs>
                <w:tab w:val="decimal" w:pos="750"/>
              </w:tabs>
              <w:ind w:left="-150" w:right="-16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39FD6E82" w14:textId="77777777" w:rsidR="002B3029" w:rsidRPr="002B3029" w:rsidRDefault="002B3029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A8541ED" w14:textId="77777777" w:rsidR="002B3029" w:rsidRPr="002B3029" w:rsidRDefault="002B3029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68" w:type="dxa"/>
            <w:tcBorders>
              <w:top w:val="double" w:sz="4" w:space="0" w:color="auto"/>
            </w:tcBorders>
            <w:vAlign w:val="bottom"/>
          </w:tcPr>
          <w:p w14:paraId="753EEC9F" w14:textId="77777777" w:rsidR="002B3029" w:rsidRPr="002B3029" w:rsidRDefault="002B3029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A089390" w14:textId="77777777" w:rsidR="002B3029" w:rsidRPr="002B3029" w:rsidRDefault="002B3029" w:rsidP="00594E9C">
            <w:pPr>
              <w:tabs>
                <w:tab w:val="decimal" w:pos="750"/>
              </w:tabs>
              <w:ind w:left="-150" w:right="-160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7" w:type="dxa"/>
            <w:tcBorders>
              <w:top w:val="double" w:sz="4" w:space="0" w:color="auto"/>
            </w:tcBorders>
            <w:vAlign w:val="bottom"/>
          </w:tcPr>
          <w:p w14:paraId="0611C246" w14:textId="77777777" w:rsidR="002B3029" w:rsidRPr="002B3029" w:rsidRDefault="002B3029" w:rsidP="00594E9C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left="-150" w:right="-16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</w:tr>
    </w:tbl>
    <w:p w14:paraId="6DED06A9" w14:textId="3351D47C" w:rsidR="0074717C" w:rsidRPr="00757B00" w:rsidRDefault="0074717C">
      <w:pPr>
        <w:rPr>
          <w:rFonts w:asciiTheme="majorBidi" w:hAnsiTheme="majorBidi" w:cstheme="majorBidi"/>
          <w:sz w:val="30"/>
          <w:szCs w:val="30"/>
        </w:rPr>
      </w:pPr>
    </w:p>
    <w:p w14:paraId="65516339" w14:textId="77777777" w:rsidR="0074717C" w:rsidRPr="00757B00" w:rsidRDefault="0074717C">
      <w:pPr>
        <w:jc w:val="left"/>
        <w:rPr>
          <w:rFonts w:asciiTheme="majorBidi" w:hAnsiTheme="majorBidi" w:cstheme="majorBidi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445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4485"/>
        <w:gridCol w:w="1051"/>
        <w:gridCol w:w="238"/>
        <w:gridCol w:w="1082"/>
        <w:gridCol w:w="242"/>
        <w:gridCol w:w="1022"/>
        <w:gridCol w:w="238"/>
        <w:gridCol w:w="1087"/>
      </w:tblGrid>
      <w:tr w:rsidR="00FC1185" w:rsidRPr="00757B00" w14:paraId="5C0B3F94" w14:textId="77777777" w:rsidTr="006E7E66">
        <w:trPr>
          <w:tblHeader/>
        </w:trPr>
        <w:tc>
          <w:tcPr>
            <w:tcW w:w="4485" w:type="dxa"/>
          </w:tcPr>
          <w:p w14:paraId="086E2F70" w14:textId="77777777" w:rsidR="00FC1185" w:rsidRPr="00757B00" w:rsidRDefault="00FC1185" w:rsidP="00FC1185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lastRenderedPageBreak/>
              <w:t>การกระทบยอดเพื่อหาอัตราภาษีที่แท้จริง</w:t>
            </w:r>
          </w:p>
        </w:tc>
        <w:tc>
          <w:tcPr>
            <w:tcW w:w="4958" w:type="dxa"/>
            <w:gridSpan w:val="7"/>
          </w:tcPr>
          <w:p w14:paraId="061E861A" w14:textId="77777777" w:rsidR="00FC1185" w:rsidRPr="00757B00" w:rsidRDefault="00FC1185" w:rsidP="00FC118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</w:tr>
      <w:tr w:rsidR="00FC1185" w:rsidRPr="00757B00" w14:paraId="331B4A57" w14:textId="77777777" w:rsidTr="006E7E66">
        <w:trPr>
          <w:trHeight w:val="308"/>
          <w:tblHeader/>
        </w:trPr>
        <w:tc>
          <w:tcPr>
            <w:tcW w:w="4485" w:type="dxa"/>
          </w:tcPr>
          <w:p w14:paraId="3692EA15" w14:textId="77777777" w:rsidR="00FC1185" w:rsidRPr="00757B00" w:rsidRDefault="00FC1185" w:rsidP="00FC1185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4958" w:type="dxa"/>
            <w:gridSpan w:val="7"/>
          </w:tcPr>
          <w:p w14:paraId="3D2AEEE3" w14:textId="77777777" w:rsidR="00FC1185" w:rsidRPr="00757B00" w:rsidRDefault="00FC1185" w:rsidP="00FC118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</w:tr>
      <w:tr w:rsidR="00FC1185" w:rsidRPr="00757B00" w14:paraId="3D7586A9" w14:textId="77777777" w:rsidTr="006E7E66">
        <w:trPr>
          <w:tblHeader/>
        </w:trPr>
        <w:tc>
          <w:tcPr>
            <w:tcW w:w="4485" w:type="dxa"/>
          </w:tcPr>
          <w:p w14:paraId="38FFB735" w14:textId="77777777" w:rsidR="00FC1185" w:rsidRPr="00757B00" w:rsidRDefault="00FC1185" w:rsidP="00FC1185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2371" w:type="dxa"/>
            <w:gridSpan w:val="3"/>
          </w:tcPr>
          <w:p w14:paraId="452450A8" w14:textId="7EF04605" w:rsidR="00FC1185" w:rsidRPr="00757B00" w:rsidRDefault="006E7E66" w:rsidP="00FC118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2564</w:t>
            </w:r>
          </w:p>
        </w:tc>
        <w:tc>
          <w:tcPr>
            <w:tcW w:w="242" w:type="dxa"/>
          </w:tcPr>
          <w:p w14:paraId="1D372628" w14:textId="77777777" w:rsidR="00FC1185" w:rsidRPr="00757B00" w:rsidRDefault="00FC1185" w:rsidP="00FC118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2345" w:type="dxa"/>
            <w:gridSpan w:val="3"/>
          </w:tcPr>
          <w:p w14:paraId="67BFA04D" w14:textId="67CEAF6D" w:rsidR="00FC1185" w:rsidRPr="00757B00" w:rsidRDefault="006E7E66" w:rsidP="00FC118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2563</w:t>
            </w:r>
          </w:p>
        </w:tc>
      </w:tr>
      <w:tr w:rsidR="00FC1185" w:rsidRPr="00757B00" w14:paraId="1F538B4E" w14:textId="77777777" w:rsidTr="006E7E66">
        <w:trPr>
          <w:tblHeader/>
        </w:trPr>
        <w:tc>
          <w:tcPr>
            <w:tcW w:w="4485" w:type="dxa"/>
          </w:tcPr>
          <w:p w14:paraId="60BBCF51" w14:textId="77777777" w:rsidR="00FC1185" w:rsidRPr="00757B00" w:rsidRDefault="00FC1185" w:rsidP="00FC1185">
            <w:pPr>
              <w:ind w:left="-18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51" w:type="dxa"/>
          </w:tcPr>
          <w:p w14:paraId="200D5309" w14:textId="77777777" w:rsidR="00FC1185" w:rsidRPr="00757B00" w:rsidRDefault="00FC1185" w:rsidP="00FC1185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238" w:type="dxa"/>
          </w:tcPr>
          <w:p w14:paraId="3A37365E" w14:textId="77777777" w:rsidR="00FC1185" w:rsidRPr="00757B00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82" w:type="dxa"/>
          </w:tcPr>
          <w:p w14:paraId="732D9388" w14:textId="77777777" w:rsidR="00FC1185" w:rsidRPr="00757B00" w:rsidRDefault="00FC1185" w:rsidP="00FC1185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  <w:tc>
          <w:tcPr>
            <w:tcW w:w="242" w:type="dxa"/>
          </w:tcPr>
          <w:p w14:paraId="3681AB03" w14:textId="77777777" w:rsidR="00FC1185" w:rsidRPr="00757B00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22" w:type="dxa"/>
          </w:tcPr>
          <w:p w14:paraId="278A6D6E" w14:textId="77777777" w:rsidR="00FC1185" w:rsidRPr="00757B00" w:rsidRDefault="00FC1185" w:rsidP="00FC1185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238" w:type="dxa"/>
          </w:tcPr>
          <w:p w14:paraId="0494D88D" w14:textId="77777777" w:rsidR="00FC1185" w:rsidRPr="00757B00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87" w:type="dxa"/>
          </w:tcPr>
          <w:p w14:paraId="5D44468E" w14:textId="77777777" w:rsidR="00FC1185" w:rsidRPr="00757B00" w:rsidRDefault="00FC1185" w:rsidP="00FC1185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</w:tr>
      <w:tr w:rsidR="006E7E66" w:rsidRPr="00757B00" w14:paraId="634A26C0" w14:textId="77777777" w:rsidTr="006E7E66">
        <w:tc>
          <w:tcPr>
            <w:tcW w:w="4485" w:type="dxa"/>
            <w:shd w:val="clear" w:color="auto" w:fill="auto"/>
          </w:tcPr>
          <w:p w14:paraId="63140161" w14:textId="64B33FAD" w:rsidR="006E7E66" w:rsidRPr="00757B00" w:rsidRDefault="00D7454B" w:rsidP="006E7E6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="006E7E66"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="006E7E66"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ก่อนภาษีเงินได้</w:t>
            </w:r>
          </w:p>
        </w:tc>
        <w:tc>
          <w:tcPr>
            <w:tcW w:w="1051" w:type="dxa"/>
            <w:shd w:val="clear" w:color="auto" w:fill="auto"/>
          </w:tcPr>
          <w:p w14:paraId="1185E279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584DF593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tcBorders>
              <w:bottom w:val="double" w:sz="4" w:space="0" w:color="auto"/>
            </w:tcBorders>
            <w:shd w:val="clear" w:color="auto" w:fill="auto"/>
          </w:tcPr>
          <w:p w14:paraId="41D2FC64" w14:textId="0AC53303" w:rsidR="006E7E66" w:rsidRPr="00757B00" w:rsidRDefault="00A97F8B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695,616</w:t>
            </w:r>
          </w:p>
        </w:tc>
        <w:tc>
          <w:tcPr>
            <w:tcW w:w="242" w:type="dxa"/>
            <w:shd w:val="clear" w:color="auto" w:fill="auto"/>
          </w:tcPr>
          <w:p w14:paraId="5629690F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0DB05166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402F6D94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7" w:type="dxa"/>
            <w:tcBorders>
              <w:bottom w:val="double" w:sz="4" w:space="0" w:color="auto"/>
            </w:tcBorders>
            <w:shd w:val="clear" w:color="auto" w:fill="auto"/>
          </w:tcPr>
          <w:p w14:paraId="768B9117" w14:textId="3AAFFFCA" w:rsidR="006E7E66" w:rsidRPr="00757B00" w:rsidRDefault="006E7E66" w:rsidP="007F299D">
            <w:pPr>
              <w:tabs>
                <w:tab w:val="decimal" w:pos="80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(101,573)</w:t>
            </w:r>
          </w:p>
        </w:tc>
      </w:tr>
      <w:tr w:rsidR="006E7E66" w:rsidRPr="00757B00" w14:paraId="143B38F1" w14:textId="77777777" w:rsidTr="006E7E66">
        <w:tc>
          <w:tcPr>
            <w:tcW w:w="4485" w:type="dxa"/>
            <w:shd w:val="clear" w:color="auto" w:fill="auto"/>
          </w:tcPr>
          <w:p w14:paraId="2EBD7648" w14:textId="77777777" w:rsidR="006E7E66" w:rsidRPr="00757B00" w:rsidRDefault="006E7E66" w:rsidP="006E7E66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1051" w:type="dxa"/>
            <w:shd w:val="clear" w:color="auto" w:fill="auto"/>
          </w:tcPr>
          <w:p w14:paraId="356F7C87" w14:textId="7D39EC20" w:rsidR="006E7E66" w:rsidRPr="00757B00" w:rsidRDefault="00A97F8B" w:rsidP="006E7E66">
            <w:pPr>
              <w:tabs>
                <w:tab w:val="decimal" w:pos="507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238" w:type="dxa"/>
            <w:shd w:val="clear" w:color="auto" w:fill="auto"/>
          </w:tcPr>
          <w:p w14:paraId="11090EC1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double" w:sz="4" w:space="0" w:color="auto"/>
            </w:tcBorders>
            <w:shd w:val="clear" w:color="auto" w:fill="auto"/>
          </w:tcPr>
          <w:p w14:paraId="2387AF13" w14:textId="59984F31" w:rsidR="006E7E66" w:rsidRPr="00757B00" w:rsidRDefault="00A97F8B" w:rsidP="007F299D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139,123</w:t>
            </w:r>
          </w:p>
        </w:tc>
        <w:tc>
          <w:tcPr>
            <w:tcW w:w="242" w:type="dxa"/>
            <w:shd w:val="clear" w:color="auto" w:fill="auto"/>
          </w:tcPr>
          <w:p w14:paraId="27541EC8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612D9EF1" w14:textId="22593293" w:rsidR="006E7E66" w:rsidRPr="00757B00" w:rsidRDefault="006E7E66" w:rsidP="006E7E66">
            <w:pPr>
              <w:tabs>
                <w:tab w:val="decimal" w:pos="507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(20)</w:t>
            </w:r>
          </w:p>
        </w:tc>
        <w:tc>
          <w:tcPr>
            <w:tcW w:w="238" w:type="dxa"/>
            <w:shd w:val="clear" w:color="auto" w:fill="auto"/>
          </w:tcPr>
          <w:p w14:paraId="2E377DE9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  <w:tcBorders>
              <w:top w:val="double" w:sz="4" w:space="0" w:color="auto"/>
            </w:tcBorders>
            <w:shd w:val="clear" w:color="auto" w:fill="auto"/>
          </w:tcPr>
          <w:p w14:paraId="21E61EE0" w14:textId="40B04283" w:rsidR="006E7E66" w:rsidRPr="00757B00" w:rsidRDefault="006E7E66" w:rsidP="006E7E66">
            <w:pPr>
              <w:tabs>
                <w:tab w:val="decimal" w:pos="80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(20,315)</w:t>
            </w:r>
          </w:p>
        </w:tc>
      </w:tr>
      <w:tr w:rsidR="006E7E66" w:rsidRPr="00757B00" w14:paraId="0ABBDA80" w14:textId="77777777" w:rsidTr="006E7E66">
        <w:trPr>
          <w:trHeight w:val="389"/>
        </w:trPr>
        <w:tc>
          <w:tcPr>
            <w:tcW w:w="4485" w:type="dxa"/>
            <w:shd w:val="clear" w:color="auto" w:fill="auto"/>
          </w:tcPr>
          <w:p w14:paraId="3F04268E" w14:textId="50BB003A" w:rsidR="006E7E66" w:rsidRPr="00757B00" w:rsidRDefault="006E7E66" w:rsidP="006E7E66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สิทธิประโยชน์ที่ได้รับการส่งเสริมการลงทุน</w:t>
            </w:r>
          </w:p>
        </w:tc>
        <w:tc>
          <w:tcPr>
            <w:tcW w:w="1051" w:type="dxa"/>
            <w:shd w:val="clear" w:color="auto" w:fill="auto"/>
          </w:tcPr>
          <w:p w14:paraId="1D47E77C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6A8847FA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</w:tcPr>
          <w:p w14:paraId="093E2A0D" w14:textId="23568C2B" w:rsidR="006E7E66" w:rsidRPr="00757B00" w:rsidRDefault="00A97F8B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(14,957)</w:t>
            </w:r>
          </w:p>
        </w:tc>
        <w:tc>
          <w:tcPr>
            <w:tcW w:w="242" w:type="dxa"/>
            <w:shd w:val="clear" w:color="auto" w:fill="auto"/>
          </w:tcPr>
          <w:p w14:paraId="30DFDB3D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16EA7493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3B86F4D5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  <w:shd w:val="clear" w:color="auto" w:fill="auto"/>
          </w:tcPr>
          <w:p w14:paraId="436B6985" w14:textId="6F3EA62B" w:rsidR="006E7E66" w:rsidRPr="00757B00" w:rsidRDefault="006E7E66" w:rsidP="006E7E66">
            <w:pPr>
              <w:tabs>
                <w:tab w:val="decimal" w:pos="80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(4,800)</w:t>
            </w:r>
          </w:p>
        </w:tc>
      </w:tr>
      <w:tr w:rsidR="006E7E66" w:rsidRPr="00757B00" w14:paraId="785319EA" w14:textId="77777777" w:rsidTr="006E7E66">
        <w:trPr>
          <w:trHeight w:val="389"/>
        </w:trPr>
        <w:tc>
          <w:tcPr>
            <w:tcW w:w="4485" w:type="dxa"/>
            <w:shd w:val="clear" w:color="auto" w:fill="auto"/>
          </w:tcPr>
          <w:p w14:paraId="30BF4FD9" w14:textId="77777777" w:rsidR="006E7E66" w:rsidRPr="00757B00" w:rsidRDefault="006E7E66" w:rsidP="006E7E66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1051" w:type="dxa"/>
            <w:shd w:val="clear" w:color="auto" w:fill="auto"/>
          </w:tcPr>
          <w:p w14:paraId="3666F9C5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2788CE6A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</w:tcPr>
          <w:p w14:paraId="466375CD" w14:textId="46128430" w:rsidR="006E7E66" w:rsidRPr="00EC587B" w:rsidRDefault="004A4893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10,93</w:t>
            </w:r>
            <w:r w:rsidR="00EC587B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42" w:type="dxa"/>
            <w:shd w:val="clear" w:color="auto" w:fill="auto"/>
          </w:tcPr>
          <w:p w14:paraId="70AB0346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6BA99168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633C4215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  <w:shd w:val="clear" w:color="auto" w:fill="auto"/>
          </w:tcPr>
          <w:p w14:paraId="19C010D9" w14:textId="441A71EC" w:rsidR="006E7E66" w:rsidRPr="00757B00" w:rsidRDefault="006E7E66" w:rsidP="006E7E66">
            <w:pPr>
              <w:tabs>
                <w:tab w:val="decimal" w:pos="80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19,161</w:t>
            </w:r>
          </w:p>
        </w:tc>
      </w:tr>
      <w:tr w:rsidR="00C8516F" w:rsidRPr="00757B00" w14:paraId="6C569C8F" w14:textId="77777777" w:rsidTr="006E7E66">
        <w:trPr>
          <w:trHeight w:val="389"/>
        </w:trPr>
        <w:tc>
          <w:tcPr>
            <w:tcW w:w="4485" w:type="dxa"/>
            <w:shd w:val="clear" w:color="auto" w:fill="auto"/>
          </w:tcPr>
          <w:p w14:paraId="102516CC" w14:textId="13F8C698" w:rsidR="00C8516F" w:rsidRPr="00757B00" w:rsidRDefault="00C8516F" w:rsidP="006E7E66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1051" w:type="dxa"/>
            <w:shd w:val="clear" w:color="auto" w:fill="auto"/>
          </w:tcPr>
          <w:p w14:paraId="79E84B86" w14:textId="77777777" w:rsidR="00C8516F" w:rsidRPr="00757B00" w:rsidRDefault="00C8516F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5FA65574" w14:textId="77777777" w:rsidR="00C8516F" w:rsidRPr="00757B00" w:rsidRDefault="00C8516F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</w:tcPr>
          <w:p w14:paraId="0B293410" w14:textId="1363BAEA" w:rsidR="00C8516F" w:rsidRDefault="00C8516F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(5,531)</w:t>
            </w:r>
          </w:p>
        </w:tc>
        <w:tc>
          <w:tcPr>
            <w:tcW w:w="242" w:type="dxa"/>
            <w:shd w:val="clear" w:color="auto" w:fill="auto"/>
          </w:tcPr>
          <w:p w14:paraId="46BEF306" w14:textId="77777777" w:rsidR="00C8516F" w:rsidRPr="00757B00" w:rsidRDefault="00C8516F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267E0346" w14:textId="77777777" w:rsidR="00C8516F" w:rsidRPr="00757B00" w:rsidRDefault="00C8516F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4B5062F4" w14:textId="77777777" w:rsidR="00C8516F" w:rsidRPr="00757B00" w:rsidRDefault="00C8516F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  <w:shd w:val="clear" w:color="auto" w:fill="auto"/>
          </w:tcPr>
          <w:p w14:paraId="65F11244" w14:textId="15E5B5F2" w:rsidR="00C8516F" w:rsidRPr="00757B00" w:rsidRDefault="00CE5BD5" w:rsidP="006E7E66">
            <w:pPr>
              <w:tabs>
                <w:tab w:val="decimal" w:pos="80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E7E66" w:rsidRPr="00757B00" w14:paraId="6B960301" w14:textId="77777777" w:rsidTr="006E7E66">
        <w:trPr>
          <w:trHeight w:val="211"/>
        </w:trPr>
        <w:tc>
          <w:tcPr>
            <w:tcW w:w="4485" w:type="dxa"/>
            <w:shd w:val="clear" w:color="auto" w:fill="auto"/>
          </w:tcPr>
          <w:p w14:paraId="7AC45A64" w14:textId="5BA83B99" w:rsidR="006E7E66" w:rsidRPr="00757B00" w:rsidRDefault="006E7E66" w:rsidP="006E7E66">
            <w:pPr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การใช้ขาดทุนทางภาษีที่เดิมไม่ได้บันทึก</w:t>
            </w:r>
          </w:p>
        </w:tc>
        <w:tc>
          <w:tcPr>
            <w:tcW w:w="1051" w:type="dxa"/>
            <w:shd w:val="clear" w:color="auto" w:fill="auto"/>
          </w:tcPr>
          <w:p w14:paraId="59CCB859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1DC90F37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45598580" w14:textId="0D946655" w:rsidR="006E7E66" w:rsidRPr="00757B00" w:rsidRDefault="00A97F8B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16635525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7BC63784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7E4CC34D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61ED6705" w14:textId="6E404CC2" w:rsidR="006E7E66" w:rsidRPr="00757B00" w:rsidRDefault="006E7E66" w:rsidP="006E7E66">
            <w:pPr>
              <w:tabs>
                <w:tab w:val="decimal" w:pos="80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(36,601)</w:t>
            </w:r>
          </w:p>
        </w:tc>
      </w:tr>
      <w:tr w:rsidR="006E7E66" w:rsidRPr="00757B00" w14:paraId="1C721FB9" w14:textId="77777777" w:rsidTr="006E7E66">
        <w:trPr>
          <w:trHeight w:val="211"/>
        </w:trPr>
        <w:tc>
          <w:tcPr>
            <w:tcW w:w="4485" w:type="dxa"/>
            <w:shd w:val="clear" w:color="auto" w:fill="auto"/>
          </w:tcPr>
          <w:p w14:paraId="03FC4AA2" w14:textId="77777777" w:rsidR="006E7E66" w:rsidRPr="00757B00" w:rsidRDefault="006E7E66" w:rsidP="006E7E66">
            <w:pPr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ผลขาดทุนในปีปัจจุบันที่ไม่รับรู้เป็นสินทรัพย์ภาษีเงินได้รอการตัดบัญชี</w:t>
            </w:r>
          </w:p>
        </w:tc>
        <w:tc>
          <w:tcPr>
            <w:tcW w:w="1051" w:type="dxa"/>
            <w:shd w:val="clear" w:color="auto" w:fill="auto"/>
          </w:tcPr>
          <w:p w14:paraId="00C7E58C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0FBDE449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02EB6F62" w14:textId="1D676830" w:rsidR="006E7E66" w:rsidRPr="00757B00" w:rsidRDefault="00C8516F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44,378</w:t>
            </w:r>
          </w:p>
        </w:tc>
        <w:tc>
          <w:tcPr>
            <w:tcW w:w="242" w:type="dxa"/>
            <w:shd w:val="clear" w:color="auto" w:fill="auto"/>
          </w:tcPr>
          <w:p w14:paraId="1D1CBDAF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72A5B1CF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59A3597B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7DBED158" w14:textId="70B6A8CA" w:rsidR="006E7E66" w:rsidRPr="00757B00" w:rsidRDefault="006E7E66" w:rsidP="006E7E66">
            <w:pPr>
              <w:tabs>
                <w:tab w:val="decimal" w:pos="80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63,349</w:t>
            </w:r>
          </w:p>
        </w:tc>
      </w:tr>
      <w:tr w:rsidR="006E7E66" w:rsidRPr="00757B00" w14:paraId="77F5644E" w14:textId="77777777" w:rsidTr="006E7E66">
        <w:trPr>
          <w:trHeight w:val="211"/>
        </w:trPr>
        <w:tc>
          <w:tcPr>
            <w:tcW w:w="4485" w:type="dxa"/>
            <w:shd w:val="clear" w:color="auto" w:fill="auto"/>
          </w:tcPr>
          <w:p w14:paraId="6137AE55" w14:textId="77777777" w:rsidR="006E7E66" w:rsidRPr="00757B00" w:rsidRDefault="006E7E66" w:rsidP="006E7E66">
            <w:pPr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การตัดจำหน่ายสินทรัพย์ภาษีเงินได้รอการตัดบัญชีจากผลขาดทุนสะสมที่ไม่สามารถใช้ประโยชน์ได้</w:t>
            </w:r>
          </w:p>
        </w:tc>
        <w:tc>
          <w:tcPr>
            <w:tcW w:w="1051" w:type="dxa"/>
            <w:shd w:val="clear" w:color="auto" w:fill="auto"/>
          </w:tcPr>
          <w:p w14:paraId="3027E093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04DF3E40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0363BE5F" w14:textId="56A2F693" w:rsidR="006E7E66" w:rsidRPr="00757B00" w:rsidRDefault="00A97F8B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248B00EE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03AF69B4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7B76DD8D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1C9AC146" w14:textId="18405D2B" w:rsidR="006E7E66" w:rsidRPr="00757B00" w:rsidRDefault="006E7E66" w:rsidP="006E7E66">
            <w:pPr>
              <w:tabs>
                <w:tab w:val="decimal" w:pos="80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2,537</w:t>
            </w:r>
          </w:p>
        </w:tc>
      </w:tr>
      <w:tr w:rsidR="006E7E66" w:rsidRPr="00757B00" w14:paraId="49132554" w14:textId="77777777" w:rsidTr="006E7E66">
        <w:trPr>
          <w:trHeight w:val="211"/>
        </w:trPr>
        <w:tc>
          <w:tcPr>
            <w:tcW w:w="4485" w:type="dxa"/>
            <w:shd w:val="clear" w:color="auto" w:fill="auto"/>
          </w:tcPr>
          <w:p w14:paraId="6795A1E7" w14:textId="77777777" w:rsidR="006E7E66" w:rsidRPr="00757B00" w:rsidRDefault="006E7E66" w:rsidP="006E7E66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051" w:type="dxa"/>
            <w:shd w:val="clear" w:color="auto" w:fill="auto"/>
          </w:tcPr>
          <w:p w14:paraId="72710B88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75D460D5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6F93B21A" w14:textId="7FC39BB0" w:rsidR="006E7E66" w:rsidRPr="00757B00" w:rsidRDefault="00A97F8B" w:rsidP="004A4893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4A4893">
              <w:rPr>
                <w:rFonts w:asciiTheme="majorBidi" w:hAnsiTheme="majorBidi" w:cstheme="majorBidi"/>
                <w:sz w:val="30"/>
                <w:szCs w:val="30"/>
              </w:rPr>
              <w:t>5,</w:t>
            </w:r>
            <w:r w:rsidR="00EC587B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4A4893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EC587B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102490DA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65D5A2FB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4FDA6255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</w:tcPr>
          <w:p w14:paraId="07FB26FB" w14:textId="3E108016" w:rsidR="006E7E66" w:rsidRPr="00757B00" w:rsidRDefault="006E7E66" w:rsidP="006E7E66">
            <w:pPr>
              <w:tabs>
                <w:tab w:val="decimal" w:pos="80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(4,374)</w:t>
            </w:r>
          </w:p>
        </w:tc>
      </w:tr>
      <w:tr w:rsidR="006E7E66" w:rsidRPr="00757B00" w14:paraId="153F3BD2" w14:textId="77777777" w:rsidTr="006E7E66">
        <w:trPr>
          <w:trHeight w:val="388"/>
        </w:trPr>
        <w:tc>
          <w:tcPr>
            <w:tcW w:w="4485" w:type="dxa"/>
            <w:shd w:val="clear" w:color="auto" w:fill="auto"/>
          </w:tcPr>
          <w:p w14:paraId="7E8BDF8E" w14:textId="77777777" w:rsidR="006E7E66" w:rsidRPr="00757B00" w:rsidRDefault="006E7E66" w:rsidP="006E7E66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51" w:type="dxa"/>
            <w:shd w:val="clear" w:color="auto" w:fill="auto"/>
          </w:tcPr>
          <w:p w14:paraId="570C34D5" w14:textId="7549D99D" w:rsidR="006E7E66" w:rsidRPr="00757B00" w:rsidRDefault="00A97F8B" w:rsidP="006E7E66">
            <w:pPr>
              <w:tabs>
                <w:tab w:val="decimal" w:pos="507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5F5CF7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38" w:type="dxa"/>
            <w:shd w:val="clear" w:color="auto" w:fill="auto"/>
          </w:tcPr>
          <w:p w14:paraId="0A53BF1A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D6F541" w14:textId="453D3940" w:rsidR="006E7E66" w:rsidRPr="00757B00" w:rsidRDefault="004A4893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168,624</w:t>
            </w:r>
          </w:p>
        </w:tc>
        <w:tc>
          <w:tcPr>
            <w:tcW w:w="242" w:type="dxa"/>
            <w:shd w:val="clear" w:color="auto" w:fill="auto"/>
          </w:tcPr>
          <w:p w14:paraId="568B89EA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2" w:type="dxa"/>
            <w:shd w:val="clear" w:color="auto" w:fill="auto"/>
          </w:tcPr>
          <w:p w14:paraId="4236C4E7" w14:textId="3E3EF696" w:rsidR="006E7E66" w:rsidRPr="00757B00" w:rsidRDefault="006E7E66" w:rsidP="006E7E66">
            <w:pPr>
              <w:tabs>
                <w:tab w:val="decimal" w:pos="507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  <w:tc>
          <w:tcPr>
            <w:tcW w:w="238" w:type="dxa"/>
            <w:shd w:val="clear" w:color="auto" w:fill="auto"/>
          </w:tcPr>
          <w:p w14:paraId="4A2CA52A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C90E88" w14:textId="1AE73361" w:rsidR="006E7E66" w:rsidRPr="00757B00" w:rsidRDefault="006E7E66" w:rsidP="006E7E66">
            <w:pPr>
              <w:tabs>
                <w:tab w:val="decimal" w:pos="803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18,957</w:t>
            </w:r>
          </w:p>
        </w:tc>
      </w:tr>
    </w:tbl>
    <w:p w14:paraId="6BAA0657" w14:textId="4D122E3D" w:rsidR="004274FC" w:rsidRPr="00757B00" w:rsidRDefault="004274FC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4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91"/>
        <w:gridCol w:w="1051"/>
        <w:gridCol w:w="238"/>
        <w:gridCol w:w="1060"/>
        <w:gridCol w:w="242"/>
        <w:gridCol w:w="1027"/>
        <w:gridCol w:w="270"/>
        <w:gridCol w:w="1080"/>
      </w:tblGrid>
      <w:tr w:rsidR="00057472" w:rsidRPr="00757B00" w14:paraId="582C2A54" w14:textId="77777777" w:rsidTr="006E7E66">
        <w:trPr>
          <w:trHeight w:val="388"/>
        </w:trPr>
        <w:tc>
          <w:tcPr>
            <w:tcW w:w="4491" w:type="dxa"/>
            <w:shd w:val="clear" w:color="auto" w:fill="auto"/>
          </w:tcPr>
          <w:p w14:paraId="05745A09" w14:textId="77777777" w:rsidR="00057472" w:rsidRPr="00757B00" w:rsidRDefault="00057472" w:rsidP="00057472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968" w:type="dxa"/>
            <w:gridSpan w:val="7"/>
            <w:shd w:val="clear" w:color="auto" w:fill="auto"/>
          </w:tcPr>
          <w:p w14:paraId="5BAEB394" w14:textId="77777777" w:rsidR="00057472" w:rsidRPr="00757B00" w:rsidRDefault="00057472" w:rsidP="00057472">
            <w:pPr>
              <w:tabs>
                <w:tab w:val="decimal" w:pos="738"/>
              </w:tabs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E7E66" w:rsidRPr="00757B00" w14:paraId="450601E2" w14:textId="77777777" w:rsidTr="006E7E66">
        <w:trPr>
          <w:trHeight w:val="388"/>
        </w:trPr>
        <w:tc>
          <w:tcPr>
            <w:tcW w:w="4491" w:type="dxa"/>
            <w:shd w:val="clear" w:color="auto" w:fill="auto"/>
          </w:tcPr>
          <w:p w14:paraId="3160B222" w14:textId="77777777" w:rsidR="006E7E66" w:rsidRPr="00757B00" w:rsidRDefault="006E7E66" w:rsidP="006E7E66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49" w:type="dxa"/>
            <w:gridSpan w:val="3"/>
            <w:shd w:val="clear" w:color="auto" w:fill="auto"/>
          </w:tcPr>
          <w:p w14:paraId="659E7F1E" w14:textId="63168F06" w:rsidR="006E7E66" w:rsidRPr="00757B00" w:rsidRDefault="006E7E66" w:rsidP="006E7E6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2564</w:t>
            </w:r>
          </w:p>
        </w:tc>
        <w:tc>
          <w:tcPr>
            <w:tcW w:w="242" w:type="dxa"/>
            <w:shd w:val="clear" w:color="auto" w:fill="auto"/>
          </w:tcPr>
          <w:p w14:paraId="0C7F87A8" w14:textId="77777777" w:rsidR="006E7E66" w:rsidRPr="00757B00" w:rsidRDefault="006E7E66" w:rsidP="006E7E6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2377" w:type="dxa"/>
            <w:gridSpan w:val="3"/>
            <w:shd w:val="clear" w:color="auto" w:fill="auto"/>
          </w:tcPr>
          <w:p w14:paraId="1383DEC6" w14:textId="22704EFA" w:rsidR="006E7E66" w:rsidRPr="00757B00" w:rsidRDefault="006E7E66" w:rsidP="006E7E6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2563</w:t>
            </w:r>
          </w:p>
        </w:tc>
      </w:tr>
      <w:tr w:rsidR="00057472" w:rsidRPr="00757B00" w14:paraId="2DEF020C" w14:textId="77777777" w:rsidTr="006E7E66">
        <w:trPr>
          <w:trHeight w:val="388"/>
        </w:trPr>
        <w:tc>
          <w:tcPr>
            <w:tcW w:w="4491" w:type="dxa"/>
            <w:shd w:val="clear" w:color="auto" w:fill="auto"/>
          </w:tcPr>
          <w:p w14:paraId="12831E89" w14:textId="77777777" w:rsidR="00057472" w:rsidRPr="00757B00" w:rsidRDefault="00057472" w:rsidP="00057472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51" w:type="dxa"/>
            <w:shd w:val="clear" w:color="auto" w:fill="auto"/>
          </w:tcPr>
          <w:p w14:paraId="4B3722AB" w14:textId="77777777" w:rsidR="00057472" w:rsidRPr="00757B00" w:rsidRDefault="00057472" w:rsidP="00057472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238" w:type="dxa"/>
            <w:shd w:val="clear" w:color="auto" w:fill="auto"/>
          </w:tcPr>
          <w:p w14:paraId="1D39DD1B" w14:textId="77777777" w:rsidR="00057472" w:rsidRPr="00757B00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60" w:type="dxa"/>
            <w:shd w:val="clear" w:color="auto" w:fill="auto"/>
          </w:tcPr>
          <w:p w14:paraId="4FE40643" w14:textId="77777777" w:rsidR="00057472" w:rsidRPr="00757B00" w:rsidRDefault="00057472" w:rsidP="00057472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  <w:tc>
          <w:tcPr>
            <w:tcW w:w="242" w:type="dxa"/>
            <w:shd w:val="clear" w:color="auto" w:fill="auto"/>
          </w:tcPr>
          <w:p w14:paraId="79D10DAE" w14:textId="77777777" w:rsidR="00057472" w:rsidRPr="00757B00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6406C824" w14:textId="77777777" w:rsidR="00057472" w:rsidRPr="00757B00" w:rsidRDefault="00057472" w:rsidP="00057472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270" w:type="dxa"/>
            <w:shd w:val="clear" w:color="auto" w:fill="auto"/>
          </w:tcPr>
          <w:p w14:paraId="7338F7B3" w14:textId="77777777" w:rsidR="00057472" w:rsidRPr="00757B00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6B837A12" w14:textId="77777777" w:rsidR="00057472" w:rsidRPr="00757B00" w:rsidRDefault="00057472" w:rsidP="00057472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</w:tr>
      <w:tr w:rsidR="006E7E66" w:rsidRPr="00757B00" w14:paraId="24C29A22" w14:textId="77777777" w:rsidTr="006E7E66">
        <w:trPr>
          <w:trHeight w:val="388"/>
        </w:trPr>
        <w:tc>
          <w:tcPr>
            <w:tcW w:w="4491" w:type="dxa"/>
            <w:shd w:val="clear" w:color="auto" w:fill="auto"/>
          </w:tcPr>
          <w:p w14:paraId="452E436D" w14:textId="73F7980D" w:rsidR="006E7E66" w:rsidRPr="00757B00" w:rsidRDefault="006E7E66" w:rsidP="006E7E6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กำไรก่อนภาษีเงินได้</w:t>
            </w:r>
          </w:p>
        </w:tc>
        <w:tc>
          <w:tcPr>
            <w:tcW w:w="1051" w:type="dxa"/>
            <w:shd w:val="clear" w:color="auto" w:fill="auto"/>
          </w:tcPr>
          <w:p w14:paraId="1ADD87DD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3FB1E5E7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0" w:type="dxa"/>
            <w:tcBorders>
              <w:bottom w:val="double" w:sz="4" w:space="0" w:color="auto"/>
            </w:tcBorders>
            <w:shd w:val="clear" w:color="auto" w:fill="auto"/>
          </w:tcPr>
          <w:p w14:paraId="26CDA6BC" w14:textId="4D07C4B4" w:rsidR="006E7E66" w:rsidRPr="00757B00" w:rsidRDefault="00954F70" w:rsidP="006E7E66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420,186</w:t>
            </w:r>
          </w:p>
        </w:tc>
        <w:tc>
          <w:tcPr>
            <w:tcW w:w="242" w:type="dxa"/>
            <w:shd w:val="clear" w:color="auto" w:fill="auto"/>
          </w:tcPr>
          <w:p w14:paraId="3A824FA4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34361C26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AE2A1EB" w14:textId="77777777" w:rsidR="006E7E66" w:rsidRPr="00757B00" w:rsidRDefault="006E7E66" w:rsidP="006E7E6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036A6C1F" w14:textId="186A3F94" w:rsidR="006E7E66" w:rsidRPr="00757B00" w:rsidRDefault="006E7E66" w:rsidP="006E7E66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97,730</w:t>
            </w:r>
          </w:p>
        </w:tc>
      </w:tr>
      <w:tr w:rsidR="00954F70" w:rsidRPr="00757B00" w14:paraId="500ED6C3" w14:textId="77777777" w:rsidTr="006E7E66">
        <w:trPr>
          <w:trHeight w:val="388"/>
        </w:trPr>
        <w:tc>
          <w:tcPr>
            <w:tcW w:w="4491" w:type="dxa"/>
            <w:shd w:val="clear" w:color="auto" w:fill="auto"/>
          </w:tcPr>
          <w:p w14:paraId="589FDF05" w14:textId="77777777" w:rsidR="00954F70" w:rsidRPr="00757B00" w:rsidRDefault="00954F70" w:rsidP="00954F70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1051" w:type="dxa"/>
            <w:shd w:val="clear" w:color="auto" w:fill="auto"/>
          </w:tcPr>
          <w:p w14:paraId="083BA666" w14:textId="5CE373C8" w:rsidR="00954F70" w:rsidRPr="00757B00" w:rsidRDefault="00954F70" w:rsidP="00954F70">
            <w:pPr>
              <w:tabs>
                <w:tab w:val="decimal" w:pos="52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238" w:type="dxa"/>
            <w:shd w:val="clear" w:color="auto" w:fill="auto"/>
          </w:tcPr>
          <w:p w14:paraId="736B59E3" w14:textId="77777777" w:rsidR="00954F70" w:rsidRPr="00757B00" w:rsidRDefault="00954F70" w:rsidP="00954F7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0" w:type="dxa"/>
            <w:tcBorders>
              <w:top w:val="double" w:sz="4" w:space="0" w:color="auto"/>
            </w:tcBorders>
            <w:shd w:val="clear" w:color="auto" w:fill="auto"/>
          </w:tcPr>
          <w:p w14:paraId="78645A90" w14:textId="2A1A9C50" w:rsidR="00954F70" w:rsidRPr="00757B00" w:rsidRDefault="00954F70" w:rsidP="00954F70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84,037</w:t>
            </w:r>
          </w:p>
        </w:tc>
        <w:tc>
          <w:tcPr>
            <w:tcW w:w="242" w:type="dxa"/>
            <w:shd w:val="clear" w:color="auto" w:fill="auto"/>
          </w:tcPr>
          <w:p w14:paraId="3CF34551" w14:textId="77777777" w:rsidR="00954F70" w:rsidRPr="00757B00" w:rsidRDefault="00954F70" w:rsidP="00954F7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5BB709C5" w14:textId="42A01E7A" w:rsidR="00954F70" w:rsidRPr="00757B00" w:rsidRDefault="00954F70" w:rsidP="00954F70">
            <w:pPr>
              <w:tabs>
                <w:tab w:val="decimal" w:pos="64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270" w:type="dxa"/>
            <w:shd w:val="clear" w:color="auto" w:fill="auto"/>
          </w:tcPr>
          <w:p w14:paraId="17FEA023" w14:textId="77777777" w:rsidR="00954F70" w:rsidRPr="00757B00" w:rsidRDefault="00954F70" w:rsidP="00954F7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1E5222D4" w14:textId="7DDB6C96" w:rsidR="00954F70" w:rsidRPr="00757B00" w:rsidRDefault="00954F70" w:rsidP="00954F70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19,546</w:t>
            </w:r>
          </w:p>
        </w:tc>
      </w:tr>
      <w:tr w:rsidR="00954F70" w:rsidRPr="00757B00" w14:paraId="0630734D" w14:textId="77777777" w:rsidTr="006E7E66">
        <w:trPr>
          <w:trHeight w:val="388"/>
        </w:trPr>
        <w:tc>
          <w:tcPr>
            <w:tcW w:w="4491" w:type="dxa"/>
            <w:shd w:val="clear" w:color="auto" w:fill="auto"/>
          </w:tcPr>
          <w:p w14:paraId="6451D612" w14:textId="06D7E4E1" w:rsidR="00954F70" w:rsidRPr="00757B00" w:rsidRDefault="00954F70" w:rsidP="00954F70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1051" w:type="dxa"/>
            <w:shd w:val="clear" w:color="auto" w:fill="auto"/>
          </w:tcPr>
          <w:p w14:paraId="328E6B93" w14:textId="77777777" w:rsidR="00954F70" w:rsidRPr="00757B00" w:rsidRDefault="00954F70" w:rsidP="00954F70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1CC1A39F" w14:textId="77777777" w:rsidR="00954F70" w:rsidRPr="00757B00" w:rsidRDefault="00954F70" w:rsidP="00954F7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0" w:type="dxa"/>
            <w:shd w:val="clear" w:color="auto" w:fill="auto"/>
          </w:tcPr>
          <w:p w14:paraId="4BAECD99" w14:textId="7A7BD0C0" w:rsidR="00954F70" w:rsidRPr="00EC587B" w:rsidRDefault="008863B7" w:rsidP="00954F70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</w:t>
            </w:r>
            <w:r w:rsidR="00EC587B">
              <w:rPr>
                <w:rFonts w:asciiTheme="majorBidi" w:hAnsiTheme="majorBidi" w:cstheme="majorBidi"/>
                <w:sz w:val="30"/>
                <w:szCs w:val="30"/>
              </w:rPr>
              <w:t>733</w:t>
            </w:r>
          </w:p>
        </w:tc>
        <w:tc>
          <w:tcPr>
            <w:tcW w:w="242" w:type="dxa"/>
            <w:shd w:val="clear" w:color="auto" w:fill="auto"/>
          </w:tcPr>
          <w:p w14:paraId="0C124153" w14:textId="77777777" w:rsidR="00954F70" w:rsidRPr="00757B00" w:rsidRDefault="00954F70" w:rsidP="00954F7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3360BF5B" w14:textId="77777777" w:rsidR="00954F70" w:rsidRPr="00757B00" w:rsidRDefault="00954F70" w:rsidP="00954F70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199D45C" w14:textId="77777777" w:rsidR="00954F70" w:rsidRPr="00757B00" w:rsidRDefault="00954F70" w:rsidP="00954F7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2574A025" w14:textId="1F7DF896" w:rsidR="00954F70" w:rsidRPr="00757B00" w:rsidRDefault="00954F70" w:rsidP="00954F70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953</w:t>
            </w:r>
          </w:p>
        </w:tc>
      </w:tr>
      <w:tr w:rsidR="008863B7" w:rsidRPr="00757B00" w14:paraId="4EA6F5C4" w14:textId="77777777" w:rsidTr="006E7E66">
        <w:trPr>
          <w:trHeight w:val="388"/>
        </w:trPr>
        <w:tc>
          <w:tcPr>
            <w:tcW w:w="4491" w:type="dxa"/>
            <w:shd w:val="clear" w:color="auto" w:fill="auto"/>
          </w:tcPr>
          <w:p w14:paraId="6237A38F" w14:textId="1D18A479" w:rsidR="008863B7" w:rsidRPr="00757B00" w:rsidRDefault="008863B7" w:rsidP="00954F70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1051" w:type="dxa"/>
            <w:shd w:val="clear" w:color="auto" w:fill="auto"/>
          </w:tcPr>
          <w:p w14:paraId="0B8A9CFD" w14:textId="77777777" w:rsidR="008863B7" w:rsidRPr="00757B00" w:rsidRDefault="008863B7" w:rsidP="00954F70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5FB548EF" w14:textId="77777777" w:rsidR="008863B7" w:rsidRPr="00757B00" w:rsidRDefault="008863B7" w:rsidP="00954F7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0" w:type="dxa"/>
            <w:shd w:val="clear" w:color="auto" w:fill="auto"/>
          </w:tcPr>
          <w:p w14:paraId="48BBED6A" w14:textId="73D8B8D1" w:rsidR="008863B7" w:rsidRPr="008863B7" w:rsidRDefault="008863B7" w:rsidP="008863B7">
            <w:pPr>
              <w:pStyle w:val="acctfourfigures"/>
              <w:tabs>
                <w:tab w:val="clear" w:pos="765"/>
              </w:tabs>
              <w:spacing w:line="240" w:lineRule="atLeast"/>
              <w:ind w:left="-79" w:right="-202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(21,252)</w:t>
            </w:r>
          </w:p>
        </w:tc>
        <w:tc>
          <w:tcPr>
            <w:tcW w:w="242" w:type="dxa"/>
            <w:shd w:val="clear" w:color="auto" w:fill="auto"/>
          </w:tcPr>
          <w:p w14:paraId="6C8FC742" w14:textId="77777777" w:rsidR="008863B7" w:rsidRPr="00757B00" w:rsidRDefault="008863B7" w:rsidP="00954F7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62DC2151" w14:textId="77777777" w:rsidR="008863B7" w:rsidRPr="00757B00" w:rsidRDefault="008863B7" w:rsidP="00954F70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1F70176" w14:textId="77777777" w:rsidR="008863B7" w:rsidRPr="00757B00" w:rsidRDefault="008863B7" w:rsidP="00954F7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6BFFC7F5" w14:textId="5C372628" w:rsidR="008863B7" w:rsidRPr="00757B00" w:rsidRDefault="008863B7" w:rsidP="00954F70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54F70" w:rsidRPr="00757B00" w14:paraId="7A7FD515" w14:textId="77777777" w:rsidTr="006E7E66">
        <w:trPr>
          <w:trHeight w:val="388"/>
        </w:trPr>
        <w:tc>
          <w:tcPr>
            <w:tcW w:w="4491" w:type="dxa"/>
            <w:shd w:val="clear" w:color="auto" w:fill="auto"/>
          </w:tcPr>
          <w:p w14:paraId="0BC40BDF" w14:textId="7168295C" w:rsidR="00954F70" w:rsidRPr="00757B00" w:rsidRDefault="00954F70" w:rsidP="00954F70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การใช้ขาดทุนทางภาษีที่เดิมไม่ได้บันทึก</w:t>
            </w:r>
          </w:p>
        </w:tc>
        <w:tc>
          <w:tcPr>
            <w:tcW w:w="1051" w:type="dxa"/>
            <w:shd w:val="clear" w:color="auto" w:fill="auto"/>
          </w:tcPr>
          <w:p w14:paraId="7B0814A5" w14:textId="77777777" w:rsidR="00954F70" w:rsidRPr="00757B00" w:rsidRDefault="00954F70" w:rsidP="00954F70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000CE559" w14:textId="77777777" w:rsidR="00954F70" w:rsidRPr="00757B00" w:rsidRDefault="00954F70" w:rsidP="00954F7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0" w:type="dxa"/>
            <w:shd w:val="clear" w:color="auto" w:fill="auto"/>
          </w:tcPr>
          <w:p w14:paraId="09C72DEC" w14:textId="38F8C163" w:rsidR="00954F70" w:rsidRPr="00757B00" w:rsidRDefault="00954F70" w:rsidP="00954F70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39397F1E" w14:textId="77777777" w:rsidR="00954F70" w:rsidRPr="00757B00" w:rsidRDefault="00954F70" w:rsidP="00954F7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6DCE74DC" w14:textId="77777777" w:rsidR="00954F70" w:rsidRPr="00757B00" w:rsidRDefault="00954F70" w:rsidP="00954F70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466172E" w14:textId="77777777" w:rsidR="00954F70" w:rsidRPr="00757B00" w:rsidRDefault="00954F70" w:rsidP="00954F7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B9411E7" w14:textId="76ABF2F4" w:rsidR="00954F70" w:rsidRPr="00757B00" w:rsidRDefault="00954F70" w:rsidP="00954F70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(28,244)</w:t>
            </w:r>
          </w:p>
        </w:tc>
      </w:tr>
      <w:tr w:rsidR="00954F70" w:rsidRPr="00757B00" w14:paraId="43F4D2F7" w14:textId="77777777" w:rsidTr="006E7E66">
        <w:trPr>
          <w:trHeight w:val="388"/>
        </w:trPr>
        <w:tc>
          <w:tcPr>
            <w:tcW w:w="4491" w:type="dxa"/>
            <w:shd w:val="clear" w:color="auto" w:fill="auto"/>
          </w:tcPr>
          <w:p w14:paraId="151E84BC" w14:textId="77777777" w:rsidR="00954F70" w:rsidRPr="00757B00" w:rsidRDefault="00954F70" w:rsidP="00954F70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051" w:type="dxa"/>
            <w:shd w:val="clear" w:color="auto" w:fill="auto"/>
          </w:tcPr>
          <w:p w14:paraId="4ED6EEBF" w14:textId="77777777" w:rsidR="00954F70" w:rsidRPr="00757B00" w:rsidRDefault="00954F70" w:rsidP="00954F70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2691F60C" w14:textId="77777777" w:rsidR="00954F70" w:rsidRPr="00757B00" w:rsidRDefault="00954F70" w:rsidP="00954F7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14:paraId="4898E9F9" w14:textId="321261BA" w:rsidR="00954F70" w:rsidRPr="00EC587B" w:rsidRDefault="00EC587B" w:rsidP="00954F70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242" w:type="dxa"/>
            <w:shd w:val="clear" w:color="auto" w:fill="auto"/>
          </w:tcPr>
          <w:p w14:paraId="2D54D777" w14:textId="77777777" w:rsidR="00954F70" w:rsidRPr="00757B00" w:rsidRDefault="00954F70" w:rsidP="00954F7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2ADABA30" w14:textId="77777777" w:rsidR="00954F70" w:rsidRPr="00757B00" w:rsidRDefault="00954F70" w:rsidP="00954F70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42581A1" w14:textId="77777777" w:rsidR="00954F70" w:rsidRPr="00757B00" w:rsidRDefault="00954F70" w:rsidP="00954F7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DEACE2F" w14:textId="02DA6361" w:rsidR="00954F70" w:rsidRPr="00757B00" w:rsidRDefault="00954F70" w:rsidP="00954F70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(3,433)</w:t>
            </w:r>
          </w:p>
        </w:tc>
      </w:tr>
      <w:tr w:rsidR="00954F70" w:rsidRPr="00757B00" w14:paraId="73C1ED8A" w14:textId="77777777" w:rsidTr="006E7E66">
        <w:trPr>
          <w:trHeight w:val="388"/>
        </w:trPr>
        <w:tc>
          <w:tcPr>
            <w:tcW w:w="4491" w:type="dxa"/>
            <w:shd w:val="clear" w:color="auto" w:fill="auto"/>
          </w:tcPr>
          <w:p w14:paraId="224E2B2B" w14:textId="77777777" w:rsidR="00954F70" w:rsidRPr="00757B00" w:rsidRDefault="00954F70" w:rsidP="00954F70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51" w:type="dxa"/>
            <w:shd w:val="clear" w:color="auto" w:fill="auto"/>
          </w:tcPr>
          <w:p w14:paraId="2BDAD781" w14:textId="4040764D" w:rsidR="00954F70" w:rsidRPr="00757B00" w:rsidRDefault="00D7454B" w:rsidP="00954F70">
            <w:pPr>
              <w:tabs>
                <w:tab w:val="decimal" w:pos="52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8863B7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38" w:type="dxa"/>
            <w:shd w:val="clear" w:color="auto" w:fill="auto"/>
          </w:tcPr>
          <w:p w14:paraId="058A4343" w14:textId="77777777" w:rsidR="00954F70" w:rsidRPr="00757B00" w:rsidRDefault="00954F70" w:rsidP="00954F7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431B30" w14:textId="52C3547E" w:rsidR="00954F70" w:rsidRPr="00757B00" w:rsidRDefault="008863B7" w:rsidP="00954F70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69,529</w:t>
            </w:r>
          </w:p>
        </w:tc>
        <w:tc>
          <w:tcPr>
            <w:tcW w:w="242" w:type="dxa"/>
            <w:shd w:val="clear" w:color="auto" w:fill="auto"/>
          </w:tcPr>
          <w:p w14:paraId="3D76BC9B" w14:textId="77777777" w:rsidR="00954F70" w:rsidRPr="00757B00" w:rsidRDefault="00954F70" w:rsidP="00954F7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0F2E5AAE" w14:textId="571BC747" w:rsidR="00954F70" w:rsidRPr="00757B00" w:rsidRDefault="00954F70" w:rsidP="00954F70">
            <w:pPr>
              <w:tabs>
                <w:tab w:val="decimal" w:pos="64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(11)</w:t>
            </w:r>
          </w:p>
        </w:tc>
        <w:tc>
          <w:tcPr>
            <w:tcW w:w="270" w:type="dxa"/>
            <w:shd w:val="clear" w:color="auto" w:fill="auto"/>
          </w:tcPr>
          <w:p w14:paraId="00598CEC" w14:textId="77777777" w:rsidR="00954F70" w:rsidRPr="00757B00" w:rsidRDefault="00954F70" w:rsidP="00954F7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7FE6B2" w14:textId="53680D4F" w:rsidR="00954F70" w:rsidRPr="00757B00" w:rsidRDefault="00954F70" w:rsidP="00954F70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(11,178)</w:t>
            </w:r>
          </w:p>
        </w:tc>
      </w:tr>
    </w:tbl>
    <w:p w14:paraId="71C2BC27" w14:textId="77777777" w:rsidR="00DA2BFE" w:rsidRDefault="00DA2BFE" w:rsidP="00DA2BFE">
      <w:pPr>
        <w:rPr>
          <w:rFonts w:asciiTheme="majorBidi" w:hAnsiTheme="majorBidi" w:cstheme="majorBidi"/>
          <w:sz w:val="30"/>
          <w:szCs w:val="30"/>
        </w:rPr>
      </w:pPr>
    </w:p>
    <w:p w14:paraId="59BBB9AB" w14:textId="77777777" w:rsidR="00F42D59" w:rsidRDefault="00F42D59" w:rsidP="00DA2BFE">
      <w:pPr>
        <w:rPr>
          <w:rFonts w:asciiTheme="majorBidi" w:hAnsiTheme="majorBidi" w:cstheme="majorBidi"/>
          <w:sz w:val="30"/>
          <w:szCs w:val="30"/>
        </w:rPr>
      </w:pPr>
    </w:p>
    <w:p w14:paraId="11CEB871" w14:textId="77777777" w:rsidR="00F42D59" w:rsidRPr="00757B00" w:rsidRDefault="00F42D59" w:rsidP="00DA2BFE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217" w:type="dxa"/>
        <w:tblInd w:w="450" w:type="dxa"/>
        <w:tblLook w:val="01E0" w:firstRow="1" w:lastRow="1" w:firstColumn="1" w:lastColumn="1" w:noHBand="0" w:noVBand="0"/>
      </w:tblPr>
      <w:tblGrid>
        <w:gridCol w:w="4266"/>
        <w:gridCol w:w="1025"/>
        <w:gridCol w:w="236"/>
        <w:gridCol w:w="1080"/>
        <w:gridCol w:w="270"/>
        <w:gridCol w:w="1017"/>
        <w:gridCol w:w="252"/>
        <w:gridCol w:w="1071"/>
      </w:tblGrid>
      <w:tr w:rsidR="00ED0A0B" w:rsidRPr="00757B00" w14:paraId="627540BA" w14:textId="77777777" w:rsidTr="006E7E66">
        <w:trPr>
          <w:tblHeader/>
        </w:trPr>
        <w:tc>
          <w:tcPr>
            <w:tcW w:w="4266" w:type="dxa"/>
          </w:tcPr>
          <w:p w14:paraId="1872D9BA" w14:textId="77777777" w:rsidR="00ED0A0B" w:rsidRPr="00757B00" w:rsidRDefault="00ED0A0B" w:rsidP="00660F02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4951" w:type="dxa"/>
            <w:gridSpan w:val="7"/>
          </w:tcPr>
          <w:p w14:paraId="09176B1F" w14:textId="77777777" w:rsidR="00ED0A0B" w:rsidRPr="00757B00" w:rsidRDefault="00ED0A0B" w:rsidP="00660F02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D0A0B" w:rsidRPr="00757B00" w14:paraId="6834B7C0" w14:textId="77777777" w:rsidTr="006E7E66">
        <w:trPr>
          <w:tblHeader/>
        </w:trPr>
        <w:tc>
          <w:tcPr>
            <w:tcW w:w="4266" w:type="dxa"/>
          </w:tcPr>
          <w:p w14:paraId="47410FD0" w14:textId="77777777" w:rsidR="00ED0A0B" w:rsidRPr="00757B00" w:rsidRDefault="00F946B5" w:rsidP="00660F02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341" w:type="dxa"/>
            <w:gridSpan w:val="3"/>
          </w:tcPr>
          <w:p w14:paraId="26087C26" w14:textId="77777777" w:rsidR="00ED0A0B" w:rsidRPr="00757B00" w:rsidRDefault="00ED0A0B" w:rsidP="00660F02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</w:tcPr>
          <w:p w14:paraId="2E8F92A0" w14:textId="77777777" w:rsidR="00ED0A0B" w:rsidRPr="00757B00" w:rsidRDefault="00ED0A0B" w:rsidP="00660F02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14:paraId="54F8CF47" w14:textId="77777777" w:rsidR="00ED0A0B" w:rsidRPr="00757B00" w:rsidRDefault="00ED0A0B" w:rsidP="00660F02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ED0A0B" w:rsidRPr="00757B00" w14:paraId="1C130F6C" w14:textId="77777777" w:rsidTr="006E7E66">
        <w:trPr>
          <w:tblHeader/>
        </w:trPr>
        <w:tc>
          <w:tcPr>
            <w:tcW w:w="4266" w:type="dxa"/>
          </w:tcPr>
          <w:p w14:paraId="497A1C3D" w14:textId="670EC445" w:rsidR="00ED0A0B" w:rsidRPr="00757B00" w:rsidRDefault="006662F0" w:rsidP="00660F02">
            <w:pPr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="00ED0A0B"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D0A0B"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="00ED0A0B"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25" w:type="dxa"/>
            <w:vAlign w:val="center"/>
          </w:tcPr>
          <w:p w14:paraId="6C9A21AE" w14:textId="52183471" w:rsidR="00ED0A0B" w:rsidRPr="00757B00" w:rsidRDefault="006E7E66" w:rsidP="00660F02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36" w:type="dxa"/>
            <w:vAlign w:val="center"/>
          </w:tcPr>
          <w:p w14:paraId="700B0206" w14:textId="77777777" w:rsidR="00ED0A0B" w:rsidRPr="00757B00" w:rsidRDefault="00ED0A0B" w:rsidP="00660F02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71599D15" w14:textId="0628CD8F" w:rsidR="00ED0A0B" w:rsidRPr="00757B00" w:rsidRDefault="006E7E66" w:rsidP="00660F02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</w:tcPr>
          <w:p w14:paraId="15EC270B" w14:textId="77777777" w:rsidR="00ED0A0B" w:rsidRPr="00757B00" w:rsidRDefault="00ED0A0B" w:rsidP="00660F02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7" w:type="dxa"/>
            <w:vAlign w:val="center"/>
          </w:tcPr>
          <w:p w14:paraId="1FA28094" w14:textId="69C2AB5A" w:rsidR="00ED0A0B" w:rsidRPr="00757B00" w:rsidRDefault="006E7E66" w:rsidP="00660F02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52" w:type="dxa"/>
            <w:vAlign w:val="center"/>
          </w:tcPr>
          <w:p w14:paraId="382B6E5B" w14:textId="77777777" w:rsidR="00ED0A0B" w:rsidRPr="00757B00" w:rsidRDefault="00ED0A0B" w:rsidP="00660F02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1" w:type="dxa"/>
            <w:vAlign w:val="center"/>
          </w:tcPr>
          <w:p w14:paraId="7535628F" w14:textId="7B068B6C" w:rsidR="00ED0A0B" w:rsidRPr="00757B00" w:rsidRDefault="006E7E66" w:rsidP="00660F02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ED0A0B" w:rsidRPr="00757B00" w14:paraId="0CFA4009" w14:textId="77777777" w:rsidTr="006E7E66">
        <w:trPr>
          <w:tblHeader/>
        </w:trPr>
        <w:tc>
          <w:tcPr>
            <w:tcW w:w="4266" w:type="dxa"/>
          </w:tcPr>
          <w:p w14:paraId="2243654C" w14:textId="77777777" w:rsidR="00ED0A0B" w:rsidRPr="00757B00" w:rsidRDefault="00ED0A0B" w:rsidP="00660F02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4951" w:type="dxa"/>
            <w:gridSpan w:val="7"/>
          </w:tcPr>
          <w:p w14:paraId="0E91DDE5" w14:textId="79451BFA" w:rsidR="00ED0A0B" w:rsidRPr="00757B00" w:rsidRDefault="00ED0A0B" w:rsidP="00660F02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="00B740BA" w:rsidRPr="00757B0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พัน</w:t>
            </w:r>
            <w:r w:rsidRPr="00757B0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6E7E66" w:rsidRPr="00757B00" w14:paraId="48E10AAC" w14:textId="77777777" w:rsidTr="006E7E66">
        <w:tc>
          <w:tcPr>
            <w:tcW w:w="4266" w:type="dxa"/>
          </w:tcPr>
          <w:p w14:paraId="77774254" w14:textId="77777777" w:rsidR="006E7E66" w:rsidRPr="00757B00" w:rsidRDefault="006E7E66" w:rsidP="006E7E6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025" w:type="dxa"/>
          </w:tcPr>
          <w:p w14:paraId="35387F09" w14:textId="05DA7E80" w:rsidR="006E7E66" w:rsidRPr="00757B00" w:rsidRDefault="00F24F9E" w:rsidP="007E26E2">
            <w:pPr>
              <w:pStyle w:val="acctfourfigures"/>
              <w:tabs>
                <w:tab w:val="clear" w:pos="765"/>
              </w:tabs>
              <w:spacing w:line="240" w:lineRule="atLeast"/>
              <w:ind w:left="-79" w:right="-3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59,</w:t>
            </w:r>
            <w:r w:rsidR="00C22024">
              <w:rPr>
                <w:rFonts w:asciiTheme="majorBidi" w:hAnsiTheme="majorBidi" w:cstheme="majorBidi"/>
                <w:sz w:val="30"/>
                <w:szCs w:val="30"/>
              </w:rPr>
              <w:t>878</w:t>
            </w:r>
          </w:p>
        </w:tc>
        <w:tc>
          <w:tcPr>
            <w:tcW w:w="236" w:type="dxa"/>
          </w:tcPr>
          <w:p w14:paraId="536E531C" w14:textId="77777777" w:rsidR="006E7E66" w:rsidRPr="00757B00" w:rsidRDefault="006E7E66" w:rsidP="006E7E6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A774704" w14:textId="67DC2AB3" w:rsidR="006E7E66" w:rsidRPr="00757B00" w:rsidRDefault="006E7E66" w:rsidP="009767CE">
            <w:pPr>
              <w:pStyle w:val="acctfourfigures"/>
              <w:tabs>
                <w:tab w:val="clear" w:pos="765"/>
              </w:tabs>
              <w:spacing w:line="240" w:lineRule="atLeast"/>
              <w:ind w:left="-79" w:right="-2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80,074</w:t>
            </w:r>
          </w:p>
        </w:tc>
        <w:tc>
          <w:tcPr>
            <w:tcW w:w="270" w:type="dxa"/>
          </w:tcPr>
          <w:p w14:paraId="5CEC493B" w14:textId="77777777" w:rsidR="006E7E66" w:rsidRPr="00757B00" w:rsidRDefault="006E7E66" w:rsidP="006E7E6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7" w:type="dxa"/>
          </w:tcPr>
          <w:p w14:paraId="6FC24209" w14:textId="2130A3BC" w:rsidR="006E7E66" w:rsidRPr="00757B00" w:rsidRDefault="00F24F9E" w:rsidP="009767C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</w:t>
            </w:r>
            <w:r w:rsidR="00C22024">
              <w:rPr>
                <w:rFonts w:asciiTheme="majorBidi" w:hAnsiTheme="majorBidi" w:cstheme="majorBidi"/>
                <w:sz w:val="30"/>
                <w:szCs w:val="30"/>
              </w:rPr>
              <w:t>53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C22024">
              <w:rPr>
                <w:rFonts w:asciiTheme="majorBidi" w:hAnsiTheme="majorBidi" w:cstheme="majorBidi"/>
                <w:sz w:val="30"/>
                <w:szCs w:val="30"/>
              </w:rPr>
              <w:t>618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52" w:type="dxa"/>
          </w:tcPr>
          <w:p w14:paraId="0A6C38CD" w14:textId="77777777" w:rsidR="006E7E66" w:rsidRPr="00757B00" w:rsidRDefault="006E7E66" w:rsidP="006E7E6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1" w:type="dxa"/>
          </w:tcPr>
          <w:p w14:paraId="74CBC8BE" w14:textId="07D68900" w:rsidR="006E7E66" w:rsidRPr="00757B00" w:rsidRDefault="006E7E66" w:rsidP="009767CE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(470,941)</w:t>
            </w:r>
          </w:p>
        </w:tc>
      </w:tr>
      <w:tr w:rsidR="006E7E66" w:rsidRPr="00757B00" w14:paraId="3037DEF4" w14:textId="77777777" w:rsidTr="006E7E66">
        <w:tc>
          <w:tcPr>
            <w:tcW w:w="4266" w:type="dxa"/>
          </w:tcPr>
          <w:p w14:paraId="7C6346D1" w14:textId="77777777" w:rsidR="006E7E66" w:rsidRPr="00757B00" w:rsidRDefault="006E7E66" w:rsidP="006E7E6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14:paraId="07A0B412" w14:textId="23B33B27" w:rsidR="006E7E66" w:rsidRPr="00757B00" w:rsidRDefault="0091613B" w:rsidP="007E26E2">
            <w:pPr>
              <w:pStyle w:val="acctfourfigures"/>
              <w:tabs>
                <w:tab w:val="clear" w:pos="765"/>
                <w:tab w:val="left" w:pos="424"/>
              </w:tabs>
              <w:spacing w:line="240" w:lineRule="atLeast"/>
              <w:ind w:left="-79" w:right="-3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(58,</w:t>
            </w:r>
            <w:r w:rsidR="00C22024">
              <w:rPr>
                <w:rFonts w:asciiTheme="majorBidi" w:hAnsiTheme="majorBidi" w:cstheme="majorBidi"/>
                <w:sz w:val="30"/>
                <w:szCs w:val="30"/>
              </w:rPr>
              <w:t>503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3B28B8A2" w14:textId="77777777" w:rsidR="006E7E66" w:rsidRPr="00757B00" w:rsidRDefault="006E7E66" w:rsidP="006E7E6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43FEB21" w14:textId="4C1508C1" w:rsidR="006E7E66" w:rsidRPr="00757B00" w:rsidRDefault="006E7E66" w:rsidP="009767CE">
            <w:pPr>
              <w:pStyle w:val="acctfourfigures"/>
              <w:tabs>
                <w:tab w:val="clear" w:pos="765"/>
              </w:tabs>
              <w:spacing w:line="240" w:lineRule="atLeast"/>
              <w:ind w:left="-79" w:right="-2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(80,074)</w:t>
            </w:r>
          </w:p>
        </w:tc>
        <w:tc>
          <w:tcPr>
            <w:tcW w:w="270" w:type="dxa"/>
          </w:tcPr>
          <w:p w14:paraId="432C2761" w14:textId="77777777" w:rsidR="006E7E66" w:rsidRPr="00757B00" w:rsidRDefault="006E7E66" w:rsidP="006E7E6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7" w:type="dxa"/>
          </w:tcPr>
          <w:p w14:paraId="0FEF9EA4" w14:textId="66D73A2E" w:rsidR="006E7E66" w:rsidRPr="00757B00" w:rsidRDefault="0091613B" w:rsidP="009767CE">
            <w:pPr>
              <w:pStyle w:val="acctfourfigures"/>
              <w:tabs>
                <w:tab w:val="clear" w:pos="765"/>
                <w:tab w:val="left" w:pos="430"/>
              </w:tabs>
              <w:spacing w:line="240" w:lineRule="atLeast"/>
              <w:ind w:left="-79" w:right="-16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C22024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C22024">
              <w:rPr>
                <w:rFonts w:asciiTheme="majorBidi" w:hAnsiTheme="majorBidi" w:cstheme="majorBidi"/>
                <w:sz w:val="30"/>
                <w:szCs w:val="30"/>
              </w:rPr>
              <w:t>878</w:t>
            </w:r>
          </w:p>
        </w:tc>
        <w:tc>
          <w:tcPr>
            <w:tcW w:w="252" w:type="dxa"/>
          </w:tcPr>
          <w:p w14:paraId="76A5AA5A" w14:textId="77777777" w:rsidR="006E7E66" w:rsidRPr="00757B00" w:rsidRDefault="006E7E66" w:rsidP="006E7E6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14:paraId="4C85486A" w14:textId="15B071CB" w:rsidR="006E7E66" w:rsidRPr="00757B00" w:rsidRDefault="006E7E66" w:rsidP="009767CE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79" w:right="1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80,074</w:t>
            </w:r>
          </w:p>
        </w:tc>
      </w:tr>
      <w:tr w:rsidR="006E7E66" w:rsidRPr="00757B00" w14:paraId="250593CC" w14:textId="77777777" w:rsidTr="006E7E66">
        <w:tc>
          <w:tcPr>
            <w:tcW w:w="4266" w:type="dxa"/>
          </w:tcPr>
          <w:p w14:paraId="6A710550" w14:textId="77777777" w:rsidR="006E7E66" w:rsidRPr="00757B00" w:rsidRDefault="006E7E66" w:rsidP="006E7E6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สินทรัพย์ (หนี้สิน) ภาษีเงินได้รอการตัดบัญชีสุทธิ </w:t>
            </w:r>
          </w:p>
        </w:tc>
        <w:tc>
          <w:tcPr>
            <w:tcW w:w="1025" w:type="dxa"/>
            <w:tcBorders>
              <w:top w:val="single" w:sz="4" w:space="0" w:color="auto"/>
              <w:bottom w:val="double" w:sz="4" w:space="0" w:color="auto"/>
            </w:tcBorders>
          </w:tcPr>
          <w:p w14:paraId="0CE5C3A1" w14:textId="6DF42090" w:rsidR="006E7E66" w:rsidRPr="00757B00" w:rsidRDefault="0091613B" w:rsidP="007E26E2">
            <w:pPr>
              <w:pStyle w:val="acctfourfigures"/>
              <w:tabs>
                <w:tab w:val="clear" w:pos="765"/>
              </w:tabs>
              <w:spacing w:line="240" w:lineRule="atLeast"/>
              <w:ind w:left="-79" w:right="-46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1,375</w:t>
            </w:r>
          </w:p>
        </w:tc>
        <w:tc>
          <w:tcPr>
            <w:tcW w:w="236" w:type="dxa"/>
          </w:tcPr>
          <w:p w14:paraId="658EAABD" w14:textId="77777777" w:rsidR="006E7E66" w:rsidRPr="00757B00" w:rsidRDefault="006E7E66" w:rsidP="006E7E6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D38F7CB" w14:textId="6A997DB2" w:rsidR="006E7E66" w:rsidRPr="00757B00" w:rsidRDefault="006E7E66" w:rsidP="006E7E66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D86E622" w14:textId="77777777" w:rsidR="006E7E66" w:rsidRPr="00757B00" w:rsidRDefault="006E7E66" w:rsidP="006E7E6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</w:tcPr>
          <w:p w14:paraId="3B3799D1" w14:textId="50BBAE01" w:rsidR="006E7E66" w:rsidRPr="00757B00" w:rsidRDefault="00F24F9E" w:rsidP="009767C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(39</w:t>
            </w:r>
            <w:r w:rsidR="009161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,7</w:t>
            </w:r>
            <w:r w:rsidR="009161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0)</w:t>
            </w:r>
          </w:p>
        </w:tc>
        <w:tc>
          <w:tcPr>
            <w:tcW w:w="252" w:type="dxa"/>
          </w:tcPr>
          <w:p w14:paraId="5F14BD51" w14:textId="77777777" w:rsidR="006E7E66" w:rsidRPr="00757B00" w:rsidRDefault="006E7E66" w:rsidP="006E7E66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</w:tcPr>
          <w:p w14:paraId="39AFB6D3" w14:textId="7BB0E878" w:rsidR="006E7E66" w:rsidRPr="00757B00" w:rsidRDefault="006E7E66" w:rsidP="009767CE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79" w:right="1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(390,867)</w:t>
            </w:r>
          </w:p>
        </w:tc>
      </w:tr>
    </w:tbl>
    <w:p w14:paraId="6203B619" w14:textId="1F1753B3" w:rsidR="00D4481B" w:rsidRPr="00757B00" w:rsidRDefault="00D4481B" w:rsidP="002D64B2">
      <w:pPr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226" w:type="dxa"/>
        <w:tblInd w:w="432" w:type="dxa"/>
        <w:tblLook w:val="01E0" w:firstRow="1" w:lastRow="1" w:firstColumn="1" w:lastColumn="1" w:noHBand="0" w:noVBand="0"/>
      </w:tblPr>
      <w:tblGrid>
        <w:gridCol w:w="4275"/>
        <w:gridCol w:w="1025"/>
        <w:gridCol w:w="236"/>
        <w:gridCol w:w="1080"/>
        <w:gridCol w:w="270"/>
        <w:gridCol w:w="1017"/>
        <w:gridCol w:w="252"/>
        <w:gridCol w:w="1071"/>
      </w:tblGrid>
      <w:tr w:rsidR="00D82D41" w:rsidRPr="00757B00" w14:paraId="2644B4C4" w14:textId="77777777" w:rsidTr="006E7E66">
        <w:trPr>
          <w:tblHeader/>
        </w:trPr>
        <w:tc>
          <w:tcPr>
            <w:tcW w:w="4275" w:type="dxa"/>
          </w:tcPr>
          <w:p w14:paraId="5B003DD0" w14:textId="77777777" w:rsidR="00D82D41" w:rsidRPr="00757B00" w:rsidRDefault="00D82D41" w:rsidP="005D001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4951" w:type="dxa"/>
            <w:gridSpan w:val="7"/>
          </w:tcPr>
          <w:p w14:paraId="33502FC0" w14:textId="4195865C" w:rsidR="00D82D41" w:rsidRPr="00757B00" w:rsidRDefault="00D82D41" w:rsidP="005D001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82D41" w:rsidRPr="00757B00" w14:paraId="2B53C316" w14:textId="77777777" w:rsidTr="006E7E66">
        <w:trPr>
          <w:tblHeader/>
        </w:trPr>
        <w:tc>
          <w:tcPr>
            <w:tcW w:w="4275" w:type="dxa"/>
          </w:tcPr>
          <w:p w14:paraId="34D778C7" w14:textId="77777777" w:rsidR="00D82D41" w:rsidRPr="00757B00" w:rsidRDefault="00D82D41" w:rsidP="005D001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341" w:type="dxa"/>
            <w:gridSpan w:val="3"/>
          </w:tcPr>
          <w:p w14:paraId="49413F43" w14:textId="77777777" w:rsidR="00D82D41" w:rsidRPr="00757B00" w:rsidRDefault="00D82D41" w:rsidP="005D001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</w:tcPr>
          <w:p w14:paraId="6724C66D" w14:textId="77777777" w:rsidR="00D82D41" w:rsidRPr="00757B00" w:rsidRDefault="00D82D41" w:rsidP="005D001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14:paraId="08DD42AE" w14:textId="77777777" w:rsidR="00D82D41" w:rsidRPr="00757B00" w:rsidRDefault="00D82D41" w:rsidP="005D001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6E7E66" w:rsidRPr="00757B00" w14:paraId="0E0E1A3C" w14:textId="77777777" w:rsidTr="006E7E66">
        <w:trPr>
          <w:tblHeader/>
        </w:trPr>
        <w:tc>
          <w:tcPr>
            <w:tcW w:w="4275" w:type="dxa"/>
          </w:tcPr>
          <w:p w14:paraId="476FED79" w14:textId="1ECD9DCD" w:rsidR="006E7E66" w:rsidRPr="00757B00" w:rsidRDefault="006E7E66" w:rsidP="006E7E66">
            <w:pPr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25" w:type="dxa"/>
            <w:vAlign w:val="center"/>
          </w:tcPr>
          <w:p w14:paraId="2BF60390" w14:textId="4AAB055D" w:rsidR="006E7E66" w:rsidRPr="00757B00" w:rsidRDefault="006E7E66" w:rsidP="006E7E6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36" w:type="dxa"/>
            <w:vAlign w:val="center"/>
          </w:tcPr>
          <w:p w14:paraId="17F38587" w14:textId="77777777" w:rsidR="006E7E66" w:rsidRPr="00757B00" w:rsidRDefault="006E7E66" w:rsidP="006E7E6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74565A31" w14:textId="0E627EA2" w:rsidR="006E7E66" w:rsidRPr="00757B00" w:rsidRDefault="006E7E66" w:rsidP="006E7E6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</w:tcPr>
          <w:p w14:paraId="2FCEF4F3" w14:textId="77777777" w:rsidR="006E7E66" w:rsidRPr="00757B00" w:rsidRDefault="006E7E66" w:rsidP="006E7E6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7" w:type="dxa"/>
            <w:vAlign w:val="center"/>
          </w:tcPr>
          <w:p w14:paraId="3197DE87" w14:textId="7991C197" w:rsidR="006E7E66" w:rsidRPr="00757B00" w:rsidRDefault="006E7E66" w:rsidP="006E7E6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52" w:type="dxa"/>
            <w:vAlign w:val="center"/>
          </w:tcPr>
          <w:p w14:paraId="2A40A920" w14:textId="77777777" w:rsidR="006E7E66" w:rsidRPr="00757B00" w:rsidRDefault="006E7E66" w:rsidP="006E7E6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1" w:type="dxa"/>
            <w:vAlign w:val="center"/>
          </w:tcPr>
          <w:p w14:paraId="0DA5006D" w14:textId="4C057787" w:rsidR="006E7E66" w:rsidRPr="00757B00" w:rsidRDefault="006E7E66" w:rsidP="006E7E66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D82D41" w:rsidRPr="00757B00" w14:paraId="6576FF67" w14:textId="77777777" w:rsidTr="006E7E66">
        <w:trPr>
          <w:tblHeader/>
        </w:trPr>
        <w:tc>
          <w:tcPr>
            <w:tcW w:w="4275" w:type="dxa"/>
          </w:tcPr>
          <w:p w14:paraId="4E1131F5" w14:textId="77777777" w:rsidR="00D82D41" w:rsidRPr="00757B00" w:rsidRDefault="00D82D41" w:rsidP="005D001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4951" w:type="dxa"/>
            <w:gridSpan w:val="7"/>
          </w:tcPr>
          <w:p w14:paraId="04B66CC2" w14:textId="6BA10302" w:rsidR="00D82D41" w:rsidRPr="00757B00" w:rsidRDefault="00D82D41" w:rsidP="005D001D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="00B740BA" w:rsidRPr="00757B0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พัน</w:t>
            </w:r>
            <w:r w:rsidRPr="00757B0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954F70" w:rsidRPr="00757B00" w14:paraId="107A8679" w14:textId="77777777" w:rsidTr="006E7E66">
        <w:tc>
          <w:tcPr>
            <w:tcW w:w="4275" w:type="dxa"/>
          </w:tcPr>
          <w:p w14:paraId="213103B6" w14:textId="77777777" w:rsidR="00954F70" w:rsidRPr="00757B00" w:rsidRDefault="00954F70" w:rsidP="00954F70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025" w:type="dxa"/>
          </w:tcPr>
          <w:p w14:paraId="7068292B" w14:textId="4E9F21A9" w:rsidR="00954F70" w:rsidRPr="00757B00" w:rsidRDefault="00954F70" w:rsidP="007E26E2">
            <w:pPr>
              <w:pStyle w:val="acctfourfigures"/>
              <w:tabs>
                <w:tab w:val="clear" w:pos="765"/>
              </w:tabs>
              <w:spacing w:line="240" w:lineRule="atLeast"/>
              <w:ind w:left="-79" w:right="-31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70,</w:t>
            </w:r>
            <w:r w:rsidR="00C22024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DF11E3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36" w:type="dxa"/>
          </w:tcPr>
          <w:p w14:paraId="67003E78" w14:textId="77777777" w:rsidR="00954F70" w:rsidRPr="00757B00" w:rsidRDefault="00954F70" w:rsidP="00954F70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F697882" w14:textId="1E433F9E" w:rsidR="00954F70" w:rsidRPr="00757B00" w:rsidRDefault="00954F70" w:rsidP="00954F70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83,114</w:t>
            </w:r>
          </w:p>
        </w:tc>
        <w:tc>
          <w:tcPr>
            <w:tcW w:w="270" w:type="dxa"/>
          </w:tcPr>
          <w:p w14:paraId="5C40D0D1" w14:textId="77777777" w:rsidR="00954F70" w:rsidRPr="00757B00" w:rsidRDefault="00954F70" w:rsidP="00954F70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7" w:type="dxa"/>
          </w:tcPr>
          <w:p w14:paraId="3D97C79B" w14:textId="73CDBDE5" w:rsidR="00954F70" w:rsidRPr="00757B00" w:rsidRDefault="00954F70" w:rsidP="009767CE">
            <w:pPr>
              <w:pStyle w:val="acctfourfigures"/>
              <w:tabs>
                <w:tab w:val="clear" w:pos="765"/>
              </w:tabs>
              <w:spacing w:line="240" w:lineRule="atLeast"/>
              <w:ind w:left="-79" w:right="-5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</w:t>
            </w:r>
            <w:r w:rsidR="009E0F9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9E0F9E">
              <w:rPr>
                <w:rFonts w:asciiTheme="majorBidi" w:hAnsiTheme="majorBidi" w:cstheme="majorBidi"/>
                <w:sz w:val="30"/>
                <w:szCs w:val="30"/>
              </w:rPr>
              <w:t>248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52" w:type="dxa"/>
          </w:tcPr>
          <w:p w14:paraId="02D14B72" w14:textId="77777777" w:rsidR="00954F70" w:rsidRPr="00757B00" w:rsidRDefault="00954F70" w:rsidP="00954F70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1" w:type="dxa"/>
          </w:tcPr>
          <w:p w14:paraId="3248087E" w14:textId="53FBE1D0" w:rsidR="00954F70" w:rsidRPr="00757B00" w:rsidRDefault="00954F70" w:rsidP="00954F70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179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(156,469)</w:t>
            </w:r>
          </w:p>
        </w:tc>
      </w:tr>
      <w:tr w:rsidR="00954F70" w:rsidRPr="00757B00" w14:paraId="780E4F55" w14:textId="77777777" w:rsidTr="006E7E66">
        <w:tc>
          <w:tcPr>
            <w:tcW w:w="4275" w:type="dxa"/>
          </w:tcPr>
          <w:p w14:paraId="47857905" w14:textId="77777777" w:rsidR="00954F70" w:rsidRPr="00757B00" w:rsidRDefault="00954F70" w:rsidP="00954F7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14:paraId="66807CF8" w14:textId="2046A3FF" w:rsidR="00954F70" w:rsidRPr="00757B00" w:rsidRDefault="00954F70" w:rsidP="007E26E2">
            <w:pPr>
              <w:pStyle w:val="acctfourfigures"/>
              <w:tabs>
                <w:tab w:val="clear" w:pos="765"/>
                <w:tab w:val="left" w:pos="758"/>
              </w:tabs>
              <w:spacing w:line="240" w:lineRule="atLeast"/>
              <w:ind w:left="-79" w:right="-3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(70,</w:t>
            </w:r>
            <w:r w:rsidR="00C22024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DF11E3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3)</w:t>
            </w:r>
          </w:p>
        </w:tc>
        <w:tc>
          <w:tcPr>
            <w:tcW w:w="236" w:type="dxa"/>
          </w:tcPr>
          <w:p w14:paraId="6A473339" w14:textId="77777777" w:rsidR="00954F70" w:rsidRPr="00757B00" w:rsidRDefault="00954F70" w:rsidP="00954F70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884F895" w14:textId="47AF91A4" w:rsidR="00954F70" w:rsidRPr="00757B00" w:rsidRDefault="00954F70" w:rsidP="00954F70">
            <w:pPr>
              <w:pStyle w:val="acctfourfigures"/>
              <w:tabs>
                <w:tab w:val="clear" w:pos="765"/>
              </w:tabs>
              <w:spacing w:line="240" w:lineRule="atLeast"/>
              <w:ind w:left="-79" w:right="4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(83,114)</w:t>
            </w:r>
          </w:p>
        </w:tc>
        <w:tc>
          <w:tcPr>
            <w:tcW w:w="270" w:type="dxa"/>
          </w:tcPr>
          <w:p w14:paraId="30415508" w14:textId="77777777" w:rsidR="00954F70" w:rsidRPr="00757B00" w:rsidRDefault="00954F70" w:rsidP="00954F70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7" w:type="dxa"/>
          </w:tcPr>
          <w:p w14:paraId="5567D2C5" w14:textId="18C44289" w:rsidR="00954F70" w:rsidRPr="009E0F9E" w:rsidRDefault="00954F70" w:rsidP="00954F70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70,</w:t>
            </w:r>
            <w:r w:rsidR="009E0F9E">
              <w:rPr>
                <w:rFonts w:asciiTheme="majorBidi" w:hAnsiTheme="majorBidi" w:cstheme="majorBidi"/>
                <w:sz w:val="30"/>
                <w:szCs w:val="30"/>
              </w:rPr>
              <w:t>473</w:t>
            </w:r>
          </w:p>
        </w:tc>
        <w:tc>
          <w:tcPr>
            <w:tcW w:w="252" w:type="dxa"/>
          </w:tcPr>
          <w:p w14:paraId="0B0DB89F" w14:textId="77777777" w:rsidR="00954F70" w:rsidRPr="00757B00" w:rsidRDefault="00954F70" w:rsidP="00954F70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14:paraId="28705234" w14:textId="4BD1EBE3" w:rsidR="00954F70" w:rsidRPr="00757B00" w:rsidRDefault="00954F70" w:rsidP="007E26E2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179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83,114</w:t>
            </w:r>
          </w:p>
        </w:tc>
      </w:tr>
      <w:tr w:rsidR="00954F70" w:rsidRPr="00757B00" w14:paraId="6A826FB5" w14:textId="77777777" w:rsidTr="006E7E66">
        <w:tc>
          <w:tcPr>
            <w:tcW w:w="4275" w:type="dxa"/>
          </w:tcPr>
          <w:p w14:paraId="580663CB" w14:textId="77777777" w:rsidR="00954F70" w:rsidRPr="00757B00" w:rsidRDefault="00954F70" w:rsidP="00954F7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สินทรัพย์ (หนี้สิน) ภาษีเงินได้รอการตัดบัญชีสุทธิ </w:t>
            </w:r>
          </w:p>
        </w:tc>
        <w:tc>
          <w:tcPr>
            <w:tcW w:w="1025" w:type="dxa"/>
            <w:tcBorders>
              <w:top w:val="single" w:sz="4" w:space="0" w:color="auto"/>
              <w:bottom w:val="double" w:sz="4" w:space="0" w:color="auto"/>
            </w:tcBorders>
          </w:tcPr>
          <w:p w14:paraId="082F3C97" w14:textId="23B6C5C6" w:rsidR="00954F70" w:rsidRPr="00757B00" w:rsidRDefault="00954F70" w:rsidP="007E26E2">
            <w:pPr>
              <w:pStyle w:val="acctfourfigures"/>
              <w:tabs>
                <w:tab w:val="clear" w:pos="765"/>
              </w:tabs>
              <w:spacing w:line="240" w:lineRule="atLeast"/>
              <w:ind w:left="-79" w:right="4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734182B" w14:textId="77777777" w:rsidR="00954F70" w:rsidRPr="00757B00" w:rsidRDefault="00954F70" w:rsidP="00954F70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48FDCA6" w14:textId="1BD1EC28" w:rsidR="00954F70" w:rsidRPr="00757B00" w:rsidRDefault="00954F70" w:rsidP="00954F70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E109A87" w14:textId="77777777" w:rsidR="00954F70" w:rsidRPr="00757B00" w:rsidRDefault="00954F70" w:rsidP="00954F70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</w:tcPr>
          <w:p w14:paraId="3E051F29" w14:textId="65F7D32A" w:rsidR="00954F70" w:rsidRPr="00757B00" w:rsidRDefault="00954F70" w:rsidP="00954F70">
            <w:pPr>
              <w:pStyle w:val="acctfourfigures"/>
              <w:tabs>
                <w:tab w:val="clear" w:pos="765"/>
              </w:tabs>
              <w:spacing w:line="240" w:lineRule="atLeast"/>
              <w:ind w:left="-79" w:right="5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(55,775)</w:t>
            </w:r>
          </w:p>
        </w:tc>
        <w:tc>
          <w:tcPr>
            <w:tcW w:w="252" w:type="dxa"/>
          </w:tcPr>
          <w:p w14:paraId="658933DF" w14:textId="77777777" w:rsidR="00954F70" w:rsidRPr="00757B00" w:rsidRDefault="00954F70" w:rsidP="00954F70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</w:tcPr>
          <w:p w14:paraId="5B97D2E5" w14:textId="461EE516" w:rsidR="00954F70" w:rsidRPr="00757B00" w:rsidRDefault="00954F70" w:rsidP="00954F70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1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(73,355)</w:t>
            </w:r>
          </w:p>
        </w:tc>
      </w:tr>
    </w:tbl>
    <w:p w14:paraId="430141B9" w14:textId="77777777" w:rsidR="00A151D1" w:rsidRPr="00757B00" w:rsidRDefault="00A151D1" w:rsidP="00623F4A">
      <w:pPr>
        <w:tabs>
          <w:tab w:val="left" w:pos="450"/>
          <w:tab w:val="left" w:pos="630"/>
        </w:tabs>
        <w:ind w:left="540" w:right="18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67FA54C2" w14:textId="52A06DA6" w:rsidR="0097486E" w:rsidRPr="00757B00" w:rsidRDefault="0097486E" w:rsidP="006E7E66">
      <w:pPr>
        <w:ind w:left="540" w:right="18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757B00">
        <w:rPr>
          <w:rFonts w:asciiTheme="majorBidi" w:hAnsiTheme="majorBidi" w:cstheme="majorBidi"/>
          <w:spacing w:val="-2"/>
          <w:sz w:val="30"/>
          <w:szCs w:val="30"/>
          <w:cs/>
        </w:rPr>
        <w:t>รายการเคลื่อนไหวของสินทรัพย์และหนี้สินภาษีเงินได้รอการตัดบัญชีที่เกิดขึ้นในระหว่างปีสิ้นสุดวันที่</w:t>
      </w:r>
      <w:r w:rsidRPr="00757B00">
        <w:rPr>
          <w:rFonts w:asciiTheme="majorBidi" w:hAnsiTheme="majorBidi" w:cstheme="majorBidi"/>
          <w:spacing w:val="-2"/>
          <w:sz w:val="30"/>
          <w:szCs w:val="30"/>
        </w:rPr>
        <w:t xml:space="preserve"> 31 </w:t>
      </w:r>
      <w:r w:rsidRPr="00757B00">
        <w:rPr>
          <w:rFonts w:asciiTheme="majorBidi" w:hAnsiTheme="majorBidi" w:cstheme="majorBidi"/>
          <w:spacing w:val="-2"/>
          <w:sz w:val="30"/>
          <w:szCs w:val="30"/>
          <w:cs/>
        </w:rPr>
        <w:t xml:space="preserve">ธันวาคม </w:t>
      </w:r>
      <w:r w:rsidRPr="00757B00">
        <w:rPr>
          <w:rFonts w:asciiTheme="majorBidi" w:hAnsiTheme="majorBidi" w:cstheme="majorBidi"/>
          <w:spacing w:val="-2"/>
          <w:sz w:val="30"/>
          <w:szCs w:val="30"/>
        </w:rPr>
        <w:t>256</w:t>
      </w:r>
      <w:r w:rsidR="006E7E66">
        <w:rPr>
          <w:rFonts w:asciiTheme="majorBidi" w:hAnsiTheme="majorBidi" w:cstheme="majorBidi"/>
          <w:spacing w:val="-2"/>
          <w:sz w:val="30"/>
          <w:szCs w:val="30"/>
        </w:rPr>
        <w:t>4</w:t>
      </w:r>
      <w:r w:rsidRPr="00757B0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757B00">
        <w:rPr>
          <w:rFonts w:asciiTheme="majorBidi" w:hAnsiTheme="majorBidi" w:cstheme="majorBidi"/>
          <w:spacing w:val="-2"/>
          <w:sz w:val="30"/>
          <w:szCs w:val="30"/>
          <w:cs/>
        </w:rPr>
        <w:t xml:space="preserve">และ </w:t>
      </w:r>
      <w:r w:rsidRPr="00757B00">
        <w:rPr>
          <w:rFonts w:asciiTheme="majorBidi" w:hAnsiTheme="majorBidi" w:cstheme="majorBidi"/>
          <w:spacing w:val="-2"/>
          <w:sz w:val="30"/>
          <w:szCs w:val="30"/>
        </w:rPr>
        <w:t>256</w:t>
      </w:r>
      <w:r w:rsidR="006E7E66">
        <w:rPr>
          <w:rFonts w:asciiTheme="majorBidi" w:hAnsiTheme="majorBidi" w:cstheme="majorBidi"/>
          <w:spacing w:val="-2"/>
          <w:sz w:val="30"/>
          <w:szCs w:val="30"/>
        </w:rPr>
        <w:t>3</w:t>
      </w:r>
      <w:r w:rsidRPr="00757B0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757B00">
        <w:rPr>
          <w:rFonts w:asciiTheme="majorBidi" w:hAnsiTheme="majorBidi" w:cstheme="majorBidi"/>
          <w:spacing w:val="-2"/>
          <w:sz w:val="30"/>
          <w:szCs w:val="30"/>
          <w:cs/>
        </w:rPr>
        <w:t>มีดังนี้</w:t>
      </w:r>
    </w:p>
    <w:p w14:paraId="574F6705" w14:textId="457A36B0" w:rsidR="00657556" w:rsidRDefault="00657556">
      <w:pPr>
        <w:jc w:val="left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180" w:type="dxa"/>
        <w:tblInd w:w="432" w:type="dxa"/>
        <w:tblLayout w:type="fixed"/>
        <w:tblLook w:val="01E0" w:firstRow="1" w:lastRow="1" w:firstColumn="1" w:lastColumn="1" w:noHBand="0" w:noVBand="0"/>
      </w:tblPr>
      <w:tblGrid>
        <w:gridCol w:w="3825"/>
        <w:gridCol w:w="1079"/>
        <w:gridCol w:w="270"/>
        <w:gridCol w:w="1169"/>
        <w:gridCol w:w="273"/>
        <w:gridCol w:w="1166"/>
        <w:gridCol w:w="275"/>
        <w:gridCol w:w="1123"/>
      </w:tblGrid>
      <w:tr w:rsidR="00F073C2" w:rsidRPr="006E7E66" w14:paraId="73770159" w14:textId="77777777" w:rsidTr="006E7E66">
        <w:trPr>
          <w:trHeight w:val="139"/>
          <w:tblHeader/>
        </w:trPr>
        <w:tc>
          <w:tcPr>
            <w:tcW w:w="3825" w:type="dxa"/>
          </w:tcPr>
          <w:p w14:paraId="658EC1F7" w14:textId="77777777" w:rsidR="00F073C2" w:rsidRPr="006E7E66" w:rsidRDefault="00F073C2" w:rsidP="006E7E66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bookmarkStart w:id="8" w:name="_Hlk63788942"/>
          </w:p>
        </w:tc>
        <w:tc>
          <w:tcPr>
            <w:tcW w:w="5355" w:type="dxa"/>
            <w:gridSpan w:val="7"/>
          </w:tcPr>
          <w:p w14:paraId="685DD9BC" w14:textId="1BECC333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E7E6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bookmarkEnd w:id="8"/>
      <w:tr w:rsidR="00F073C2" w:rsidRPr="006E7E66" w14:paraId="3177B18B" w14:textId="77777777" w:rsidTr="006E7E66">
        <w:trPr>
          <w:trHeight w:val="139"/>
          <w:tblHeader/>
        </w:trPr>
        <w:tc>
          <w:tcPr>
            <w:tcW w:w="3825" w:type="dxa"/>
          </w:tcPr>
          <w:p w14:paraId="17F9E940" w14:textId="77777777" w:rsidR="00F073C2" w:rsidRPr="006E7E66" w:rsidRDefault="00F073C2" w:rsidP="006E7E66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</w:tcPr>
          <w:p w14:paraId="6975FC50" w14:textId="77777777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E5D6E83" w14:textId="77777777" w:rsidR="00F073C2" w:rsidRPr="006E7E66" w:rsidRDefault="00F073C2" w:rsidP="006E7E66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608" w:type="dxa"/>
            <w:gridSpan w:val="3"/>
          </w:tcPr>
          <w:p w14:paraId="4AE11169" w14:textId="1EDB500B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บันทึกเป็น</w:t>
            </w:r>
            <w:r w:rsidR="007E18B3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รายจ่าย</w:t>
            </w:r>
            <w:r w:rsidR="007E18B3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6E7E66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75" w:type="dxa"/>
          </w:tcPr>
          <w:p w14:paraId="57395C53" w14:textId="4586C861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3" w:type="dxa"/>
          </w:tcPr>
          <w:p w14:paraId="4E97D29D" w14:textId="77777777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F073C2" w:rsidRPr="006E7E66" w14:paraId="10AFC432" w14:textId="77777777" w:rsidTr="006E7E66">
        <w:trPr>
          <w:trHeight w:val="139"/>
          <w:tblHeader/>
        </w:trPr>
        <w:tc>
          <w:tcPr>
            <w:tcW w:w="3825" w:type="dxa"/>
          </w:tcPr>
          <w:p w14:paraId="12306C3F" w14:textId="77777777" w:rsidR="00F073C2" w:rsidRPr="006E7E66" w:rsidRDefault="00F073C2" w:rsidP="006E7E66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</w:tcPr>
          <w:p w14:paraId="66B564B5" w14:textId="77777777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  <w:p w14:paraId="57E559F4" w14:textId="77777777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มกราคม</w:t>
            </w:r>
          </w:p>
          <w:p w14:paraId="14B8DC8E" w14:textId="15321FF9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E219C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12F1F12E" w14:textId="77777777" w:rsidR="00F073C2" w:rsidRPr="006E7E66" w:rsidRDefault="00F073C2" w:rsidP="006E7E66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</w:tcPr>
          <w:p w14:paraId="66BE3106" w14:textId="77777777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96B9FAD" w14:textId="77777777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</w:t>
            </w:r>
            <w:r w:rsidRPr="006E7E66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20D98A4A" w14:textId="77777777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vAlign w:val="bottom"/>
          </w:tcPr>
          <w:p w14:paraId="549AF593" w14:textId="77777777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5" w:type="dxa"/>
          </w:tcPr>
          <w:p w14:paraId="7CEB58D6" w14:textId="53B740E1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3" w:type="dxa"/>
          </w:tcPr>
          <w:p w14:paraId="4470EDA9" w14:textId="77777777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  <w:p w14:paraId="3B5A4257" w14:textId="31A8D25D" w:rsidR="00F073C2" w:rsidRPr="006E7E66" w:rsidRDefault="00F073C2" w:rsidP="006E7E66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E219C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</w:tr>
      <w:tr w:rsidR="00716EEF" w:rsidRPr="006E7E66" w14:paraId="5D81FC8E" w14:textId="77777777" w:rsidTr="006E7E66">
        <w:trPr>
          <w:trHeight w:val="139"/>
          <w:tblHeader/>
        </w:trPr>
        <w:tc>
          <w:tcPr>
            <w:tcW w:w="3825" w:type="dxa"/>
          </w:tcPr>
          <w:p w14:paraId="2D8E7220" w14:textId="77777777" w:rsidR="00716EEF" w:rsidRPr="006E7E66" w:rsidRDefault="00716EEF" w:rsidP="006E7E66">
            <w:pPr>
              <w:ind w:left="88" w:right="-79" w:hanging="8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355" w:type="dxa"/>
            <w:gridSpan w:val="7"/>
          </w:tcPr>
          <w:p w14:paraId="475330BF" w14:textId="3FEADF72" w:rsidR="00716EEF" w:rsidRPr="006E7E66" w:rsidRDefault="00716EEF" w:rsidP="006E7E66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F073C2" w:rsidRPr="006E7E66" w14:paraId="48155355" w14:textId="77777777" w:rsidTr="006E7E66">
        <w:trPr>
          <w:trHeight w:val="139"/>
          <w:tblHeader/>
        </w:trPr>
        <w:tc>
          <w:tcPr>
            <w:tcW w:w="3825" w:type="dxa"/>
          </w:tcPr>
          <w:p w14:paraId="5F85736A" w14:textId="77777777" w:rsidR="00F073C2" w:rsidRPr="006E7E66" w:rsidRDefault="00F073C2" w:rsidP="006E7E66">
            <w:pPr>
              <w:ind w:left="88" w:right="-79" w:hanging="8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79" w:type="dxa"/>
          </w:tcPr>
          <w:p w14:paraId="1DA99C13" w14:textId="77777777" w:rsidR="00F073C2" w:rsidRPr="006E7E66" w:rsidRDefault="00F073C2" w:rsidP="006E7E66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38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ED55454" w14:textId="77777777" w:rsidR="00F073C2" w:rsidRPr="006E7E66" w:rsidRDefault="00F073C2" w:rsidP="006E7E66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</w:tcPr>
          <w:p w14:paraId="2910E2AC" w14:textId="77777777" w:rsidR="00F073C2" w:rsidRPr="006E7E66" w:rsidRDefault="00F073C2" w:rsidP="006E7E66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3" w:type="dxa"/>
          </w:tcPr>
          <w:p w14:paraId="07D4B741" w14:textId="77777777" w:rsidR="00F073C2" w:rsidRPr="006E7E66" w:rsidRDefault="00F073C2" w:rsidP="006E7E66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</w:tcPr>
          <w:p w14:paraId="0686F921" w14:textId="77777777" w:rsidR="00F073C2" w:rsidRPr="006E7E66" w:rsidRDefault="00F073C2" w:rsidP="006E7E66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5" w:type="dxa"/>
          </w:tcPr>
          <w:p w14:paraId="0231D781" w14:textId="2666A9C7" w:rsidR="00F073C2" w:rsidRPr="006E7E66" w:rsidRDefault="00F073C2" w:rsidP="006E7E66">
            <w:pPr>
              <w:pStyle w:val="acctfourfigures"/>
              <w:tabs>
                <w:tab w:val="clear" w:pos="765"/>
                <w:tab w:val="decimal" w:pos="56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</w:tcPr>
          <w:p w14:paraId="1E15DEE9" w14:textId="77777777" w:rsidR="00F073C2" w:rsidRPr="006E7E66" w:rsidRDefault="00F073C2" w:rsidP="006E7E66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943838" w:rsidRPr="006E7E66" w14:paraId="0E4F786A" w14:textId="77777777" w:rsidTr="006E7E66">
        <w:trPr>
          <w:trHeight w:val="139"/>
        </w:trPr>
        <w:tc>
          <w:tcPr>
            <w:tcW w:w="3825" w:type="dxa"/>
          </w:tcPr>
          <w:p w14:paraId="752AC7AE" w14:textId="7A5A4CF5" w:rsidR="00943838" w:rsidRPr="006E7E66" w:rsidRDefault="00943838" w:rsidP="00943838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ลูกหนี้การค้า 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ด้อยค่า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079" w:type="dxa"/>
            <w:shd w:val="clear" w:color="auto" w:fill="auto"/>
          </w:tcPr>
          <w:p w14:paraId="053B5C52" w14:textId="1D93CE76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26,849</w:t>
            </w:r>
          </w:p>
        </w:tc>
        <w:tc>
          <w:tcPr>
            <w:tcW w:w="270" w:type="dxa"/>
            <w:shd w:val="clear" w:color="auto" w:fill="auto"/>
          </w:tcPr>
          <w:p w14:paraId="51515DE0" w14:textId="77777777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</w:tcPr>
          <w:p w14:paraId="398B3B09" w14:textId="10736224" w:rsidR="00943838" w:rsidRPr="006E7E66" w:rsidRDefault="00C60110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2D6487E3" w14:textId="77777777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shd w:val="clear" w:color="auto" w:fill="auto"/>
          </w:tcPr>
          <w:p w14:paraId="04BDCB1D" w14:textId="6625A5CF" w:rsidR="00943838" w:rsidRPr="006E7E66" w:rsidRDefault="00C60110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26C93B43" w14:textId="5643A4FD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shd w:val="clear" w:color="auto" w:fill="auto"/>
          </w:tcPr>
          <w:p w14:paraId="42889F2E" w14:textId="022C376D" w:rsidR="00943838" w:rsidRPr="006E7E66" w:rsidRDefault="00C60110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26,849</w:t>
            </w:r>
          </w:p>
        </w:tc>
      </w:tr>
      <w:tr w:rsidR="00943838" w:rsidRPr="006E7E66" w14:paraId="2E9DF586" w14:textId="77777777" w:rsidTr="00943838">
        <w:trPr>
          <w:trHeight w:val="317"/>
        </w:trPr>
        <w:tc>
          <w:tcPr>
            <w:tcW w:w="3825" w:type="dxa"/>
          </w:tcPr>
          <w:p w14:paraId="19CB2E10" w14:textId="115E5B59" w:rsidR="00943838" w:rsidRPr="006E7E66" w:rsidRDefault="00943838" w:rsidP="00943838">
            <w:pPr>
              <w:ind w:right="-79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ที่ดิน อาคารและอุปกรณ์ 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(ขายและเช่ากลับคืน)</w:t>
            </w:r>
          </w:p>
        </w:tc>
        <w:tc>
          <w:tcPr>
            <w:tcW w:w="1079" w:type="dxa"/>
            <w:shd w:val="clear" w:color="auto" w:fill="auto"/>
            <w:vAlign w:val="bottom"/>
          </w:tcPr>
          <w:p w14:paraId="22B2CE17" w14:textId="4A6450D8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4,658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0991DA0" w14:textId="77777777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4D1251B9" w14:textId="58491348" w:rsidR="00943838" w:rsidRPr="006E7E66" w:rsidRDefault="00C60110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(4,658)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52D614CD" w14:textId="77777777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79E8DA34" w14:textId="4D56DFC6" w:rsidR="00943838" w:rsidRPr="006E7E66" w:rsidRDefault="00C60110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5EBA20B0" w14:textId="10204B5E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shd w:val="clear" w:color="auto" w:fill="auto"/>
          </w:tcPr>
          <w:p w14:paraId="4FDB6426" w14:textId="755708B7" w:rsidR="00943838" w:rsidRPr="006E7E66" w:rsidRDefault="00C60110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943838" w:rsidRPr="006E7E66" w14:paraId="631077A6" w14:textId="77777777" w:rsidTr="006E7E66">
        <w:trPr>
          <w:trHeight w:val="348"/>
        </w:trPr>
        <w:tc>
          <w:tcPr>
            <w:tcW w:w="3825" w:type="dxa"/>
          </w:tcPr>
          <w:p w14:paraId="7CE0E8D9" w14:textId="77777777" w:rsidR="00943838" w:rsidRPr="006E7E66" w:rsidRDefault="00943838" w:rsidP="00943838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079" w:type="dxa"/>
            <w:shd w:val="clear" w:color="auto" w:fill="auto"/>
          </w:tcPr>
          <w:p w14:paraId="5B51BE7F" w14:textId="057E4F5B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18,665</w:t>
            </w:r>
          </w:p>
        </w:tc>
        <w:tc>
          <w:tcPr>
            <w:tcW w:w="270" w:type="dxa"/>
            <w:shd w:val="clear" w:color="auto" w:fill="auto"/>
          </w:tcPr>
          <w:p w14:paraId="6A05FD1A" w14:textId="77777777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</w:tcPr>
          <w:p w14:paraId="02CBCF07" w14:textId="14972A3C" w:rsidR="00943838" w:rsidRPr="006E7E66" w:rsidRDefault="00C60110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1,30</w:t>
            </w:r>
            <w:r w:rsidR="000B76B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</w:t>
            </w:r>
          </w:p>
        </w:tc>
        <w:tc>
          <w:tcPr>
            <w:tcW w:w="273" w:type="dxa"/>
            <w:shd w:val="clear" w:color="auto" w:fill="auto"/>
          </w:tcPr>
          <w:p w14:paraId="5FD1E754" w14:textId="77777777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6" w:type="dxa"/>
            <w:shd w:val="clear" w:color="auto" w:fill="auto"/>
          </w:tcPr>
          <w:p w14:paraId="12A46CAB" w14:textId="18D38626" w:rsidR="00943838" w:rsidRPr="006E7E66" w:rsidRDefault="00C60110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5" w:type="dxa"/>
          </w:tcPr>
          <w:p w14:paraId="76724424" w14:textId="66948F95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3" w:type="dxa"/>
            <w:shd w:val="clear" w:color="auto" w:fill="auto"/>
          </w:tcPr>
          <w:p w14:paraId="45337B5D" w14:textId="17786FE4" w:rsidR="00943838" w:rsidRPr="006E7E66" w:rsidRDefault="00C60110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19,96</w:t>
            </w:r>
            <w:r w:rsidR="000B76B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</w:t>
            </w:r>
          </w:p>
        </w:tc>
      </w:tr>
      <w:tr w:rsidR="00943838" w:rsidRPr="006E7E66" w14:paraId="497ED89F" w14:textId="77777777" w:rsidTr="006E7E66">
        <w:trPr>
          <w:trHeight w:val="348"/>
        </w:trPr>
        <w:tc>
          <w:tcPr>
            <w:tcW w:w="3825" w:type="dxa"/>
          </w:tcPr>
          <w:p w14:paraId="458D0351" w14:textId="77777777" w:rsidR="00943838" w:rsidRPr="006E7E66" w:rsidRDefault="00943838" w:rsidP="00943838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สินทรัพย์ทางการเงินที่วัดมูลค่าด้วยมูลค่า</w:t>
            </w:r>
          </w:p>
          <w:p w14:paraId="09CB057B" w14:textId="414C668D" w:rsidR="00943838" w:rsidRPr="006E7E66" w:rsidRDefault="00943838" w:rsidP="00943838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ยุติธรรมผ่านกำไรขาดทุน</w:t>
            </w:r>
          </w:p>
        </w:tc>
        <w:tc>
          <w:tcPr>
            <w:tcW w:w="1079" w:type="dxa"/>
            <w:shd w:val="clear" w:color="auto" w:fill="auto"/>
            <w:vAlign w:val="bottom"/>
          </w:tcPr>
          <w:p w14:paraId="4C9E01EB" w14:textId="14B28E04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4BC8416" w14:textId="77777777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2F243987" w14:textId="0810A104" w:rsidR="00943838" w:rsidRPr="006E7E66" w:rsidRDefault="00C60110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4,000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1BBFBB59" w14:textId="77777777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25830DDD" w14:textId="05CE23C5" w:rsidR="00943838" w:rsidRPr="006E7E66" w:rsidRDefault="00C60110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5" w:type="dxa"/>
            <w:vAlign w:val="bottom"/>
          </w:tcPr>
          <w:p w14:paraId="41EC6548" w14:textId="571D24BD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14:paraId="3415F5AE" w14:textId="0B4C03CC" w:rsidR="00943838" w:rsidRPr="006E7E66" w:rsidRDefault="00C60110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10,000</w:t>
            </w:r>
          </w:p>
        </w:tc>
      </w:tr>
      <w:tr w:rsidR="00943838" w:rsidRPr="006E7E66" w14:paraId="0830F010" w14:textId="77777777" w:rsidTr="006E7E66">
        <w:trPr>
          <w:trHeight w:val="334"/>
        </w:trPr>
        <w:tc>
          <w:tcPr>
            <w:tcW w:w="3825" w:type="dxa"/>
          </w:tcPr>
          <w:p w14:paraId="22491F62" w14:textId="77777777" w:rsidR="00943838" w:rsidRPr="006E7E66" w:rsidRDefault="00943838" w:rsidP="00943838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079" w:type="dxa"/>
            <w:shd w:val="clear" w:color="auto" w:fill="auto"/>
          </w:tcPr>
          <w:p w14:paraId="6A45C159" w14:textId="20FEF25E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617</w:t>
            </w:r>
          </w:p>
        </w:tc>
        <w:tc>
          <w:tcPr>
            <w:tcW w:w="270" w:type="dxa"/>
            <w:shd w:val="clear" w:color="auto" w:fill="auto"/>
          </w:tcPr>
          <w:p w14:paraId="11176FDE" w14:textId="77777777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</w:tcPr>
          <w:p w14:paraId="4B2B46C7" w14:textId="0F762526" w:rsidR="00943838" w:rsidRPr="006E7E66" w:rsidRDefault="00C60110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2,4</w:t>
            </w:r>
            <w:r w:rsidR="007202E5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46</w:t>
            </w:r>
          </w:p>
        </w:tc>
        <w:tc>
          <w:tcPr>
            <w:tcW w:w="273" w:type="dxa"/>
            <w:shd w:val="clear" w:color="auto" w:fill="auto"/>
          </w:tcPr>
          <w:p w14:paraId="564723CC" w14:textId="77777777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shd w:val="clear" w:color="auto" w:fill="auto"/>
          </w:tcPr>
          <w:p w14:paraId="02352B58" w14:textId="503EE660" w:rsidR="00943838" w:rsidRPr="006E7E66" w:rsidRDefault="00C60110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71A7E316" w14:textId="5F39D052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shd w:val="clear" w:color="auto" w:fill="auto"/>
          </w:tcPr>
          <w:p w14:paraId="5D75B86C" w14:textId="17E60A92" w:rsidR="00943838" w:rsidRPr="006E7E66" w:rsidRDefault="007202E5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3,063</w:t>
            </w:r>
          </w:p>
        </w:tc>
      </w:tr>
      <w:tr w:rsidR="00943838" w:rsidRPr="006E7E66" w14:paraId="6C684208" w14:textId="77777777" w:rsidTr="006E7E66">
        <w:trPr>
          <w:trHeight w:val="334"/>
        </w:trPr>
        <w:tc>
          <w:tcPr>
            <w:tcW w:w="3825" w:type="dxa"/>
          </w:tcPr>
          <w:p w14:paraId="58764DB5" w14:textId="77777777" w:rsidR="00943838" w:rsidRPr="006E7E66" w:rsidRDefault="00943838" w:rsidP="00943838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14:paraId="4D9005ED" w14:textId="6FA4BB7D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23,285</w:t>
            </w:r>
          </w:p>
        </w:tc>
        <w:tc>
          <w:tcPr>
            <w:tcW w:w="270" w:type="dxa"/>
            <w:shd w:val="clear" w:color="auto" w:fill="auto"/>
          </w:tcPr>
          <w:p w14:paraId="29402187" w14:textId="77777777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1C52F603" w14:textId="500F26D1" w:rsidR="00943838" w:rsidRPr="006E7E66" w:rsidRDefault="00C60110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(23,285)</w:t>
            </w:r>
          </w:p>
        </w:tc>
        <w:tc>
          <w:tcPr>
            <w:tcW w:w="273" w:type="dxa"/>
            <w:shd w:val="clear" w:color="auto" w:fill="auto"/>
          </w:tcPr>
          <w:p w14:paraId="35B48CE2" w14:textId="77777777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</w:tcPr>
          <w:p w14:paraId="6A8D91FD" w14:textId="1818D85B" w:rsidR="00943838" w:rsidRPr="006E7E66" w:rsidRDefault="00C60110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5" w:type="dxa"/>
          </w:tcPr>
          <w:p w14:paraId="647FCBA3" w14:textId="52D1691F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  <w:shd w:val="clear" w:color="auto" w:fill="auto"/>
          </w:tcPr>
          <w:p w14:paraId="67DEE0F0" w14:textId="17E622AB" w:rsidR="00943838" w:rsidRPr="006E7E66" w:rsidRDefault="00C60110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943838" w:rsidRPr="006E7E66" w14:paraId="583EFDDF" w14:textId="77777777" w:rsidTr="006E7E66">
        <w:trPr>
          <w:trHeight w:val="334"/>
        </w:trPr>
        <w:tc>
          <w:tcPr>
            <w:tcW w:w="3825" w:type="dxa"/>
          </w:tcPr>
          <w:p w14:paraId="76BA2DDB" w14:textId="77777777" w:rsidR="00943838" w:rsidRPr="006E7E66" w:rsidRDefault="00943838" w:rsidP="00943838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7E1BA0" w14:textId="1DB9A538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80,074</w:t>
            </w:r>
          </w:p>
        </w:tc>
        <w:tc>
          <w:tcPr>
            <w:tcW w:w="270" w:type="dxa"/>
            <w:shd w:val="clear" w:color="auto" w:fill="auto"/>
          </w:tcPr>
          <w:p w14:paraId="03F6A6B7" w14:textId="77777777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6668F0" w14:textId="3B43B7BE" w:rsidR="00943838" w:rsidRPr="006E7E66" w:rsidRDefault="00C60110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(20,</w:t>
            </w:r>
            <w:r w:rsidR="007202E5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196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3" w:type="dxa"/>
            <w:shd w:val="clear" w:color="auto" w:fill="auto"/>
          </w:tcPr>
          <w:p w14:paraId="7BD48A56" w14:textId="77777777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CC0C91" w14:textId="0C30C89E" w:rsidR="00943838" w:rsidRPr="006E7E66" w:rsidRDefault="00C60110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5" w:type="dxa"/>
          </w:tcPr>
          <w:p w14:paraId="3A3E8BE2" w14:textId="050D5EE4" w:rsidR="00943838" w:rsidRPr="006E7E66" w:rsidRDefault="00943838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3F08BC" w14:textId="5539B107" w:rsidR="00943838" w:rsidRPr="006E7E66" w:rsidRDefault="00C60110" w:rsidP="00943838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59,</w:t>
            </w:r>
            <w:r w:rsidR="007202E5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7</w:t>
            </w:r>
            <w:r w:rsidR="007202E5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8</w:t>
            </w:r>
          </w:p>
        </w:tc>
      </w:tr>
      <w:tr w:rsidR="00E219C5" w:rsidRPr="006E7E66" w14:paraId="2D51DF58" w14:textId="77777777" w:rsidTr="006E7E66">
        <w:trPr>
          <w:trHeight w:val="377"/>
        </w:trPr>
        <w:tc>
          <w:tcPr>
            <w:tcW w:w="3825" w:type="dxa"/>
          </w:tcPr>
          <w:p w14:paraId="039E2B3B" w14:textId="0963BA9A" w:rsidR="00E219C5" w:rsidRPr="006E7E66" w:rsidRDefault="00E219C5" w:rsidP="00E219C5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</w:tcPr>
          <w:p w14:paraId="65ED3A64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58E604DD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</w:tcPr>
          <w:p w14:paraId="0B5579C4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3" w:type="dxa"/>
            <w:shd w:val="clear" w:color="auto" w:fill="auto"/>
          </w:tcPr>
          <w:p w14:paraId="692D01C2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</w:tcPr>
          <w:p w14:paraId="7798887F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5" w:type="dxa"/>
          </w:tcPr>
          <w:p w14:paraId="444B00E2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</w:tcPr>
          <w:p w14:paraId="616D7B54" w14:textId="68A2B01C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E219C5" w:rsidRPr="006E7E66" w14:paraId="131293A5" w14:textId="77777777" w:rsidTr="006E7E66">
        <w:trPr>
          <w:trHeight w:val="377"/>
        </w:trPr>
        <w:tc>
          <w:tcPr>
            <w:tcW w:w="3825" w:type="dxa"/>
          </w:tcPr>
          <w:p w14:paraId="20393577" w14:textId="40BDBAE8" w:rsidR="00E219C5" w:rsidRPr="006E7E66" w:rsidRDefault="00E219C5" w:rsidP="00E219C5">
            <w:pPr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6E7E6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79" w:type="dxa"/>
            <w:shd w:val="clear" w:color="auto" w:fill="auto"/>
          </w:tcPr>
          <w:p w14:paraId="4DC4D505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32D02E7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</w:tcPr>
          <w:p w14:paraId="40D5027A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3" w:type="dxa"/>
            <w:shd w:val="clear" w:color="auto" w:fill="auto"/>
          </w:tcPr>
          <w:p w14:paraId="46CCE2C1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</w:tcPr>
          <w:p w14:paraId="3D23D730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5" w:type="dxa"/>
          </w:tcPr>
          <w:p w14:paraId="23031472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</w:tcPr>
          <w:p w14:paraId="4834223F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E219C5" w:rsidRPr="006E7E66" w14:paraId="5CFE9016" w14:textId="77777777" w:rsidTr="006E7E66">
        <w:trPr>
          <w:trHeight w:val="139"/>
        </w:trPr>
        <w:tc>
          <w:tcPr>
            <w:tcW w:w="3825" w:type="dxa"/>
          </w:tcPr>
          <w:p w14:paraId="38F20744" w14:textId="77777777" w:rsidR="00E219C5" w:rsidRPr="006E7E66" w:rsidRDefault="00E219C5" w:rsidP="00E219C5">
            <w:pPr>
              <w:ind w:right="-7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ที่ดิน อาคารและอุปกรณ์ 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79" w:type="dxa"/>
            <w:shd w:val="clear" w:color="auto" w:fill="auto"/>
          </w:tcPr>
          <w:p w14:paraId="380D7C71" w14:textId="7604241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(379,624)</w:t>
            </w:r>
          </w:p>
        </w:tc>
        <w:tc>
          <w:tcPr>
            <w:tcW w:w="270" w:type="dxa"/>
            <w:shd w:val="clear" w:color="auto" w:fill="auto"/>
          </w:tcPr>
          <w:p w14:paraId="786BD27D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</w:tcPr>
          <w:p w14:paraId="5B7704A3" w14:textId="4E8462BA" w:rsidR="00E219C5" w:rsidRPr="006E7E66" w:rsidRDefault="00C60110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29,743</w:t>
            </w:r>
          </w:p>
        </w:tc>
        <w:tc>
          <w:tcPr>
            <w:tcW w:w="273" w:type="dxa"/>
            <w:shd w:val="clear" w:color="auto" w:fill="auto"/>
          </w:tcPr>
          <w:p w14:paraId="7FF9CB89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</w:tcPr>
          <w:p w14:paraId="32D262DF" w14:textId="25CFA304" w:rsidR="00E219C5" w:rsidRPr="006E7E66" w:rsidRDefault="00C60110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5" w:type="dxa"/>
          </w:tcPr>
          <w:p w14:paraId="65E0851F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</w:tcPr>
          <w:p w14:paraId="53C50052" w14:textId="6FACA9B7" w:rsidR="00E219C5" w:rsidRPr="006E7E66" w:rsidRDefault="00C60110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(349,881)</w:t>
            </w:r>
          </w:p>
        </w:tc>
      </w:tr>
      <w:tr w:rsidR="00E219C5" w:rsidRPr="006E7E66" w14:paraId="56C6B23B" w14:textId="77777777" w:rsidTr="006E7E66">
        <w:trPr>
          <w:trHeight w:val="139"/>
        </w:trPr>
        <w:tc>
          <w:tcPr>
            <w:tcW w:w="3825" w:type="dxa"/>
          </w:tcPr>
          <w:p w14:paraId="44320242" w14:textId="77777777" w:rsidR="00E219C5" w:rsidRPr="006E7E66" w:rsidRDefault="00E219C5" w:rsidP="00E219C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  <w:r w:rsidRPr="006E7E6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  <w:p w14:paraId="2CEA88CA" w14:textId="3D178698" w:rsidR="00E219C5" w:rsidRPr="006E7E66" w:rsidRDefault="00E219C5" w:rsidP="00E219C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79" w:type="dxa"/>
            <w:shd w:val="clear" w:color="auto" w:fill="auto"/>
            <w:vAlign w:val="bottom"/>
          </w:tcPr>
          <w:p w14:paraId="3C8E7D55" w14:textId="17E982E4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(69,591)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16AF873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3FCA340F" w14:textId="600C300F" w:rsidR="00E219C5" w:rsidRPr="006E7E66" w:rsidRDefault="00C60110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(2,851)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4B3C0CF3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30A5C27B" w14:textId="29AD964A" w:rsidR="00E219C5" w:rsidRPr="006E7E66" w:rsidRDefault="00C60110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05A7F123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vAlign w:val="bottom"/>
          </w:tcPr>
          <w:p w14:paraId="6847A513" w14:textId="15259D74" w:rsidR="00E219C5" w:rsidRPr="006E7E66" w:rsidRDefault="00C60110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(72,442)</w:t>
            </w:r>
          </w:p>
        </w:tc>
      </w:tr>
      <w:tr w:rsidR="00E219C5" w:rsidRPr="006E7E66" w14:paraId="2797654D" w14:textId="77777777" w:rsidTr="006E7E66">
        <w:trPr>
          <w:trHeight w:val="139"/>
        </w:trPr>
        <w:tc>
          <w:tcPr>
            <w:tcW w:w="3825" w:type="dxa"/>
          </w:tcPr>
          <w:p w14:paraId="13B00F3C" w14:textId="44608CD1" w:rsidR="00E219C5" w:rsidRPr="006E7E66" w:rsidRDefault="00E219C5" w:rsidP="00E219C5">
            <w:pPr>
              <w:ind w:right="-79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ค่าตัดจำหน่ายต้นทุนพัฒนาสวนยาง</w:t>
            </w:r>
          </w:p>
        </w:tc>
        <w:tc>
          <w:tcPr>
            <w:tcW w:w="1079" w:type="dxa"/>
            <w:shd w:val="clear" w:color="auto" w:fill="auto"/>
            <w:vAlign w:val="bottom"/>
          </w:tcPr>
          <w:p w14:paraId="644530A2" w14:textId="744F141B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(17,243)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67ADC3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1D81F5CC" w14:textId="0EC840CB" w:rsidR="00E219C5" w:rsidRPr="006E7E66" w:rsidRDefault="00C60110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(5,410)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1DBF526D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4FC9E5BB" w14:textId="036B5374" w:rsidR="00E219C5" w:rsidRPr="006E7E66" w:rsidRDefault="00C60110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55BBDE94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vAlign w:val="bottom"/>
          </w:tcPr>
          <w:p w14:paraId="2A341E51" w14:textId="302C891D" w:rsidR="00E219C5" w:rsidRPr="006E7E66" w:rsidRDefault="00C60110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(22,653)</w:t>
            </w:r>
          </w:p>
        </w:tc>
      </w:tr>
      <w:tr w:rsidR="00E219C5" w:rsidRPr="006E7E66" w14:paraId="05700BC6" w14:textId="77777777" w:rsidTr="006E7E66">
        <w:trPr>
          <w:trHeight w:val="334"/>
        </w:trPr>
        <w:tc>
          <w:tcPr>
            <w:tcW w:w="3825" w:type="dxa"/>
          </w:tcPr>
          <w:p w14:paraId="1FB069F6" w14:textId="77777777" w:rsidR="00E219C5" w:rsidRPr="006E7E66" w:rsidRDefault="00E219C5" w:rsidP="00E219C5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14:paraId="4DDDC4C1" w14:textId="18C34141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(4,483)</w:t>
            </w:r>
          </w:p>
        </w:tc>
        <w:tc>
          <w:tcPr>
            <w:tcW w:w="270" w:type="dxa"/>
            <w:shd w:val="clear" w:color="auto" w:fill="auto"/>
          </w:tcPr>
          <w:p w14:paraId="4FD1F767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450D1BB6" w14:textId="5F001800" w:rsidR="00E219C5" w:rsidRPr="006E7E66" w:rsidRDefault="00C60110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(2,78</w:t>
            </w:r>
            <w:r w:rsidR="000B76B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73" w:type="dxa"/>
            <w:shd w:val="clear" w:color="auto" w:fill="auto"/>
          </w:tcPr>
          <w:p w14:paraId="22ECE12C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14:paraId="1F29C20F" w14:textId="476D2FF4" w:rsidR="00E219C5" w:rsidRPr="006E7E66" w:rsidRDefault="00C60110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5" w:type="dxa"/>
          </w:tcPr>
          <w:p w14:paraId="4F77232B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27EA17F4" w14:textId="297C5440" w:rsidR="00E219C5" w:rsidRPr="006E7E66" w:rsidRDefault="00C60110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(7,26</w:t>
            </w:r>
            <w:r w:rsidR="000B76B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</w:tr>
      <w:tr w:rsidR="00E219C5" w:rsidRPr="006E7E66" w14:paraId="1061E10C" w14:textId="77777777" w:rsidTr="006E7E66">
        <w:trPr>
          <w:trHeight w:val="370"/>
        </w:trPr>
        <w:tc>
          <w:tcPr>
            <w:tcW w:w="3825" w:type="dxa"/>
          </w:tcPr>
          <w:p w14:paraId="36804CCC" w14:textId="77777777" w:rsidR="00E219C5" w:rsidRPr="006E7E66" w:rsidRDefault="00E219C5" w:rsidP="00E219C5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0F0BD8" w14:textId="15AB0E64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(470,941)</w:t>
            </w:r>
          </w:p>
        </w:tc>
        <w:tc>
          <w:tcPr>
            <w:tcW w:w="270" w:type="dxa"/>
            <w:shd w:val="clear" w:color="auto" w:fill="auto"/>
          </w:tcPr>
          <w:p w14:paraId="2346403A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1AB421" w14:textId="6BCC8941" w:rsidR="00E219C5" w:rsidRPr="006E7E66" w:rsidRDefault="00C60110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18,69</w:t>
            </w:r>
            <w:r w:rsidR="000B76BB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8</w:t>
            </w:r>
          </w:p>
        </w:tc>
        <w:tc>
          <w:tcPr>
            <w:tcW w:w="273" w:type="dxa"/>
            <w:shd w:val="clear" w:color="auto" w:fill="auto"/>
          </w:tcPr>
          <w:p w14:paraId="707D45A1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</w:tcPr>
          <w:p w14:paraId="365BDA6B" w14:textId="42D580ED" w:rsidR="00E219C5" w:rsidRPr="006E7E66" w:rsidRDefault="00C60110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5" w:type="dxa"/>
          </w:tcPr>
          <w:p w14:paraId="476D1A77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double" w:sz="4" w:space="0" w:color="auto"/>
            </w:tcBorders>
          </w:tcPr>
          <w:p w14:paraId="23793E29" w14:textId="304B8DAD" w:rsidR="00E219C5" w:rsidRPr="006E7E66" w:rsidRDefault="00C60110" w:rsidP="00321271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32127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32127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E219C5" w:rsidRPr="006E7E66" w14:paraId="33202A9F" w14:textId="77777777" w:rsidTr="006E7E66">
        <w:trPr>
          <w:trHeight w:val="334"/>
        </w:trPr>
        <w:tc>
          <w:tcPr>
            <w:tcW w:w="3825" w:type="dxa"/>
          </w:tcPr>
          <w:p w14:paraId="16034A53" w14:textId="77777777" w:rsidR="00E219C5" w:rsidRPr="006E7E66" w:rsidRDefault="00E219C5" w:rsidP="00E219C5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79" w:type="dxa"/>
            <w:tcBorders>
              <w:top w:val="double" w:sz="4" w:space="0" w:color="auto"/>
            </w:tcBorders>
            <w:shd w:val="clear" w:color="auto" w:fill="auto"/>
          </w:tcPr>
          <w:p w14:paraId="17471823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D75C338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double" w:sz="4" w:space="0" w:color="auto"/>
            </w:tcBorders>
            <w:shd w:val="clear" w:color="auto" w:fill="auto"/>
          </w:tcPr>
          <w:p w14:paraId="49CF0047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3" w:type="dxa"/>
            <w:shd w:val="clear" w:color="auto" w:fill="auto"/>
          </w:tcPr>
          <w:p w14:paraId="254A81D4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double" w:sz="4" w:space="0" w:color="auto"/>
            </w:tcBorders>
          </w:tcPr>
          <w:p w14:paraId="62539B03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5" w:type="dxa"/>
          </w:tcPr>
          <w:p w14:paraId="0C0A2A32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3" w:type="dxa"/>
            <w:tcBorders>
              <w:top w:val="double" w:sz="4" w:space="0" w:color="auto"/>
            </w:tcBorders>
          </w:tcPr>
          <w:p w14:paraId="5F902AED" w14:textId="3F9D2E68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219C5" w:rsidRPr="006E7E66" w14:paraId="62332BEB" w14:textId="77777777" w:rsidTr="006E7E66">
        <w:trPr>
          <w:trHeight w:val="334"/>
        </w:trPr>
        <w:tc>
          <w:tcPr>
            <w:tcW w:w="3825" w:type="dxa"/>
          </w:tcPr>
          <w:p w14:paraId="740FDEBD" w14:textId="77777777" w:rsidR="00E219C5" w:rsidRPr="006E7E66" w:rsidRDefault="00E219C5" w:rsidP="00E219C5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79" w:type="dxa"/>
            <w:tcBorders>
              <w:bottom w:val="double" w:sz="4" w:space="0" w:color="auto"/>
            </w:tcBorders>
            <w:shd w:val="clear" w:color="auto" w:fill="auto"/>
          </w:tcPr>
          <w:p w14:paraId="1FE0F5B8" w14:textId="5E53D982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</w:t>
            </w: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390</w:t>
            </w: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,867)</w:t>
            </w:r>
          </w:p>
        </w:tc>
        <w:tc>
          <w:tcPr>
            <w:tcW w:w="270" w:type="dxa"/>
            <w:shd w:val="clear" w:color="auto" w:fill="auto"/>
          </w:tcPr>
          <w:p w14:paraId="143F4D77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bottom w:val="double" w:sz="4" w:space="0" w:color="auto"/>
            </w:tcBorders>
            <w:shd w:val="clear" w:color="auto" w:fill="auto"/>
          </w:tcPr>
          <w:p w14:paraId="5B8B9BDB" w14:textId="50BCC9B7" w:rsidR="00E219C5" w:rsidRPr="006E7E66" w:rsidRDefault="00C60110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(1,</w:t>
            </w:r>
            <w:r w:rsidR="007202E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3" w:type="dxa"/>
            <w:shd w:val="clear" w:color="auto" w:fill="auto"/>
          </w:tcPr>
          <w:p w14:paraId="15E7014B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bottom w:val="double" w:sz="4" w:space="0" w:color="auto"/>
            </w:tcBorders>
          </w:tcPr>
          <w:p w14:paraId="7C5AB45E" w14:textId="13BFE369" w:rsidR="00E219C5" w:rsidRPr="006E7E66" w:rsidRDefault="00C60110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5" w:type="dxa"/>
          </w:tcPr>
          <w:p w14:paraId="3AFAB50B" w14:textId="77777777" w:rsidR="00E219C5" w:rsidRPr="006E7E66" w:rsidRDefault="00E219C5" w:rsidP="00E219C5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tcBorders>
              <w:bottom w:val="double" w:sz="4" w:space="0" w:color="auto"/>
            </w:tcBorders>
          </w:tcPr>
          <w:p w14:paraId="7AEB1C01" w14:textId="344FAB0B" w:rsidR="00E219C5" w:rsidRPr="006E7E66" w:rsidRDefault="00C60110" w:rsidP="006F068B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3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(392,</w:t>
            </w:r>
            <w:r w:rsidR="007202E5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365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)</w:t>
            </w:r>
          </w:p>
        </w:tc>
      </w:tr>
    </w:tbl>
    <w:p w14:paraId="703830FE" w14:textId="65DF68D4" w:rsidR="001D0BE3" w:rsidRPr="00757B00" w:rsidRDefault="001D0BE3">
      <w:pPr>
        <w:jc w:val="left"/>
        <w:rPr>
          <w:rFonts w:asciiTheme="majorBidi" w:hAnsiTheme="majorBidi" w:cstheme="majorBidi"/>
          <w:sz w:val="30"/>
          <w:szCs w:val="30"/>
        </w:rPr>
      </w:pPr>
    </w:p>
    <w:p w14:paraId="46C56BE0" w14:textId="77777777" w:rsidR="001D0BE3" w:rsidRPr="00757B00" w:rsidRDefault="001D0BE3">
      <w:pPr>
        <w:jc w:val="left"/>
        <w:rPr>
          <w:rFonts w:asciiTheme="majorBidi" w:hAnsiTheme="majorBidi" w:cstheme="majorBidi"/>
          <w:sz w:val="30"/>
          <w:szCs w:val="30"/>
          <w:cs/>
        </w:rPr>
      </w:pPr>
      <w:r w:rsidRPr="00757B00"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180" w:type="dxa"/>
        <w:tblInd w:w="432" w:type="dxa"/>
        <w:tblLayout w:type="fixed"/>
        <w:tblLook w:val="01E0" w:firstRow="1" w:lastRow="1" w:firstColumn="1" w:lastColumn="1" w:noHBand="0" w:noVBand="0"/>
      </w:tblPr>
      <w:tblGrid>
        <w:gridCol w:w="3825"/>
        <w:gridCol w:w="1079"/>
        <w:gridCol w:w="270"/>
        <w:gridCol w:w="1169"/>
        <w:gridCol w:w="273"/>
        <w:gridCol w:w="1166"/>
        <w:gridCol w:w="275"/>
        <w:gridCol w:w="1123"/>
      </w:tblGrid>
      <w:tr w:rsidR="00E219C5" w:rsidRPr="006E7E66" w14:paraId="13E98EF1" w14:textId="77777777" w:rsidTr="0046335D">
        <w:trPr>
          <w:trHeight w:val="139"/>
          <w:tblHeader/>
        </w:trPr>
        <w:tc>
          <w:tcPr>
            <w:tcW w:w="3825" w:type="dxa"/>
          </w:tcPr>
          <w:p w14:paraId="58521D32" w14:textId="77777777" w:rsidR="00E219C5" w:rsidRPr="006E7E66" w:rsidRDefault="00E219C5" w:rsidP="0046335D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55" w:type="dxa"/>
            <w:gridSpan w:val="7"/>
          </w:tcPr>
          <w:p w14:paraId="6136F1DD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E7E6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219C5" w:rsidRPr="006E7E66" w14:paraId="19B6A449" w14:textId="77777777" w:rsidTr="0046335D">
        <w:trPr>
          <w:trHeight w:val="139"/>
          <w:tblHeader/>
        </w:trPr>
        <w:tc>
          <w:tcPr>
            <w:tcW w:w="3825" w:type="dxa"/>
          </w:tcPr>
          <w:p w14:paraId="021D7D5C" w14:textId="77777777" w:rsidR="00E219C5" w:rsidRPr="006E7E66" w:rsidRDefault="00E219C5" w:rsidP="0046335D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</w:tcPr>
          <w:p w14:paraId="405EE2AD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32ADFCB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608" w:type="dxa"/>
            <w:gridSpan w:val="3"/>
          </w:tcPr>
          <w:p w14:paraId="6ED82A29" w14:textId="4DEF2F74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บันทึกเป็น</w:t>
            </w:r>
            <w:r w:rsidR="007E18B3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รายจ่าย</w:t>
            </w:r>
            <w:r w:rsidR="007E18B3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6E7E66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75" w:type="dxa"/>
          </w:tcPr>
          <w:p w14:paraId="75D668AB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3" w:type="dxa"/>
          </w:tcPr>
          <w:p w14:paraId="3D7A590A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E219C5" w:rsidRPr="006E7E66" w14:paraId="1E393C87" w14:textId="77777777" w:rsidTr="0046335D">
        <w:trPr>
          <w:trHeight w:val="139"/>
          <w:tblHeader/>
        </w:trPr>
        <w:tc>
          <w:tcPr>
            <w:tcW w:w="3825" w:type="dxa"/>
          </w:tcPr>
          <w:p w14:paraId="0EC93B38" w14:textId="77777777" w:rsidR="00E219C5" w:rsidRPr="006E7E66" w:rsidRDefault="00E219C5" w:rsidP="0046335D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</w:tcPr>
          <w:p w14:paraId="58F19DBF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  <w:p w14:paraId="483D9063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มกราคม</w:t>
            </w:r>
          </w:p>
          <w:p w14:paraId="7CD9044C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270" w:type="dxa"/>
          </w:tcPr>
          <w:p w14:paraId="2C86CBC0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</w:tcPr>
          <w:p w14:paraId="4A434D35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2F5B689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</w:t>
            </w:r>
            <w:r w:rsidRPr="006E7E66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776855CC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vAlign w:val="bottom"/>
          </w:tcPr>
          <w:p w14:paraId="78B05D81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5" w:type="dxa"/>
          </w:tcPr>
          <w:p w14:paraId="21001B5F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3" w:type="dxa"/>
          </w:tcPr>
          <w:p w14:paraId="1C26C895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  <w:p w14:paraId="16E9B108" w14:textId="77777777" w:rsidR="00E219C5" w:rsidRPr="006E7E66" w:rsidRDefault="00E219C5" w:rsidP="0046335D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2563</w:t>
            </w:r>
          </w:p>
        </w:tc>
      </w:tr>
      <w:tr w:rsidR="00E219C5" w:rsidRPr="006E7E66" w14:paraId="21940541" w14:textId="77777777" w:rsidTr="0046335D">
        <w:trPr>
          <w:trHeight w:val="139"/>
          <w:tblHeader/>
        </w:trPr>
        <w:tc>
          <w:tcPr>
            <w:tcW w:w="3825" w:type="dxa"/>
          </w:tcPr>
          <w:p w14:paraId="14D3B880" w14:textId="77777777" w:rsidR="00E219C5" w:rsidRPr="006E7E66" w:rsidRDefault="00E219C5" w:rsidP="0046335D">
            <w:pPr>
              <w:ind w:left="88" w:right="-79" w:hanging="8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355" w:type="dxa"/>
            <w:gridSpan w:val="7"/>
          </w:tcPr>
          <w:p w14:paraId="1959B57C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E219C5" w:rsidRPr="006E7E66" w14:paraId="60600401" w14:textId="77777777" w:rsidTr="0046335D">
        <w:trPr>
          <w:trHeight w:val="139"/>
          <w:tblHeader/>
        </w:trPr>
        <w:tc>
          <w:tcPr>
            <w:tcW w:w="3825" w:type="dxa"/>
          </w:tcPr>
          <w:p w14:paraId="469A52B9" w14:textId="77777777" w:rsidR="00E219C5" w:rsidRPr="006E7E66" w:rsidRDefault="00E219C5" w:rsidP="0046335D">
            <w:pPr>
              <w:ind w:left="88" w:right="-79" w:hanging="8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79" w:type="dxa"/>
          </w:tcPr>
          <w:p w14:paraId="29646152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592"/>
              </w:tabs>
              <w:spacing w:line="240" w:lineRule="auto"/>
              <w:ind w:left="-38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AF63FAA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</w:tcPr>
          <w:p w14:paraId="23F50B11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3" w:type="dxa"/>
          </w:tcPr>
          <w:p w14:paraId="0AB64865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</w:tcPr>
          <w:p w14:paraId="0E040D88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5" w:type="dxa"/>
          </w:tcPr>
          <w:p w14:paraId="4C87CEC8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56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</w:tcPr>
          <w:p w14:paraId="1114A73A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E219C5" w:rsidRPr="006E7E66" w14:paraId="44D890B6" w14:textId="77777777" w:rsidTr="0046335D">
        <w:trPr>
          <w:trHeight w:val="139"/>
        </w:trPr>
        <w:tc>
          <w:tcPr>
            <w:tcW w:w="3825" w:type="dxa"/>
          </w:tcPr>
          <w:p w14:paraId="5E869372" w14:textId="7D31AC82" w:rsidR="00E219C5" w:rsidRPr="006E7E66" w:rsidRDefault="00E219C5" w:rsidP="0046335D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ลูกหนี้การค้า 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6779DA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ด้อยค่า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079" w:type="dxa"/>
            <w:shd w:val="clear" w:color="auto" w:fill="auto"/>
          </w:tcPr>
          <w:p w14:paraId="6BD36AA2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26,706</w:t>
            </w:r>
          </w:p>
        </w:tc>
        <w:tc>
          <w:tcPr>
            <w:tcW w:w="270" w:type="dxa"/>
            <w:shd w:val="clear" w:color="auto" w:fill="auto"/>
          </w:tcPr>
          <w:p w14:paraId="28AEAA1C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</w:tcPr>
          <w:p w14:paraId="4FC0C552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143</w:t>
            </w:r>
          </w:p>
        </w:tc>
        <w:tc>
          <w:tcPr>
            <w:tcW w:w="273" w:type="dxa"/>
            <w:shd w:val="clear" w:color="auto" w:fill="auto"/>
          </w:tcPr>
          <w:p w14:paraId="315EA9C4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shd w:val="clear" w:color="auto" w:fill="auto"/>
          </w:tcPr>
          <w:p w14:paraId="17A388EA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77C84222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shd w:val="clear" w:color="auto" w:fill="auto"/>
          </w:tcPr>
          <w:p w14:paraId="589E1D58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26,849</w:t>
            </w:r>
          </w:p>
        </w:tc>
      </w:tr>
      <w:tr w:rsidR="00E219C5" w:rsidRPr="006E7E66" w14:paraId="071C4292" w14:textId="77777777" w:rsidTr="0046335D">
        <w:trPr>
          <w:trHeight w:val="317"/>
        </w:trPr>
        <w:tc>
          <w:tcPr>
            <w:tcW w:w="3825" w:type="dxa"/>
          </w:tcPr>
          <w:p w14:paraId="4334647E" w14:textId="77777777" w:rsidR="00E219C5" w:rsidRPr="006E7E66" w:rsidRDefault="00E219C5" w:rsidP="0046335D">
            <w:pPr>
              <w:ind w:right="-7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ที่ดิน อาคารและอุปกรณ์ </w:t>
            </w:r>
          </w:p>
          <w:p w14:paraId="4C000F76" w14:textId="77777777" w:rsidR="00E219C5" w:rsidRPr="006E7E66" w:rsidRDefault="00E219C5" w:rsidP="0046335D">
            <w:pPr>
              <w:ind w:right="-79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(ขายและเช่ากลับคืน)</w:t>
            </w:r>
          </w:p>
        </w:tc>
        <w:tc>
          <w:tcPr>
            <w:tcW w:w="1079" w:type="dxa"/>
            <w:shd w:val="clear" w:color="auto" w:fill="auto"/>
            <w:vAlign w:val="bottom"/>
          </w:tcPr>
          <w:p w14:paraId="395E0BF7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12,591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7FDE45C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122E9144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(7,933)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1F878A23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2DCB2F8A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66EB9E44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14:paraId="78238E6F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4,658</w:t>
            </w:r>
          </w:p>
        </w:tc>
      </w:tr>
      <w:tr w:rsidR="00E219C5" w:rsidRPr="006E7E66" w14:paraId="27EFE3F8" w14:textId="77777777" w:rsidTr="0046335D">
        <w:trPr>
          <w:trHeight w:val="348"/>
        </w:trPr>
        <w:tc>
          <w:tcPr>
            <w:tcW w:w="3825" w:type="dxa"/>
          </w:tcPr>
          <w:p w14:paraId="62329375" w14:textId="77777777" w:rsidR="00E219C5" w:rsidRPr="006E7E66" w:rsidRDefault="00E219C5" w:rsidP="0046335D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079" w:type="dxa"/>
            <w:shd w:val="clear" w:color="auto" w:fill="auto"/>
          </w:tcPr>
          <w:p w14:paraId="494FE717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19,112</w:t>
            </w:r>
          </w:p>
        </w:tc>
        <w:tc>
          <w:tcPr>
            <w:tcW w:w="270" w:type="dxa"/>
            <w:shd w:val="clear" w:color="auto" w:fill="auto"/>
          </w:tcPr>
          <w:p w14:paraId="1961334D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</w:tcPr>
          <w:p w14:paraId="40F9D190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(2,052)</w:t>
            </w:r>
          </w:p>
        </w:tc>
        <w:tc>
          <w:tcPr>
            <w:tcW w:w="273" w:type="dxa"/>
            <w:shd w:val="clear" w:color="auto" w:fill="auto"/>
          </w:tcPr>
          <w:p w14:paraId="4AE94AD1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6" w:type="dxa"/>
            <w:shd w:val="clear" w:color="auto" w:fill="auto"/>
          </w:tcPr>
          <w:p w14:paraId="72E81508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</w:rPr>
              <w:t>1,605</w:t>
            </w:r>
          </w:p>
        </w:tc>
        <w:tc>
          <w:tcPr>
            <w:tcW w:w="275" w:type="dxa"/>
          </w:tcPr>
          <w:p w14:paraId="4C7BBD54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3" w:type="dxa"/>
            <w:shd w:val="clear" w:color="auto" w:fill="auto"/>
          </w:tcPr>
          <w:p w14:paraId="421B2F3C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18,665</w:t>
            </w:r>
          </w:p>
        </w:tc>
      </w:tr>
      <w:tr w:rsidR="00E219C5" w:rsidRPr="006E7E66" w14:paraId="084F3D89" w14:textId="77777777" w:rsidTr="0046335D">
        <w:trPr>
          <w:trHeight w:val="348"/>
        </w:trPr>
        <w:tc>
          <w:tcPr>
            <w:tcW w:w="3825" w:type="dxa"/>
          </w:tcPr>
          <w:p w14:paraId="4135A12C" w14:textId="77777777" w:rsidR="00E219C5" w:rsidRPr="006E7E66" w:rsidRDefault="00E219C5" w:rsidP="0046335D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สินทรัพย์ทางการเงินที่วัดมูลค่าด้วยมูลค่า</w:t>
            </w:r>
          </w:p>
          <w:p w14:paraId="4174EA41" w14:textId="77777777" w:rsidR="00E219C5" w:rsidRPr="006E7E66" w:rsidRDefault="00E219C5" w:rsidP="0046335D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ยุติธรรมผ่านกำไรขาดทุน</w:t>
            </w:r>
          </w:p>
        </w:tc>
        <w:tc>
          <w:tcPr>
            <w:tcW w:w="1079" w:type="dxa"/>
            <w:shd w:val="clear" w:color="auto" w:fill="auto"/>
            <w:vAlign w:val="bottom"/>
          </w:tcPr>
          <w:p w14:paraId="3D4B8E37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3,760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69B9C37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6AC4A15A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2,240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146EDC74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7C0C110C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5" w:type="dxa"/>
            <w:vAlign w:val="bottom"/>
          </w:tcPr>
          <w:p w14:paraId="75F7016D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14:paraId="1FFEAD68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6,000</w:t>
            </w:r>
          </w:p>
        </w:tc>
      </w:tr>
      <w:tr w:rsidR="00E219C5" w:rsidRPr="006E7E66" w14:paraId="11F5FBF4" w14:textId="77777777" w:rsidTr="0046335D">
        <w:trPr>
          <w:trHeight w:val="334"/>
        </w:trPr>
        <w:tc>
          <w:tcPr>
            <w:tcW w:w="3825" w:type="dxa"/>
          </w:tcPr>
          <w:p w14:paraId="62F86092" w14:textId="77777777" w:rsidR="00E219C5" w:rsidRPr="006E7E66" w:rsidRDefault="00E219C5" w:rsidP="0046335D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079" w:type="dxa"/>
            <w:shd w:val="clear" w:color="auto" w:fill="auto"/>
          </w:tcPr>
          <w:p w14:paraId="6D9DBCE5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2,218</w:t>
            </w:r>
          </w:p>
        </w:tc>
        <w:tc>
          <w:tcPr>
            <w:tcW w:w="270" w:type="dxa"/>
            <w:shd w:val="clear" w:color="auto" w:fill="auto"/>
          </w:tcPr>
          <w:p w14:paraId="576480B2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</w:tcPr>
          <w:p w14:paraId="45AA0EE5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(1,601)</w:t>
            </w:r>
          </w:p>
        </w:tc>
        <w:tc>
          <w:tcPr>
            <w:tcW w:w="273" w:type="dxa"/>
            <w:shd w:val="clear" w:color="auto" w:fill="auto"/>
          </w:tcPr>
          <w:p w14:paraId="280A460D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shd w:val="clear" w:color="auto" w:fill="auto"/>
          </w:tcPr>
          <w:p w14:paraId="2D2E38EA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614A3AD4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shd w:val="clear" w:color="auto" w:fill="auto"/>
          </w:tcPr>
          <w:p w14:paraId="77BFBE57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617</w:t>
            </w:r>
          </w:p>
        </w:tc>
      </w:tr>
      <w:tr w:rsidR="00E219C5" w:rsidRPr="006E7E66" w14:paraId="3EFF165D" w14:textId="77777777" w:rsidTr="0046335D">
        <w:trPr>
          <w:trHeight w:val="334"/>
        </w:trPr>
        <w:tc>
          <w:tcPr>
            <w:tcW w:w="3825" w:type="dxa"/>
          </w:tcPr>
          <w:p w14:paraId="24CF8C4B" w14:textId="77777777" w:rsidR="00E219C5" w:rsidRPr="006E7E66" w:rsidRDefault="00E219C5" w:rsidP="0046335D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14:paraId="4945EC1E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34,568</w:t>
            </w:r>
          </w:p>
        </w:tc>
        <w:tc>
          <w:tcPr>
            <w:tcW w:w="270" w:type="dxa"/>
            <w:shd w:val="clear" w:color="auto" w:fill="auto"/>
          </w:tcPr>
          <w:p w14:paraId="1A8010B2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3E0D2F51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(11,283)</w:t>
            </w:r>
          </w:p>
        </w:tc>
        <w:tc>
          <w:tcPr>
            <w:tcW w:w="273" w:type="dxa"/>
            <w:shd w:val="clear" w:color="auto" w:fill="auto"/>
          </w:tcPr>
          <w:p w14:paraId="1ADD082D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</w:tcPr>
          <w:p w14:paraId="2C8F6058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5" w:type="dxa"/>
          </w:tcPr>
          <w:p w14:paraId="136FDA13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  <w:shd w:val="clear" w:color="auto" w:fill="auto"/>
          </w:tcPr>
          <w:p w14:paraId="450DD708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23,285</w:t>
            </w:r>
          </w:p>
        </w:tc>
      </w:tr>
      <w:tr w:rsidR="00E219C5" w:rsidRPr="006E7E66" w14:paraId="7173C0CE" w14:textId="77777777" w:rsidTr="0046335D">
        <w:trPr>
          <w:trHeight w:val="334"/>
        </w:trPr>
        <w:tc>
          <w:tcPr>
            <w:tcW w:w="3825" w:type="dxa"/>
          </w:tcPr>
          <w:p w14:paraId="5B09BA10" w14:textId="77777777" w:rsidR="00E219C5" w:rsidRPr="006E7E66" w:rsidRDefault="00E219C5" w:rsidP="0046335D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33CE35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98,955</w:t>
            </w:r>
          </w:p>
        </w:tc>
        <w:tc>
          <w:tcPr>
            <w:tcW w:w="270" w:type="dxa"/>
            <w:shd w:val="clear" w:color="auto" w:fill="auto"/>
          </w:tcPr>
          <w:p w14:paraId="217A8B4A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3E6D06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(20,486)</w:t>
            </w:r>
          </w:p>
        </w:tc>
        <w:tc>
          <w:tcPr>
            <w:tcW w:w="273" w:type="dxa"/>
            <w:shd w:val="clear" w:color="auto" w:fill="auto"/>
          </w:tcPr>
          <w:p w14:paraId="76E96288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75F636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1,605</w:t>
            </w:r>
          </w:p>
        </w:tc>
        <w:tc>
          <w:tcPr>
            <w:tcW w:w="275" w:type="dxa"/>
          </w:tcPr>
          <w:p w14:paraId="32736ABB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0D25E2E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80,074</w:t>
            </w:r>
          </w:p>
        </w:tc>
      </w:tr>
      <w:tr w:rsidR="00E219C5" w:rsidRPr="006E7E66" w14:paraId="43D9505C" w14:textId="77777777" w:rsidTr="0046335D">
        <w:trPr>
          <w:trHeight w:val="377"/>
        </w:trPr>
        <w:tc>
          <w:tcPr>
            <w:tcW w:w="3825" w:type="dxa"/>
          </w:tcPr>
          <w:p w14:paraId="00B8A496" w14:textId="77777777" w:rsidR="00E219C5" w:rsidRPr="006E7E66" w:rsidRDefault="00E219C5" w:rsidP="0046335D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shd w:val="clear" w:color="auto" w:fill="auto"/>
          </w:tcPr>
          <w:p w14:paraId="468ECACF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F074981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</w:tcPr>
          <w:p w14:paraId="059BCB29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3" w:type="dxa"/>
            <w:shd w:val="clear" w:color="auto" w:fill="auto"/>
          </w:tcPr>
          <w:p w14:paraId="44CD8995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</w:tcPr>
          <w:p w14:paraId="1C2400FB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5" w:type="dxa"/>
          </w:tcPr>
          <w:p w14:paraId="2C466D95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</w:tcPr>
          <w:p w14:paraId="24E6C326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E219C5" w:rsidRPr="006E7E66" w14:paraId="7CCFCF84" w14:textId="77777777" w:rsidTr="0046335D">
        <w:trPr>
          <w:trHeight w:val="377"/>
        </w:trPr>
        <w:tc>
          <w:tcPr>
            <w:tcW w:w="3825" w:type="dxa"/>
          </w:tcPr>
          <w:p w14:paraId="02ECC52C" w14:textId="77777777" w:rsidR="00E219C5" w:rsidRPr="006E7E66" w:rsidRDefault="00E219C5" w:rsidP="0046335D">
            <w:pPr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6E7E6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79" w:type="dxa"/>
            <w:shd w:val="clear" w:color="auto" w:fill="auto"/>
          </w:tcPr>
          <w:p w14:paraId="5054E41A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3BF9F59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</w:tcPr>
          <w:p w14:paraId="49510B5F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3" w:type="dxa"/>
            <w:shd w:val="clear" w:color="auto" w:fill="auto"/>
          </w:tcPr>
          <w:p w14:paraId="452E26E2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</w:tcPr>
          <w:p w14:paraId="1696911C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5" w:type="dxa"/>
          </w:tcPr>
          <w:p w14:paraId="29498CF4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</w:tcPr>
          <w:p w14:paraId="05B145CF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E219C5" w:rsidRPr="006E7E66" w14:paraId="641AAA99" w14:textId="77777777" w:rsidTr="0046335D">
        <w:trPr>
          <w:trHeight w:val="139"/>
        </w:trPr>
        <w:tc>
          <w:tcPr>
            <w:tcW w:w="3825" w:type="dxa"/>
          </w:tcPr>
          <w:p w14:paraId="4B58F96F" w14:textId="77777777" w:rsidR="00E219C5" w:rsidRPr="006E7E66" w:rsidRDefault="00E219C5" w:rsidP="0046335D">
            <w:pPr>
              <w:ind w:right="-7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ที่ดิน อาคารและอุปกรณ์ 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79" w:type="dxa"/>
            <w:shd w:val="clear" w:color="auto" w:fill="auto"/>
          </w:tcPr>
          <w:p w14:paraId="2F65E22E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(292,534)</w:t>
            </w:r>
          </w:p>
        </w:tc>
        <w:tc>
          <w:tcPr>
            <w:tcW w:w="270" w:type="dxa"/>
            <w:shd w:val="clear" w:color="auto" w:fill="auto"/>
          </w:tcPr>
          <w:p w14:paraId="72A2C3CB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</w:tcPr>
          <w:p w14:paraId="693E2EB7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15,769</w:t>
            </w:r>
          </w:p>
        </w:tc>
        <w:tc>
          <w:tcPr>
            <w:tcW w:w="273" w:type="dxa"/>
            <w:shd w:val="clear" w:color="auto" w:fill="auto"/>
          </w:tcPr>
          <w:p w14:paraId="119318F2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</w:tcPr>
          <w:p w14:paraId="5330B60F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(102,859)</w:t>
            </w:r>
          </w:p>
        </w:tc>
        <w:tc>
          <w:tcPr>
            <w:tcW w:w="275" w:type="dxa"/>
          </w:tcPr>
          <w:p w14:paraId="0EC5357E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</w:tcPr>
          <w:p w14:paraId="3EA1E6A9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(379,624)</w:t>
            </w:r>
          </w:p>
        </w:tc>
      </w:tr>
      <w:tr w:rsidR="00E219C5" w:rsidRPr="006E7E66" w14:paraId="30E4FCD8" w14:textId="77777777" w:rsidTr="0046335D">
        <w:trPr>
          <w:trHeight w:val="139"/>
        </w:trPr>
        <w:tc>
          <w:tcPr>
            <w:tcW w:w="3825" w:type="dxa"/>
          </w:tcPr>
          <w:p w14:paraId="6E0F9B2D" w14:textId="77777777" w:rsidR="00E219C5" w:rsidRPr="006E7E66" w:rsidRDefault="00E219C5" w:rsidP="0046335D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  <w:r w:rsidRPr="006E7E6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  <w:p w14:paraId="67C10741" w14:textId="77777777" w:rsidR="00E219C5" w:rsidRPr="006E7E66" w:rsidRDefault="00E219C5" w:rsidP="0046335D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6E7E6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79" w:type="dxa"/>
            <w:shd w:val="clear" w:color="auto" w:fill="auto"/>
            <w:vAlign w:val="bottom"/>
          </w:tcPr>
          <w:p w14:paraId="734036D4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(63,260)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1846AA4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4FFBC05D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(6,331)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080F7EC4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557ECF03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7CD88D90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vAlign w:val="bottom"/>
          </w:tcPr>
          <w:p w14:paraId="1ABBC799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(69,591)</w:t>
            </w:r>
          </w:p>
        </w:tc>
      </w:tr>
      <w:tr w:rsidR="00E219C5" w:rsidRPr="006E7E66" w14:paraId="61466A7E" w14:textId="77777777" w:rsidTr="0046335D">
        <w:trPr>
          <w:trHeight w:val="139"/>
        </w:trPr>
        <w:tc>
          <w:tcPr>
            <w:tcW w:w="3825" w:type="dxa"/>
          </w:tcPr>
          <w:p w14:paraId="5BC4B027" w14:textId="77777777" w:rsidR="00E219C5" w:rsidRPr="006E7E66" w:rsidRDefault="00E219C5" w:rsidP="0046335D">
            <w:pPr>
              <w:ind w:right="-79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ค่าตัดจำหน่ายต้นทุนพัฒนาสวนยาง</w:t>
            </w:r>
          </w:p>
        </w:tc>
        <w:tc>
          <w:tcPr>
            <w:tcW w:w="1079" w:type="dxa"/>
            <w:shd w:val="clear" w:color="auto" w:fill="auto"/>
            <w:vAlign w:val="bottom"/>
          </w:tcPr>
          <w:p w14:paraId="23A69F29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(12,389)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A34BD50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644F8299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(4,854)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59520DEF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3BED684F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1DC77A6A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vAlign w:val="bottom"/>
          </w:tcPr>
          <w:p w14:paraId="08AFF493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(17,243)</w:t>
            </w:r>
          </w:p>
        </w:tc>
      </w:tr>
      <w:tr w:rsidR="00E219C5" w:rsidRPr="006E7E66" w14:paraId="0E949CD7" w14:textId="77777777" w:rsidTr="0046335D">
        <w:trPr>
          <w:trHeight w:val="334"/>
        </w:trPr>
        <w:tc>
          <w:tcPr>
            <w:tcW w:w="3825" w:type="dxa"/>
          </w:tcPr>
          <w:p w14:paraId="65703B5D" w14:textId="77777777" w:rsidR="00E219C5" w:rsidRPr="006E7E66" w:rsidRDefault="00E219C5" w:rsidP="0046335D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14:paraId="1DA24597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(1,402)</w:t>
            </w:r>
          </w:p>
        </w:tc>
        <w:tc>
          <w:tcPr>
            <w:tcW w:w="270" w:type="dxa"/>
            <w:shd w:val="clear" w:color="auto" w:fill="auto"/>
          </w:tcPr>
          <w:p w14:paraId="75546D6C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42F6B195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(3,081)</w:t>
            </w:r>
          </w:p>
        </w:tc>
        <w:tc>
          <w:tcPr>
            <w:tcW w:w="273" w:type="dxa"/>
            <w:shd w:val="clear" w:color="auto" w:fill="auto"/>
          </w:tcPr>
          <w:p w14:paraId="0D0789F5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14:paraId="754433E6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5" w:type="dxa"/>
          </w:tcPr>
          <w:p w14:paraId="5487EBB9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7D6B0B12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(4,483)</w:t>
            </w:r>
          </w:p>
        </w:tc>
      </w:tr>
      <w:tr w:rsidR="00E219C5" w:rsidRPr="006E7E66" w14:paraId="37899645" w14:textId="77777777" w:rsidTr="0046335D">
        <w:trPr>
          <w:trHeight w:val="370"/>
        </w:trPr>
        <w:tc>
          <w:tcPr>
            <w:tcW w:w="3825" w:type="dxa"/>
          </w:tcPr>
          <w:p w14:paraId="76519BC6" w14:textId="77777777" w:rsidR="00E219C5" w:rsidRPr="006E7E66" w:rsidRDefault="00E219C5" w:rsidP="0046335D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D1F98F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(369,585)</w:t>
            </w:r>
          </w:p>
        </w:tc>
        <w:tc>
          <w:tcPr>
            <w:tcW w:w="270" w:type="dxa"/>
            <w:shd w:val="clear" w:color="auto" w:fill="auto"/>
          </w:tcPr>
          <w:p w14:paraId="195FBBE4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B7E49C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1,503</w:t>
            </w:r>
          </w:p>
        </w:tc>
        <w:tc>
          <w:tcPr>
            <w:tcW w:w="273" w:type="dxa"/>
            <w:shd w:val="clear" w:color="auto" w:fill="auto"/>
          </w:tcPr>
          <w:p w14:paraId="11C9F2CA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</w:tcPr>
          <w:p w14:paraId="0B73F91E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(102,859)</w:t>
            </w:r>
          </w:p>
        </w:tc>
        <w:tc>
          <w:tcPr>
            <w:tcW w:w="275" w:type="dxa"/>
          </w:tcPr>
          <w:p w14:paraId="7B289D2E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double" w:sz="4" w:space="0" w:color="auto"/>
            </w:tcBorders>
          </w:tcPr>
          <w:p w14:paraId="6022F122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(470,941)</w:t>
            </w:r>
          </w:p>
        </w:tc>
      </w:tr>
      <w:tr w:rsidR="00E219C5" w:rsidRPr="006E7E66" w14:paraId="5FB46165" w14:textId="77777777" w:rsidTr="0046335D">
        <w:trPr>
          <w:trHeight w:val="334"/>
        </w:trPr>
        <w:tc>
          <w:tcPr>
            <w:tcW w:w="3825" w:type="dxa"/>
          </w:tcPr>
          <w:p w14:paraId="3456A4A4" w14:textId="77777777" w:rsidR="00E219C5" w:rsidRPr="006E7E66" w:rsidRDefault="00E219C5" w:rsidP="0046335D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79" w:type="dxa"/>
            <w:tcBorders>
              <w:top w:val="double" w:sz="4" w:space="0" w:color="auto"/>
            </w:tcBorders>
            <w:shd w:val="clear" w:color="auto" w:fill="auto"/>
          </w:tcPr>
          <w:p w14:paraId="7AF6FDAB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06E7E02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double" w:sz="4" w:space="0" w:color="auto"/>
            </w:tcBorders>
            <w:shd w:val="clear" w:color="auto" w:fill="auto"/>
          </w:tcPr>
          <w:p w14:paraId="59E4FA5A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3" w:type="dxa"/>
            <w:shd w:val="clear" w:color="auto" w:fill="auto"/>
          </w:tcPr>
          <w:p w14:paraId="406530A0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double" w:sz="4" w:space="0" w:color="auto"/>
            </w:tcBorders>
          </w:tcPr>
          <w:p w14:paraId="0507537A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5" w:type="dxa"/>
          </w:tcPr>
          <w:p w14:paraId="051A31A3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3" w:type="dxa"/>
            <w:tcBorders>
              <w:top w:val="double" w:sz="4" w:space="0" w:color="auto"/>
            </w:tcBorders>
          </w:tcPr>
          <w:p w14:paraId="58EEE42C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219C5" w:rsidRPr="006E7E66" w14:paraId="46270D8B" w14:textId="77777777" w:rsidTr="0046335D">
        <w:trPr>
          <w:trHeight w:val="334"/>
        </w:trPr>
        <w:tc>
          <w:tcPr>
            <w:tcW w:w="3825" w:type="dxa"/>
          </w:tcPr>
          <w:p w14:paraId="260951BC" w14:textId="77777777" w:rsidR="00E219C5" w:rsidRPr="006E7E66" w:rsidRDefault="00E219C5" w:rsidP="0046335D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79" w:type="dxa"/>
            <w:tcBorders>
              <w:bottom w:val="double" w:sz="4" w:space="0" w:color="auto"/>
            </w:tcBorders>
            <w:shd w:val="clear" w:color="auto" w:fill="auto"/>
          </w:tcPr>
          <w:p w14:paraId="4E915E4E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(270,630)</w:t>
            </w:r>
          </w:p>
        </w:tc>
        <w:tc>
          <w:tcPr>
            <w:tcW w:w="270" w:type="dxa"/>
            <w:shd w:val="clear" w:color="auto" w:fill="auto"/>
          </w:tcPr>
          <w:p w14:paraId="39DBBB57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bottom w:val="double" w:sz="4" w:space="0" w:color="auto"/>
            </w:tcBorders>
            <w:shd w:val="clear" w:color="auto" w:fill="auto"/>
          </w:tcPr>
          <w:p w14:paraId="3DAECCC0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(18,983)</w:t>
            </w:r>
          </w:p>
        </w:tc>
        <w:tc>
          <w:tcPr>
            <w:tcW w:w="273" w:type="dxa"/>
            <w:shd w:val="clear" w:color="auto" w:fill="auto"/>
          </w:tcPr>
          <w:p w14:paraId="75F1BAE9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6" w:type="dxa"/>
            <w:tcBorders>
              <w:bottom w:val="double" w:sz="4" w:space="0" w:color="auto"/>
            </w:tcBorders>
          </w:tcPr>
          <w:p w14:paraId="559C82B1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(101,254)</w:t>
            </w:r>
          </w:p>
        </w:tc>
        <w:tc>
          <w:tcPr>
            <w:tcW w:w="275" w:type="dxa"/>
          </w:tcPr>
          <w:p w14:paraId="704E987D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 w:firstLine="3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23" w:type="dxa"/>
            <w:tcBorders>
              <w:bottom w:val="double" w:sz="4" w:space="0" w:color="auto"/>
            </w:tcBorders>
          </w:tcPr>
          <w:p w14:paraId="123CEB99" w14:textId="77777777" w:rsidR="00E219C5" w:rsidRPr="006E7E66" w:rsidRDefault="00E219C5" w:rsidP="0046335D">
            <w:pPr>
              <w:pStyle w:val="acctfourfigures"/>
              <w:tabs>
                <w:tab w:val="clear" w:pos="765"/>
                <w:tab w:val="decimal" w:pos="842"/>
              </w:tabs>
              <w:spacing w:line="240" w:lineRule="auto"/>
              <w:ind w:left="-130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</w:t>
            </w: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390</w:t>
            </w:r>
            <w:r w:rsidRPr="006E7E66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,867)</w:t>
            </w:r>
          </w:p>
        </w:tc>
      </w:tr>
    </w:tbl>
    <w:p w14:paraId="25EDAD7E" w14:textId="78826A65" w:rsidR="008902DE" w:rsidRPr="00757B00" w:rsidRDefault="008902DE">
      <w:pPr>
        <w:rPr>
          <w:rFonts w:asciiTheme="majorBidi" w:hAnsiTheme="majorBidi" w:cstheme="majorBidi"/>
          <w:sz w:val="30"/>
          <w:szCs w:val="30"/>
        </w:rPr>
      </w:pPr>
    </w:p>
    <w:p w14:paraId="3E389CCD" w14:textId="77777777" w:rsidR="008902DE" w:rsidRPr="00757B00" w:rsidRDefault="008902DE">
      <w:pPr>
        <w:jc w:val="left"/>
        <w:rPr>
          <w:rFonts w:asciiTheme="majorBidi" w:hAnsiTheme="majorBidi" w:cstheme="majorBidi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527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408"/>
        <w:gridCol w:w="1079"/>
        <w:gridCol w:w="252"/>
        <w:gridCol w:w="1187"/>
        <w:gridCol w:w="270"/>
        <w:gridCol w:w="1082"/>
        <w:gridCol w:w="236"/>
        <w:gridCol w:w="1007"/>
        <w:gridCol w:w="6"/>
      </w:tblGrid>
      <w:tr w:rsidR="00DC275A" w:rsidRPr="00757B00" w14:paraId="2A598540" w14:textId="77777777" w:rsidTr="007E18B3">
        <w:trPr>
          <w:gridAfter w:val="1"/>
          <w:wAfter w:w="6" w:type="dxa"/>
          <w:tblHeader/>
        </w:trPr>
        <w:tc>
          <w:tcPr>
            <w:tcW w:w="4410" w:type="dxa"/>
            <w:shd w:val="clear" w:color="auto" w:fill="auto"/>
          </w:tcPr>
          <w:p w14:paraId="362CA0C8" w14:textId="77777777" w:rsidR="00DC275A" w:rsidRPr="00757B00" w:rsidRDefault="00DC275A" w:rsidP="00CC77CD">
            <w:pPr>
              <w:pStyle w:val="BodyText"/>
              <w:ind w:right="-405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5111" w:type="dxa"/>
            <w:gridSpan w:val="7"/>
            <w:vAlign w:val="bottom"/>
          </w:tcPr>
          <w:p w14:paraId="3E0D96A8" w14:textId="0FDD5BE0" w:rsidR="00DC275A" w:rsidRPr="00757B00" w:rsidRDefault="00DC275A" w:rsidP="00E219C5">
            <w:pPr>
              <w:ind w:left="-200" w:right="-2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C275A" w:rsidRPr="00757B00" w14:paraId="4BE039F8" w14:textId="77777777" w:rsidTr="007E18B3">
        <w:trPr>
          <w:tblHeader/>
        </w:trPr>
        <w:tc>
          <w:tcPr>
            <w:tcW w:w="4410" w:type="dxa"/>
            <w:shd w:val="clear" w:color="auto" w:fill="auto"/>
          </w:tcPr>
          <w:p w14:paraId="5D67B3B9" w14:textId="77777777" w:rsidR="00DC275A" w:rsidRPr="00757B00" w:rsidRDefault="00DC275A" w:rsidP="00CC77CD">
            <w:pPr>
              <w:pStyle w:val="BodyText"/>
              <w:ind w:right="-405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1080" w:type="dxa"/>
            <w:vAlign w:val="bottom"/>
          </w:tcPr>
          <w:p w14:paraId="6E66B192" w14:textId="77777777" w:rsidR="00DC275A" w:rsidRPr="00757B00" w:rsidRDefault="00DC275A" w:rsidP="00E219C5">
            <w:pPr>
              <w:tabs>
                <w:tab w:val="left" w:pos="540"/>
              </w:tabs>
              <w:ind w:left="-200" w:right="-2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" w:type="dxa"/>
            <w:vAlign w:val="bottom"/>
          </w:tcPr>
          <w:p w14:paraId="74B7276C" w14:textId="77777777" w:rsidR="00DC275A" w:rsidRPr="00757B00" w:rsidRDefault="00DC275A" w:rsidP="00E219C5">
            <w:pPr>
              <w:tabs>
                <w:tab w:val="left" w:pos="540"/>
              </w:tabs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41" w:type="dxa"/>
            <w:gridSpan w:val="3"/>
            <w:vAlign w:val="bottom"/>
          </w:tcPr>
          <w:p w14:paraId="12DDF03C" w14:textId="7BFFDDCB" w:rsidR="00DC275A" w:rsidRPr="00757B00" w:rsidRDefault="00DC275A" w:rsidP="00E219C5">
            <w:pPr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บันทึกเป็น</w:t>
            </w:r>
            <w:r w:rsidR="007E18B3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รายจ่าย</w:t>
            </w:r>
            <w:r w:rsidR="007E18B3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36" w:type="dxa"/>
            <w:vAlign w:val="bottom"/>
          </w:tcPr>
          <w:p w14:paraId="6755DCA0" w14:textId="77777777" w:rsidR="00DC275A" w:rsidRPr="00757B00" w:rsidRDefault="00DC275A" w:rsidP="00E219C5">
            <w:pPr>
              <w:tabs>
                <w:tab w:val="left" w:pos="540"/>
              </w:tabs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gridSpan w:val="2"/>
          </w:tcPr>
          <w:p w14:paraId="1B0FE566" w14:textId="77777777" w:rsidR="00DC275A" w:rsidRPr="00757B00" w:rsidRDefault="00DC275A" w:rsidP="00E219C5">
            <w:pPr>
              <w:ind w:left="-200" w:right="-2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DC275A" w:rsidRPr="00757B00" w14:paraId="1F648BB9" w14:textId="77777777" w:rsidTr="007E18B3">
        <w:trPr>
          <w:gridAfter w:val="1"/>
          <w:wAfter w:w="3" w:type="dxa"/>
          <w:tblHeader/>
        </w:trPr>
        <w:tc>
          <w:tcPr>
            <w:tcW w:w="4410" w:type="dxa"/>
            <w:shd w:val="clear" w:color="auto" w:fill="auto"/>
          </w:tcPr>
          <w:p w14:paraId="46DF4568" w14:textId="77777777" w:rsidR="00DC275A" w:rsidRPr="00757B00" w:rsidRDefault="00DC275A" w:rsidP="00CC77CD">
            <w:pPr>
              <w:pStyle w:val="BodyText"/>
              <w:ind w:right="-405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1080" w:type="dxa"/>
            <w:vAlign w:val="bottom"/>
          </w:tcPr>
          <w:p w14:paraId="289D192D" w14:textId="77777777" w:rsidR="00E219C5" w:rsidRDefault="00DC275A" w:rsidP="0094302D">
            <w:pPr>
              <w:ind w:left="-83" w:right="-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  <w:p w14:paraId="39C5A3FD" w14:textId="037795EF" w:rsidR="00E219C5" w:rsidRDefault="00DC275A" w:rsidP="0094302D">
            <w:pPr>
              <w:ind w:left="-83" w:right="-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มกราคม</w:t>
            </w:r>
          </w:p>
          <w:p w14:paraId="7E767348" w14:textId="0DCBF66B" w:rsidR="00DC275A" w:rsidRPr="00757B00" w:rsidRDefault="00DC275A" w:rsidP="0094302D">
            <w:pPr>
              <w:ind w:left="-83" w:right="-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C21B3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52" w:type="dxa"/>
            <w:vAlign w:val="bottom"/>
          </w:tcPr>
          <w:p w14:paraId="21317C75" w14:textId="77777777" w:rsidR="00DC275A" w:rsidRPr="00757B00" w:rsidRDefault="00DC275A" w:rsidP="0094302D">
            <w:pPr>
              <w:tabs>
                <w:tab w:val="left" w:pos="540"/>
              </w:tabs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</w:tcBorders>
            <w:vAlign w:val="bottom"/>
          </w:tcPr>
          <w:p w14:paraId="02804C2E" w14:textId="52441E95" w:rsidR="00DC275A" w:rsidRPr="00757B00" w:rsidRDefault="00DC275A" w:rsidP="0094302D">
            <w:pPr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</w:t>
            </w:r>
            <w:r w:rsidR="007E18B3" w:rsidRPr="006E7E66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A74123C" w14:textId="77777777" w:rsidR="00DC275A" w:rsidRPr="00757B00" w:rsidRDefault="00DC275A" w:rsidP="0094302D">
            <w:pPr>
              <w:tabs>
                <w:tab w:val="left" w:pos="540"/>
              </w:tabs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0E9628C" w14:textId="1F539C62" w:rsidR="00DC275A" w:rsidRPr="00757B00" w:rsidRDefault="00DC275A" w:rsidP="0094302D">
            <w:pPr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36" w:type="dxa"/>
            <w:vAlign w:val="bottom"/>
          </w:tcPr>
          <w:p w14:paraId="6B7D5DDC" w14:textId="3D49525C" w:rsidR="00DC275A" w:rsidRPr="00757B00" w:rsidRDefault="00DC275A" w:rsidP="0094302D">
            <w:pPr>
              <w:tabs>
                <w:tab w:val="left" w:pos="540"/>
              </w:tabs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14:paraId="4AE3A603" w14:textId="1DBFA740" w:rsidR="007E7A62" w:rsidRPr="00757B00" w:rsidRDefault="00DC275A" w:rsidP="0094302D">
            <w:pPr>
              <w:ind w:left="-200" w:right="-12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  <w:p w14:paraId="4386A494" w14:textId="2A4ECFDD" w:rsidR="00DC275A" w:rsidRPr="00757B00" w:rsidRDefault="00DC275A" w:rsidP="0094302D">
            <w:pPr>
              <w:ind w:left="-200" w:right="-12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C21B3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</w:tr>
      <w:tr w:rsidR="00DC275A" w:rsidRPr="00757B00" w14:paraId="12DED8D3" w14:textId="77777777" w:rsidTr="007E18B3">
        <w:trPr>
          <w:gridAfter w:val="1"/>
          <w:wAfter w:w="6" w:type="dxa"/>
        </w:trPr>
        <w:tc>
          <w:tcPr>
            <w:tcW w:w="4410" w:type="dxa"/>
          </w:tcPr>
          <w:p w14:paraId="21DCF269" w14:textId="77777777" w:rsidR="00DC275A" w:rsidRPr="00757B00" w:rsidRDefault="00DC275A" w:rsidP="00CC77CD">
            <w:pPr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11" w:type="dxa"/>
            <w:gridSpan w:val="7"/>
          </w:tcPr>
          <w:p w14:paraId="10B1DFAE" w14:textId="2253B98A" w:rsidR="00DC275A" w:rsidRPr="00757B00" w:rsidRDefault="00DC275A" w:rsidP="00DC275A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DC275A" w:rsidRPr="00757B00" w14:paraId="302B1110" w14:textId="77777777" w:rsidTr="007E18B3">
        <w:trPr>
          <w:gridAfter w:val="1"/>
          <w:wAfter w:w="3" w:type="dxa"/>
        </w:trPr>
        <w:tc>
          <w:tcPr>
            <w:tcW w:w="4410" w:type="dxa"/>
          </w:tcPr>
          <w:p w14:paraId="07C33AE3" w14:textId="77777777" w:rsidR="00DC275A" w:rsidRPr="00757B00" w:rsidRDefault="00DC275A" w:rsidP="00CC77CD">
            <w:pPr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80" w:type="dxa"/>
          </w:tcPr>
          <w:p w14:paraId="67B6D939" w14:textId="77777777" w:rsidR="00DC275A" w:rsidRPr="00757B00" w:rsidRDefault="00DC275A" w:rsidP="00CC77CD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52" w:type="dxa"/>
          </w:tcPr>
          <w:p w14:paraId="6CB859D6" w14:textId="77777777" w:rsidR="00DC275A" w:rsidRPr="00757B00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</w:tcPr>
          <w:p w14:paraId="775B69CA" w14:textId="77777777" w:rsidR="00DC275A" w:rsidRPr="00757B00" w:rsidRDefault="00DC275A" w:rsidP="00CC77C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F7E106A" w14:textId="77777777" w:rsidR="00DC275A" w:rsidRPr="00757B00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67E429A1" w14:textId="77777777" w:rsidR="00DC275A" w:rsidRPr="00757B00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30767FCB" w14:textId="52B0E8EA" w:rsidR="00DC275A" w:rsidRPr="00757B00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08" w:type="dxa"/>
          </w:tcPr>
          <w:p w14:paraId="4D116A62" w14:textId="198A1CB6" w:rsidR="00DC275A" w:rsidRPr="00757B00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954F70" w:rsidRPr="00757B00" w14:paraId="4DECCDD2" w14:textId="77777777" w:rsidTr="007E18B3">
        <w:trPr>
          <w:gridAfter w:val="1"/>
          <w:wAfter w:w="3" w:type="dxa"/>
          <w:trHeight w:val="360"/>
        </w:trPr>
        <w:tc>
          <w:tcPr>
            <w:tcW w:w="4410" w:type="dxa"/>
          </w:tcPr>
          <w:p w14:paraId="7F3A5605" w14:textId="5849E8E9" w:rsidR="00954F70" w:rsidRPr="00757B00" w:rsidRDefault="00954F70" w:rsidP="00954F70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ลูกหนี้การค้า 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6779DA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ด้อยค่า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</w:tcPr>
          <w:p w14:paraId="7C02FB65" w14:textId="0FD489E2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26,849</w:t>
            </w:r>
          </w:p>
        </w:tc>
        <w:tc>
          <w:tcPr>
            <w:tcW w:w="252" w:type="dxa"/>
          </w:tcPr>
          <w:p w14:paraId="19733C04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</w:tcPr>
          <w:p w14:paraId="74D235B3" w14:textId="72334C40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5D01D74A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129CCDB4" w14:textId="1008718D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6869B5DA" w14:textId="371DF069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08" w:type="dxa"/>
          </w:tcPr>
          <w:p w14:paraId="3A724C7B" w14:textId="58045456" w:rsidR="00954F70" w:rsidRPr="003B308D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26,84</w:t>
            </w:r>
            <w:r w:rsidR="003B308D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9</w:t>
            </w:r>
          </w:p>
        </w:tc>
      </w:tr>
      <w:tr w:rsidR="00954F70" w:rsidRPr="00757B00" w14:paraId="7076BC69" w14:textId="77777777" w:rsidTr="007E18B3">
        <w:trPr>
          <w:gridAfter w:val="1"/>
          <w:wAfter w:w="3" w:type="dxa"/>
        </w:trPr>
        <w:tc>
          <w:tcPr>
            <w:tcW w:w="4410" w:type="dxa"/>
          </w:tcPr>
          <w:p w14:paraId="10A0C18A" w14:textId="1C7CA80A" w:rsidR="00954F70" w:rsidRPr="00757B00" w:rsidRDefault="00954F70" w:rsidP="00954F70">
            <w:pPr>
              <w:ind w:left="274" w:right="-79" w:hanging="274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 (ขายและเช่ากลับคืน)</w:t>
            </w:r>
          </w:p>
        </w:tc>
        <w:tc>
          <w:tcPr>
            <w:tcW w:w="1080" w:type="dxa"/>
          </w:tcPr>
          <w:p w14:paraId="022D9338" w14:textId="67BA4CAF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4,658</w:t>
            </w:r>
          </w:p>
        </w:tc>
        <w:tc>
          <w:tcPr>
            <w:tcW w:w="252" w:type="dxa"/>
          </w:tcPr>
          <w:p w14:paraId="297574C8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</w:tcPr>
          <w:p w14:paraId="1A0DE14C" w14:textId="3501218C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(4,658)</w:t>
            </w:r>
          </w:p>
        </w:tc>
        <w:tc>
          <w:tcPr>
            <w:tcW w:w="270" w:type="dxa"/>
          </w:tcPr>
          <w:p w14:paraId="4CA47E7F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326FA679" w14:textId="2EF8F51B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78C79721" w14:textId="248C38E6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08" w:type="dxa"/>
          </w:tcPr>
          <w:p w14:paraId="1BFDBE35" w14:textId="51012C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954F70" w:rsidRPr="00757B00" w14:paraId="368A83BB" w14:textId="77777777" w:rsidTr="007E18B3">
        <w:trPr>
          <w:gridAfter w:val="1"/>
          <w:wAfter w:w="3" w:type="dxa"/>
        </w:trPr>
        <w:tc>
          <w:tcPr>
            <w:tcW w:w="4410" w:type="dxa"/>
          </w:tcPr>
          <w:p w14:paraId="1626FB16" w14:textId="77777777" w:rsidR="00954F70" w:rsidRPr="00757B00" w:rsidRDefault="00954F70" w:rsidP="00954F70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080" w:type="dxa"/>
          </w:tcPr>
          <w:p w14:paraId="707B470B" w14:textId="711CCE81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13,530</w:t>
            </w:r>
          </w:p>
        </w:tc>
        <w:tc>
          <w:tcPr>
            <w:tcW w:w="252" w:type="dxa"/>
          </w:tcPr>
          <w:p w14:paraId="446158D9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</w:tcPr>
          <w:p w14:paraId="659A4D61" w14:textId="0770B9BA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(454)</w:t>
            </w:r>
          </w:p>
        </w:tc>
        <w:tc>
          <w:tcPr>
            <w:tcW w:w="270" w:type="dxa"/>
          </w:tcPr>
          <w:p w14:paraId="546D900E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E30FC70" w14:textId="1FDFE035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4CB473E4" w14:textId="00523E69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14:paraId="41CED33C" w14:textId="3513B9FB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13,076</w:t>
            </w:r>
          </w:p>
        </w:tc>
      </w:tr>
      <w:tr w:rsidR="00954F70" w:rsidRPr="00757B00" w14:paraId="001BA7BF" w14:textId="77777777" w:rsidTr="007E18B3">
        <w:trPr>
          <w:gridAfter w:val="1"/>
          <w:wAfter w:w="3" w:type="dxa"/>
        </w:trPr>
        <w:tc>
          <w:tcPr>
            <w:tcW w:w="4410" w:type="dxa"/>
          </w:tcPr>
          <w:p w14:paraId="46F081C8" w14:textId="77777777" w:rsidR="00954F70" w:rsidRPr="00757B00" w:rsidRDefault="00954F70" w:rsidP="00954F70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สินทรัพย์ทางการเงินที่วัดมูลค่าด้วยมูลค่า</w:t>
            </w:r>
          </w:p>
          <w:p w14:paraId="50AEB67A" w14:textId="0FC54CF9" w:rsidR="00954F70" w:rsidRPr="00757B00" w:rsidRDefault="00954F70" w:rsidP="00954F70">
            <w:pPr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ยุติธรรมผ่านกำไรขาดทุน</w:t>
            </w:r>
          </w:p>
        </w:tc>
        <w:tc>
          <w:tcPr>
            <w:tcW w:w="1080" w:type="dxa"/>
            <w:vAlign w:val="bottom"/>
          </w:tcPr>
          <w:p w14:paraId="599B4058" w14:textId="792B3182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24,016</w:t>
            </w:r>
          </w:p>
        </w:tc>
        <w:tc>
          <w:tcPr>
            <w:tcW w:w="252" w:type="dxa"/>
            <w:vAlign w:val="bottom"/>
          </w:tcPr>
          <w:p w14:paraId="34006635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88" w:type="dxa"/>
            <w:vAlign w:val="bottom"/>
          </w:tcPr>
          <w:p w14:paraId="0E5DCADC" w14:textId="46CA1ED6" w:rsidR="00954F70" w:rsidRPr="00BC6E3B" w:rsidRDefault="00BC6E3B" w:rsidP="00BC6E3B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C6E3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(366)</w:t>
            </w:r>
          </w:p>
        </w:tc>
        <w:tc>
          <w:tcPr>
            <w:tcW w:w="270" w:type="dxa"/>
          </w:tcPr>
          <w:p w14:paraId="0BA3ABD1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7F70217D" w14:textId="6AA90B19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0BC1B28C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08" w:type="dxa"/>
            <w:vAlign w:val="bottom"/>
          </w:tcPr>
          <w:p w14:paraId="20EB5B56" w14:textId="50D2A979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23,650</w:t>
            </w:r>
          </w:p>
        </w:tc>
      </w:tr>
      <w:tr w:rsidR="00954F70" w:rsidRPr="00757B00" w14:paraId="709F597C" w14:textId="77777777" w:rsidTr="007E18B3">
        <w:trPr>
          <w:gridAfter w:val="1"/>
          <w:wAfter w:w="3" w:type="dxa"/>
        </w:trPr>
        <w:tc>
          <w:tcPr>
            <w:tcW w:w="4410" w:type="dxa"/>
          </w:tcPr>
          <w:p w14:paraId="4A4BB717" w14:textId="1A9CD7BF" w:rsidR="00954F70" w:rsidRPr="00757B00" w:rsidRDefault="00954F70" w:rsidP="00954F70">
            <w:pPr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เงินกู้ยืมระยะยาว </w:t>
            </w:r>
            <w:r w:rsidRPr="00D7454B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D7454B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ด้อยค่า)</w:t>
            </w:r>
          </w:p>
        </w:tc>
        <w:tc>
          <w:tcPr>
            <w:tcW w:w="1080" w:type="dxa"/>
            <w:vAlign w:val="bottom"/>
          </w:tcPr>
          <w:p w14:paraId="55BBD8F4" w14:textId="16F4877B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52" w:type="dxa"/>
            <w:vAlign w:val="bottom"/>
          </w:tcPr>
          <w:p w14:paraId="227EDC30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88" w:type="dxa"/>
          </w:tcPr>
          <w:p w14:paraId="77D1E537" w14:textId="13C2FC68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5,049</w:t>
            </w:r>
          </w:p>
        </w:tc>
        <w:tc>
          <w:tcPr>
            <w:tcW w:w="270" w:type="dxa"/>
          </w:tcPr>
          <w:p w14:paraId="4A536FA2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7DEE6F0B" w14:textId="721BA09C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3F26E6FE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08" w:type="dxa"/>
          </w:tcPr>
          <w:p w14:paraId="52786AA0" w14:textId="3CBC7840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5,049</w:t>
            </w:r>
          </w:p>
        </w:tc>
      </w:tr>
      <w:tr w:rsidR="00954F70" w:rsidRPr="00757B00" w14:paraId="447A475A" w14:textId="77777777" w:rsidTr="007E18B3">
        <w:trPr>
          <w:gridAfter w:val="1"/>
          <w:wAfter w:w="3" w:type="dxa"/>
        </w:trPr>
        <w:tc>
          <w:tcPr>
            <w:tcW w:w="4410" w:type="dxa"/>
          </w:tcPr>
          <w:p w14:paraId="66FEA0AA" w14:textId="77777777" w:rsidR="00954F70" w:rsidRPr="00757B00" w:rsidRDefault="00954F70" w:rsidP="00954F70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080" w:type="dxa"/>
          </w:tcPr>
          <w:p w14:paraId="5166935E" w14:textId="091731CE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1,457</w:t>
            </w:r>
          </w:p>
        </w:tc>
        <w:tc>
          <w:tcPr>
            <w:tcW w:w="252" w:type="dxa"/>
          </w:tcPr>
          <w:p w14:paraId="67304F6B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</w:tcPr>
          <w:p w14:paraId="4363A6A5" w14:textId="1B8586D7" w:rsidR="00954F70" w:rsidRPr="009E0F9E" w:rsidRDefault="009E0F9E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392</w:t>
            </w:r>
          </w:p>
        </w:tc>
        <w:tc>
          <w:tcPr>
            <w:tcW w:w="270" w:type="dxa"/>
          </w:tcPr>
          <w:p w14:paraId="7A6CA401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32C231FC" w14:textId="28ED7B68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4A7625FB" w14:textId="515E8932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08" w:type="dxa"/>
          </w:tcPr>
          <w:p w14:paraId="319BE3AE" w14:textId="348BD389" w:rsidR="00954F70" w:rsidRPr="009E0F9E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</w:t>
            </w:r>
            <w:r w:rsidR="009E0F9E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849</w:t>
            </w:r>
          </w:p>
        </w:tc>
      </w:tr>
      <w:tr w:rsidR="00954F70" w:rsidRPr="00757B00" w14:paraId="5EC3DCCF" w14:textId="77777777" w:rsidTr="007E18B3">
        <w:trPr>
          <w:gridAfter w:val="1"/>
          <w:wAfter w:w="3" w:type="dxa"/>
        </w:trPr>
        <w:tc>
          <w:tcPr>
            <w:tcW w:w="4410" w:type="dxa"/>
          </w:tcPr>
          <w:p w14:paraId="221029EE" w14:textId="77777777" w:rsidR="00954F70" w:rsidRPr="00757B00" w:rsidRDefault="00954F70" w:rsidP="00954F70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12547F5" w14:textId="59DE5CC3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12,604</w:t>
            </w:r>
          </w:p>
        </w:tc>
        <w:tc>
          <w:tcPr>
            <w:tcW w:w="252" w:type="dxa"/>
          </w:tcPr>
          <w:p w14:paraId="6E465A31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1BFF01FD" w14:textId="26A150C2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(12,604)</w:t>
            </w:r>
          </w:p>
        </w:tc>
        <w:tc>
          <w:tcPr>
            <w:tcW w:w="270" w:type="dxa"/>
          </w:tcPr>
          <w:p w14:paraId="140D917E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569E10B" w14:textId="39A40CA3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0BE6AFED" w14:textId="5F045CD3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2BF7DC1C" w14:textId="217EA0D3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954F70" w:rsidRPr="00757B00" w14:paraId="4BC64591" w14:textId="77777777" w:rsidTr="007E18B3">
        <w:trPr>
          <w:gridAfter w:val="1"/>
          <w:wAfter w:w="3" w:type="dxa"/>
        </w:trPr>
        <w:tc>
          <w:tcPr>
            <w:tcW w:w="4410" w:type="dxa"/>
          </w:tcPr>
          <w:p w14:paraId="1AFAEBB6" w14:textId="77777777" w:rsidR="00954F70" w:rsidRPr="00757B00" w:rsidRDefault="00954F70" w:rsidP="00954F70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73157EC" w14:textId="42999622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83,114</w:t>
            </w:r>
          </w:p>
        </w:tc>
        <w:tc>
          <w:tcPr>
            <w:tcW w:w="252" w:type="dxa"/>
          </w:tcPr>
          <w:p w14:paraId="2B06B20E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14:paraId="3AE99B34" w14:textId="1AB0EC19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(1</w:t>
            </w:r>
            <w:r w:rsidR="009E0F9E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</w:t>
            </w:r>
            <w:r w:rsidR="009E0F9E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641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19D6E69A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304F2D6" w14:textId="6585AA78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26D23F91" w14:textId="09EB4D66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</w:tcPr>
          <w:p w14:paraId="6ADD6DB2" w14:textId="044F3ECF" w:rsidR="00954F70" w:rsidRPr="009E0F9E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70,</w:t>
            </w:r>
            <w:r w:rsidR="009E0F9E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473</w:t>
            </w:r>
          </w:p>
        </w:tc>
      </w:tr>
      <w:tr w:rsidR="00954F70" w:rsidRPr="00757B00" w14:paraId="0DC838E1" w14:textId="77777777" w:rsidTr="007E18B3">
        <w:trPr>
          <w:gridAfter w:val="1"/>
          <w:wAfter w:w="3" w:type="dxa"/>
        </w:trPr>
        <w:tc>
          <w:tcPr>
            <w:tcW w:w="4410" w:type="dxa"/>
          </w:tcPr>
          <w:p w14:paraId="1067A7EA" w14:textId="77777777" w:rsidR="00954F70" w:rsidRPr="00757B00" w:rsidRDefault="00954F70" w:rsidP="00954F70">
            <w:pPr>
              <w:ind w:right="-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73A1867C" w14:textId="77777777" w:rsidR="00954F70" w:rsidRPr="00757B00" w:rsidRDefault="00954F70" w:rsidP="00954F70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16B13205" w14:textId="77777777" w:rsidR="00954F70" w:rsidRPr="00757B00" w:rsidRDefault="00954F70" w:rsidP="00954F70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</w:tcPr>
          <w:p w14:paraId="26D89DBE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54D82341" w14:textId="77777777" w:rsidR="00954F70" w:rsidRPr="00757B00" w:rsidRDefault="00954F70" w:rsidP="00954F70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548FD897" w14:textId="77777777" w:rsidR="00954F70" w:rsidRPr="00757B00" w:rsidRDefault="00954F70" w:rsidP="00954F70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FE5C749" w14:textId="0FE4B8BD" w:rsidR="00954F70" w:rsidRPr="00757B00" w:rsidRDefault="00954F70" w:rsidP="00954F70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14:paraId="7D1AF224" w14:textId="6CBAEAB0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954F70" w:rsidRPr="00757B00" w14:paraId="5C5FF8AF" w14:textId="77777777" w:rsidTr="007E18B3">
        <w:trPr>
          <w:gridAfter w:val="1"/>
          <w:wAfter w:w="3" w:type="dxa"/>
        </w:trPr>
        <w:tc>
          <w:tcPr>
            <w:tcW w:w="4410" w:type="dxa"/>
          </w:tcPr>
          <w:p w14:paraId="553AD57F" w14:textId="77777777" w:rsidR="00954F70" w:rsidRPr="00757B00" w:rsidRDefault="00954F70" w:rsidP="00954F70">
            <w:pPr>
              <w:ind w:right="-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80" w:type="dxa"/>
          </w:tcPr>
          <w:p w14:paraId="4D1D4719" w14:textId="77777777" w:rsidR="00954F70" w:rsidRPr="00757B00" w:rsidRDefault="00954F70" w:rsidP="00954F70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773D5B60" w14:textId="77777777" w:rsidR="00954F70" w:rsidRPr="00757B00" w:rsidRDefault="00954F70" w:rsidP="00954F70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</w:tcPr>
          <w:p w14:paraId="07E77527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1C5286C5" w14:textId="77777777" w:rsidR="00954F70" w:rsidRPr="00757B00" w:rsidRDefault="00954F70" w:rsidP="00954F70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C8C3171" w14:textId="77777777" w:rsidR="00954F70" w:rsidRPr="00757B00" w:rsidRDefault="00954F70" w:rsidP="00954F70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C86EE4E" w14:textId="2D74FFF5" w:rsidR="00954F70" w:rsidRPr="00757B00" w:rsidRDefault="00954F70" w:rsidP="00954F70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14:paraId="6F70FB27" w14:textId="3F7806A0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954F70" w:rsidRPr="00757B00" w14:paraId="70CBAEAD" w14:textId="77777777" w:rsidTr="007E18B3">
        <w:trPr>
          <w:gridAfter w:val="1"/>
          <w:wAfter w:w="3" w:type="dxa"/>
        </w:trPr>
        <w:tc>
          <w:tcPr>
            <w:tcW w:w="4410" w:type="dxa"/>
          </w:tcPr>
          <w:p w14:paraId="68D4329B" w14:textId="7C0DA9A9" w:rsidR="00954F70" w:rsidRPr="00757B00" w:rsidRDefault="00954F70" w:rsidP="00954F70">
            <w:pPr>
              <w:ind w:left="144" w:right="-79" w:hanging="144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80" w:type="dxa"/>
            <w:vAlign w:val="bottom"/>
          </w:tcPr>
          <w:p w14:paraId="2FA646C4" w14:textId="19216268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(136,717)</w:t>
            </w:r>
          </w:p>
        </w:tc>
        <w:tc>
          <w:tcPr>
            <w:tcW w:w="252" w:type="dxa"/>
          </w:tcPr>
          <w:p w14:paraId="18F59A9B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vAlign w:val="bottom"/>
          </w:tcPr>
          <w:p w14:paraId="2138F823" w14:textId="462BA7E5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31,712</w:t>
            </w:r>
          </w:p>
        </w:tc>
        <w:tc>
          <w:tcPr>
            <w:tcW w:w="270" w:type="dxa"/>
          </w:tcPr>
          <w:p w14:paraId="60DF61D1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F8A7D1E" w14:textId="0D7169BB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79AB746C" w14:textId="2951BB48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14:paraId="419E4BB8" w14:textId="788730CE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(105,005)</w:t>
            </w:r>
          </w:p>
        </w:tc>
      </w:tr>
      <w:tr w:rsidR="00954F70" w:rsidRPr="00757B00" w14:paraId="70DE1571" w14:textId="77777777" w:rsidTr="007E18B3">
        <w:trPr>
          <w:gridAfter w:val="1"/>
          <w:wAfter w:w="3" w:type="dxa"/>
        </w:trPr>
        <w:tc>
          <w:tcPr>
            <w:tcW w:w="4410" w:type="dxa"/>
          </w:tcPr>
          <w:p w14:paraId="50F92513" w14:textId="08A058DD" w:rsidR="00954F70" w:rsidRPr="00757B00" w:rsidRDefault="00954F70" w:rsidP="00954F70">
            <w:pPr>
              <w:ind w:left="301" w:right="-79" w:hanging="301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อ</w:t>
            </w:r>
            <w:r w:rsidRPr="00757B00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 xml:space="preserve">สังหาริมทรัพย์เพื่อการลงทุน </w:t>
            </w:r>
            <w:r w:rsidRPr="00757B00">
              <w:rPr>
                <w:rFonts w:asciiTheme="majorBidi" w:hAnsiTheme="majorBidi" w:cstheme="majorBidi"/>
                <w:i/>
                <w:iCs/>
                <w:spacing w:val="-2"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80" w:type="dxa"/>
            <w:vAlign w:val="bottom"/>
          </w:tcPr>
          <w:p w14:paraId="0110180F" w14:textId="30C8F145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(12,527)</w:t>
            </w:r>
          </w:p>
        </w:tc>
        <w:tc>
          <w:tcPr>
            <w:tcW w:w="252" w:type="dxa"/>
          </w:tcPr>
          <w:p w14:paraId="617795DE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vAlign w:val="bottom"/>
          </w:tcPr>
          <w:p w14:paraId="43BD5C1D" w14:textId="13D4CF71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(1,468)</w:t>
            </w:r>
          </w:p>
        </w:tc>
        <w:tc>
          <w:tcPr>
            <w:tcW w:w="270" w:type="dxa"/>
          </w:tcPr>
          <w:p w14:paraId="64949679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7187203" w14:textId="52F1E8D3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067517C6" w14:textId="3EEEB812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08" w:type="dxa"/>
            <w:vAlign w:val="bottom"/>
          </w:tcPr>
          <w:p w14:paraId="551DBCBA" w14:textId="75684718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(13,995)</w:t>
            </w:r>
          </w:p>
        </w:tc>
      </w:tr>
      <w:tr w:rsidR="00954F70" w:rsidRPr="00757B00" w14:paraId="475B6E6C" w14:textId="77777777" w:rsidTr="007E18B3">
        <w:trPr>
          <w:gridAfter w:val="1"/>
          <w:wAfter w:w="3" w:type="dxa"/>
        </w:trPr>
        <w:tc>
          <w:tcPr>
            <w:tcW w:w="4410" w:type="dxa"/>
          </w:tcPr>
          <w:p w14:paraId="01630088" w14:textId="7BA922E4" w:rsidR="00954F70" w:rsidRPr="00757B00" w:rsidRDefault="00954F70" w:rsidP="00954F70">
            <w:pPr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อนุพันธ์</w:t>
            </w:r>
          </w:p>
        </w:tc>
        <w:tc>
          <w:tcPr>
            <w:tcW w:w="1080" w:type="dxa"/>
            <w:vAlign w:val="bottom"/>
          </w:tcPr>
          <w:p w14:paraId="4E181674" w14:textId="27DCB4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(2,876)</w:t>
            </w:r>
          </w:p>
        </w:tc>
        <w:tc>
          <w:tcPr>
            <w:tcW w:w="252" w:type="dxa"/>
          </w:tcPr>
          <w:p w14:paraId="0D225110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  <w:vAlign w:val="bottom"/>
          </w:tcPr>
          <w:p w14:paraId="788C877C" w14:textId="4B448ADC" w:rsidR="00954F70" w:rsidRPr="009E0F9E" w:rsidRDefault="009E0F9E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2,876</w:t>
            </w:r>
          </w:p>
        </w:tc>
        <w:tc>
          <w:tcPr>
            <w:tcW w:w="270" w:type="dxa"/>
          </w:tcPr>
          <w:p w14:paraId="0C7E6793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42EB3D60" w14:textId="257DC1D8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559E6E08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08" w:type="dxa"/>
            <w:vAlign w:val="bottom"/>
          </w:tcPr>
          <w:p w14:paraId="39F000CC" w14:textId="39ADDC01" w:rsidR="00954F70" w:rsidRPr="009E0F9E" w:rsidRDefault="009E0F9E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954F70" w:rsidRPr="00757B00" w14:paraId="42C2FE6D" w14:textId="77777777" w:rsidTr="007E18B3">
        <w:trPr>
          <w:gridAfter w:val="1"/>
          <w:wAfter w:w="3" w:type="dxa"/>
        </w:trPr>
        <w:tc>
          <w:tcPr>
            <w:tcW w:w="4410" w:type="dxa"/>
          </w:tcPr>
          <w:p w14:paraId="12E98325" w14:textId="77777777" w:rsidR="00954F70" w:rsidRPr="00757B00" w:rsidRDefault="00954F70" w:rsidP="00954F70">
            <w:pPr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080" w:type="dxa"/>
            <w:vAlign w:val="bottom"/>
          </w:tcPr>
          <w:p w14:paraId="2358D5EB" w14:textId="59040F3F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(4,349)</w:t>
            </w:r>
          </w:p>
        </w:tc>
        <w:tc>
          <w:tcPr>
            <w:tcW w:w="252" w:type="dxa"/>
          </w:tcPr>
          <w:p w14:paraId="22136A0C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  <w:vAlign w:val="bottom"/>
          </w:tcPr>
          <w:p w14:paraId="5DD80162" w14:textId="79B81AC6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(2,899)</w:t>
            </w:r>
          </w:p>
        </w:tc>
        <w:tc>
          <w:tcPr>
            <w:tcW w:w="270" w:type="dxa"/>
          </w:tcPr>
          <w:p w14:paraId="19AEEF08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9854222" w14:textId="6482311E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646C9390" w14:textId="2FDAD760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08" w:type="dxa"/>
            <w:vAlign w:val="bottom"/>
          </w:tcPr>
          <w:p w14:paraId="3465DC58" w14:textId="08660544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(7,248)</w:t>
            </w:r>
          </w:p>
        </w:tc>
      </w:tr>
      <w:tr w:rsidR="00954F70" w:rsidRPr="00757B00" w14:paraId="27251D6D" w14:textId="77777777" w:rsidTr="007E18B3">
        <w:trPr>
          <w:gridAfter w:val="1"/>
          <w:wAfter w:w="3" w:type="dxa"/>
        </w:trPr>
        <w:tc>
          <w:tcPr>
            <w:tcW w:w="4410" w:type="dxa"/>
          </w:tcPr>
          <w:p w14:paraId="4DA76900" w14:textId="77777777" w:rsidR="00954F70" w:rsidRPr="00757B00" w:rsidRDefault="00954F70" w:rsidP="00954F70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73F0D4" w14:textId="0BC9D1CF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(156,469)</w:t>
            </w:r>
          </w:p>
        </w:tc>
        <w:tc>
          <w:tcPr>
            <w:tcW w:w="252" w:type="dxa"/>
          </w:tcPr>
          <w:p w14:paraId="3CEAC7F6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14:paraId="16060522" w14:textId="5CD2EBAF" w:rsidR="00954F70" w:rsidRPr="009E0F9E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30,</w:t>
            </w:r>
            <w:r w:rsidR="009E0F9E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221</w:t>
            </w:r>
          </w:p>
        </w:tc>
        <w:tc>
          <w:tcPr>
            <w:tcW w:w="270" w:type="dxa"/>
          </w:tcPr>
          <w:p w14:paraId="242C52D7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69A6633" w14:textId="71A327D5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4453E68B" w14:textId="0846FE6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C03E5B" w14:textId="1E7315C1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(12</w:t>
            </w:r>
            <w:r w:rsidR="009E0F9E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</w:t>
            </w:r>
            <w:r w:rsidR="009E0F9E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248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)</w:t>
            </w:r>
          </w:p>
        </w:tc>
      </w:tr>
      <w:tr w:rsidR="00954F70" w:rsidRPr="00757B00" w14:paraId="3F57AB8D" w14:textId="77777777" w:rsidTr="007E18B3">
        <w:trPr>
          <w:gridAfter w:val="1"/>
          <w:wAfter w:w="3" w:type="dxa"/>
        </w:trPr>
        <w:tc>
          <w:tcPr>
            <w:tcW w:w="4410" w:type="dxa"/>
          </w:tcPr>
          <w:p w14:paraId="6422E158" w14:textId="77777777" w:rsidR="00954F70" w:rsidRPr="00757B00" w:rsidRDefault="00954F70" w:rsidP="00954F70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292BE2E8" w14:textId="5882B795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(73,355)</w:t>
            </w:r>
          </w:p>
        </w:tc>
        <w:tc>
          <w:tcPr>
            <w:tcW w:w="252" w:type="dxa"/>
          </w:tcPr>
          <w:p w14:paraId="13ACB460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  <w:tcBorders>
              <w:bottom w:val="double" w:sz="4" w:space="0" w:color="auto"/>
            </w:tcBorders>
          </w:tcPr>
          <w:p w14:paraId="63909566" w14:textId="76AF60E3" w:rsidR="00954F70" w:rsidRPr="003B308D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17,5</w:t>
            </w:r>
            <w:r w:rsidR="003B308D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80</w:t>
            </w:r>
          </w:p>
        </w:tc>
        <w:tc>
          <w:tcPr>
            <w:tcW w:w="270" w:type="dxa"/>
          </w:tcPr>
          <w:p w14:paraId="75DD4212" w14:textId="7777777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5D19CB5F" w14:textId="1B3C11B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5E61088E" w14:textId="7327E8C5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08" w:type="dxa"/>
            <w:tcBorders>
              <w:bottom w:val="double" w:sz="4" w:space="0" w:color="auto"/>
            </w:tcBorders>
            <w:vAlign w:val="bottom"/>
          </w:tcPr>
          <w:p w14:paraId="4B921C62" w14:textId="7B8368D7" w:rsidR="00954F70" w:rsidRPr="00757B00" w:rsidRDefault="00954F70" w:rsidP="00954F70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(55,775)</w:t>
            </w:r>
          </w:p>
        </w:tc>
      </w:tr>
    </w:tbl>
    <w:p w14:paraId="3C4B8626" w14:textId="522A0624" w:rsidR="0027184D" w:rsidRPr="00757B00" w:rsidRDefault="0027184D">
      <w:pPr>
        <w:rPr>
          <w:rFonts w:asciiTheme="majorBidi" w:hAnsiTheme="majorBidi" w:cstheme="majorBidi"/>
          <w:sz w:val="30"/>
          <w:szCs w:val="30"/>
        </w:rPr>
      </w:pPr>
    </w:p>
    <w:p w14:paraId="313A7B3B" w14:textId="77777777" w:rsidR="0027184D" w:rsidRPr="00757B00" w:rsidRDefault="0027184D">
      <w:pPr>
        <w:jc w:val="left"/>
        <w:rPr>
          <w:rFonts w:asciiTheme="majorBidi" w:hAnsiTheme="majorBidi" w:cstheme="majorBidi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524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410"/>
        <w:gridCol w:w="1008"/>
        <w:gridCol w:w="252"/>
        <w:gridCol w:w="1170"/>
        <w:gridCol w:w="270"/>
        <w:gridCol w:w="1170"/>
        <w:gridCol w:w="236"/>
        <w:gridCol w:w="1008"/>
      </w:tblGrid>
      <w:tr w:rsidR="00C21B3E" w:rsidRPr="00757B00" w14:paraId="27F4BC7D" w14:textId="77777777" w:rsidTr="007E18B3">
        <w:trPr>
          <w:tblHeader/>
        </w:trPr>
        <w:tc>
          <w:tcPr>
            <w:tcW w:w="4410" w:type="dxa"/>
            <w:shd w:val="clear" w:color="auto" w:fill="auto"/>
          </w:tcPr>
          <w:p w14:paraId="278D1AFE" w14:textId="77777777" w:rsidR="00C21B3E" w:rsidRPr="00757B00" w:rsidRDefault="00C21B3E" w:rsidP="0046335D">
            <w:pPr>
              <w:pStyle w:val="BodyText"/>
              <w:ind w:right="-405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5111" w:type="dxa"/>
            <w:gridSpan w:val="7"/>
            <w:vAlign w:val="bottom"/>
          </w:tcPr>
          <w:p w14:paraId="6B5145EE" w14:textId="77777777" w:rsidR="00C21B3E" w:rsidRPr="00757B00" w:rsidRDefault="00C21B3E" w:rsidP="0046335D">
            <w:pPr>
              <w:ind w:left="-200" w:right="-2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21B3E" w:rsidRPr="00757B00" w14:paraId="64975FA5" w14:textId="77777777" w:rsidTr="007E18B3">
        <w:trPr>
          <w:tblHeader/>
        </w:trPr>
        <w:tc>
          <w:tcPr>
            <w:tcW w:w="4410" w:type="dxa"/>
            <w:shd w:val="clear" w:color="auto" w:fill="auto"/>
          </w:tcPr>
          <w:p w14:paraId="72EFD927" w14:textId="77777777" w:rsidR="00C21B3E" w:rsidRPr="00757B00" w:rsidRDefault="00C21B3E" w:rsidP="0046335D">
            <w:pPr>
              <w:pStyle w:val="BodyText"/>
              <w:ind w:right="-405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1008" w:type="dxa"/>
            <w:vAlign w:val="bottom"/>
          </w:tcPr>
          <w:p w14:paraId="766AB3E3" w14:textId="77777777" w:rsidR="00C21B3E" w:rsidRPr="00757B00" w:rsidRDefault="00C21B3E" w:rsidP="0046335D">
            <w:pPr>
              <w:tabs>
                <w:tab w:val="left" w:pos="540"/>
              </w:tabs>
              <w:ind w:left="-200" w:right="-2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" w:type="dxa"/>
            <w:vAlign w:val="bottom"/>
          </w:tcPr>
          <w:p w14:paraId="7683FC14" w14:textId="77777777" w:rsidR="00C21B3E" w:rsidRPr="00757B00" w:rsidRDefault="00C21B3E" w:rsidP="0046335D">
            <w:pPr>
              <w:tabs>
                <w:tab w:val="left" w:pos="540"/>
              </w:tabs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bottom"/>
          </w:tcPr>
          <w:p w14:paraId="406A8BC5" w14:textId="1E4E803F" w:rsidR="00C21B3E" w:rsidRPr="00757B00" w:rsidRDefault="00C21B3E" w:rsidP="0046335D">
            <w:pPr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บันทึกเป็น</w:t>
            </w:r>
            <w:r w:rsidR="007E18B3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รายจ่าย</w:t>
            </w:r>
            <w:r w:rsidR="007E18B3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36" w:type="dxa"/>
            <w:vAlign w:val="bottom"/>
          </w:tcPr>
          <w:p w14:paraId="5280CBD3" w14:textId="77777777" w:rsidR="00C21B3E" w:rsidRPr="00757B00" w:rsidRDefault="00C21B3E" w:rsidP="0046335D">
            <w:pPr>
              <w:tabs>
                <w:tab w:val="left" w:pos="540"/>
              </w:tabs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14:paraId="32182D87" w14:textId="77777777" w:rsidR="00C21B3E" w:rsidRPr="00757B00" w:rsidRDefault="00C21B3E" w:rsidP="0046335D">
            <w:pPr>
              <w:ind w:left="-200" w:right="-2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C21B3E" w:rsidRPr="00757B00" w14:paraId="42AC7FFE" w14:textId="77777777" w:rsidTr="007E18B3">
        <w:trPr>
          <w:tblHeader/>
        </w:trPr>
        <w:tc>
          <w:tcPr>
            <w:tcW w:w="4410" w:type="dxa"/>
            <w:shd w:val="clear" w:color="auto" w:fill="auto"/>
          </w:tcPr>
          <w:p w14:paraId="1E3D2159" w14:textId="77777777" w:rsidR="00C21B3E" w:rsidRPr="00757B00" w:rsidRDefault="00C21B3E" w:rsidP="0046335D">
            <w:pPr>
              <w:pStyle w:val="BodyText"/>
              <w:ind w:right="-405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1008" w:type="dxa"/>
            <w:vAlign w:val="bottom"/>
          </w:tcPr>
          <w:p w14:paraId="2A351618" w14:textId="77777777" w:rsidR="00C21B3E" w:rsidRDefault="00C21B3E" w:rsidP="0046335D">
            <w:pPr>
              <w:ind w:left="-83" w:right="-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  <w:p w14:paraId="519D6A7D" w14:textId="77777777" w:rsidR="00C21B3E" w:rsidRDefault="00C21B3E" w:rsidP="0046335D">
            <w:pPr>
              <w:ind w:left="-83" w:right="-9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มกราคม</w:t>
            </w:r>
          </w:p>
          <w:p w14:paraId="1F0B1A19" w14:textId="77777777" w:rsidR="00C21B3E" w:rsidRPr="00757B00" w:rsidRDefault="00C21B3E" w:rsidP="0046335D">
            <w:pPr>
              <w:ind w:left="-83" w:right="-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252" w:type="dxa"/>
            <w:vAlign w:val="bottom"/>
          </w:tcPr>
          <w:p w14:paraId="07F4FF03" w14:textId="77777777" w:rsidR="00C21B3E" w:rsidRPr="00757B00" w:rsidRDefault="00C21B3E" w:rsidP="0046335D">
            <w:pPr>
              <w:tabs>
                <w:tab w:val="left" w:pos="540"/>
              </w:tabs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5CE7C5F8" w14:textId="449AB871" w:rsidR="00C21B3E" w:rsidRPr="00757B00" w:rsidRDefault="00C21B3E" w:rsidP="0046335D">
            <w:pPr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</w:t>
            </w:r>
            <w:r w:rsidR="007E18B3" w:rsidRPr="006E7E66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2A2978E" w14:textId="77777777" w:rsidR="00C21B3E" w:rsidRPr="00757B00" w:rsidRDefault="00C21B3E" w:rsidP="0046335D">
            <w:pPr>
              <w:tabs>
                <w:tab w:val="left" w:pos="540"/>
              </w:tabs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729D01F8" w14:textId="77777777" w:rsidR="00C21B3E" w:rsidRPr="00757B00" w:rsidRDefault="00C21B3E" w:rsidP="0046335D">
            <w:pPr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36" w:type="dxa"/>
            <w:vAlign w:val="bottom"/>
          </w:tcPr>
          <w:p w14:paraId="0C6169B4" w14:textId="77777777" w:rsidR="00C21B3E" w:rsidRPr="00757B00" w:rsidRDefault="00C21B3E" w:rsidP="0046335D">
            <w:pPr>
              <w:tabs>
                <w:tab w:val="left" w:pos="540"/>
              </w:tabs>
              <w:ind w:left="-200" w:right="-2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14:paraId="1020D35E" w14:textId="77777777" w:rsidR="00C21B3E" w:rsidRPr="00757B00" w:rsidRDefault="00C21B3E" w:rsidP="0046335D">
            <w:pPr>
              <w:ind w:left="-200" w:right="-12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  <w:p w14:paraId="565980BC" w14:textId="77777777" w:rsidR="00C21B3E" w:rsidRPr="00757B00" w:rsidRDefault="00C21B3E" w:rsidP="0046335D">
            <w:pPr>
              <w:ind w:left="-200" w:right="-12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2563</w:t>
            </w:r>
          </w:p>
        </w:tc>
      </w:tr>
      <w:tr w:rsidR="00C21B3E" w:rsidRPr="00757B00" w14:paraId="10BE81BC" w14:textId="77777777" w:rsidTr="007E18B3">
        <w:tc>
          <w:tcPr>
            <w:tcW w:w="4410" w:type="dxa"/>
          </w:tcPr>
          <w:p w14:paraId="6EB708FD" w14:textId="77777777" w:rsidR="00C21B3E" w:rsidRPr="00757B00" w:rsidRDefault="00C21B3E" w:rsidP="0046335D">
            <w:pPr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11" w:type="dxa"/>
            <w:gridSpan w:val="7"/>
          </w:tcPr>
          <w:p w14:paraId="7EE0CA51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C21B3E" w:rsidRPr="00757B00" w14:paraId="1D4AB86A" w14:textId="77777777" w:rsidTr="007E18B3">
        <w:tc>
          <w:tcPr>
            <w:tcW w:w="4410" w:type="dxa"/>
          </w:tcPr>
          <w:p w14:paraId="7783C9F5" w14:textId="77777777" w:rsidR="00C21B3E" w:rsidRPr="00757B00" w:rsidRDefault="00C21B3E" w:rsidP="0046335D">
            <w:pPr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08" w:type="dxa"/>
          </w:tcPr>
          <w:p w14:paraId="15E7B2D8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52" w:type="dxa"/>
          </w:tcPr>
          <w:p w14:paraId="74C4BF3D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3AE97EE5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2AB5FB39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22737FFE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4401F549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08" w:type="dxa"/>
          </w:tcPr>
          <w:p w14:paraId="1A2BCC56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C21B3E" w:rsidRPr="00757B00" w14:paraId="5B84A80C" w14:textId="77777777" w:rsidTr="007E18B3">
        <w:trPr>
          <w:trHeight w:val="360"/>
        </w:trPr>
        <w:tc>
          <w:tcPr>
            <w:tcW w:w="4410" w:type="dxa"/>
          </w:tcPr>
          <w:p w14:paraId="569184B0" w14:textId="7C567FD8" w:rsidR="00C21B3E" w:rsidRPr="00757B00" w:rsidRDefault="00C21B3E" w:rsidP="0046335D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ลูกหนี้การค้า 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6779DA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ด้อยค่า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008" w:type="dxa"/>
          </w:tcPr>
          <w:p w14:paraId="279C2709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26,706</w:t>
            </w:r>
          </w:p>
        </w:tc>
        <w:tc>
          <w:tcPr>
            <w:tcW w:w="252" w:type="dxa"/>
          </w:tcPr>
          <w:p w14:paraId="2C92489B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02F82EF7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143</w:t>
            </w:r>
          </w:p>
        </w:tc>
        <w:tc>
          <w:tcPr>
            <w:tcW w:w="270" w:type="dxa"/>
          </w:tcPr>
          <w:p w14:paraId="062E663E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3D1507F5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6ADF0BA6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08" w:type="dxa"/>
          </w:tcPr>
          <w:p w14:paraId="09CEBF11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26,849</w:t>
            </w:r>
          </w:p>
        </w:tc>
      </w:tr>
      <w:tr w:rsidR="00C21B3E" w:rsidRPr="00757B00" w14:paraId="5DB36A86" w14:textId="77777777" w:rsidTr="007E18B3">
        <w:tc>
          <w:tcPr>
            <w:tcW w:w="4410" w:type="dxa"/>
          </w:tcPr>
          <w:p w14:paraId="0B2FA908" w14:textId="77777777" w:rsidR="00C21B3E" w:rsidRPr="00757B00" w:rsidRDefault="00C21B3E" w:rsidP="0046335D">
            <w:pPr>
              <w:ind w:left="274" w:right="-79" w:hanging="274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 (ขายและเช่ากลับคืน)</w:t>
            </w:r>
          </w:p>
        </w:tc>
        <w:tc>
          <w:tcPr>
            <w:tcW w:w="1008" w:type="dxa"/>
          </w:tcPr>
          <w:p w14:paraId="3E745520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12,591</w:t>
            </w:r>
          </w:p>
        </w:tc>
        <w:tc>
          <w:tcPr>
            <w:tcW w:w="252" w:type="dxa"/>
          </w:tcPr>
          <w:p w14:paraId="0FF26F77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62AADC9B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(7,933)</w:t>
            </w:r>
          </w:p>
        </w:tc>
        <w:tc>
          <w:tcPr>
            <w:tcW w:w="270" w:type="dxa"/>
          </w:tcPr>
          <w:p w14:paraId="4FDDFEE0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1287A5AE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78EBB091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08" w:type="dxa"/>
          </w:tcPr>
          <w:p w14:paraId="04E198E6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4,658</w:t>
            </w:r>
          </w:p>
        </w:tc>
      </w:tr>
      <w:tr w:rsidR="00C21B3E" w:rsidRPr="00757B00" w14:paraId="30FF98E3" w14:textId="77777777" w:rsidTr="007E18B3">
        <w:tc>
          <w:tcPr>
            <w:tcW w:w="4410" w:type="dxa"/>
          </w:tcPr>
          <w:p w14:paraId="470A6EA5" w14:textId="77777777" w:rsidR="00C21B3E" w:rsidRPr="00757B00" w:rsidRDefault="00C21B3E" w:rsidP="0046335D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008" w:type="dxa"/>
          </w:tcPr>
          <w:p w14:paraId="76439338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14,374</w:t>
            </w:r>
          </w:p>
        </w:tc>
        <w:tc>
          <w:tcPr>
            <w:tcW w:w="252" w:type="dxa"/>
          </w:tcPr>
          <w:p w14:paraId="1973BF09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8748122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(2,634)</w:t>
            </w:r>
          </w:p>
        </w:tc>
        <w:tc>
          <w:tcPr>
            <w:tcW w:w="270" w:type="dxa"/>
          </w:tcPr>
          <w:p w14:paraId="788AA60D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A114378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1,790</w:t>
            </w:r>
          </w:p>
        </w:tc>
        <w:tc>
          <w:tcPr>
            <w:tcW w:w="236" w:type="dxa"/>
          </w:tcPr>
          <w:p w14:paraId="03565174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14:paraId="217F7030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13,530</w:t>
            </w:r>
          </w:p>
        </w:tc>
      </w:tr>
      <w:tr w:rsidR="00C21B3E" w:rsidRPr="00757B00" w14:paraId="000DBA9C" w14:textId="77777777" w:rsidTr="007E18B3">
        <w:tc>
          <w:tcPr>
            <w:tcW w:w="4410" w:type="dxa"/>
          </w:tcPr>
          <w:p w14:paraId="5898FFD3" w14:textId="77777777" w:rsidR="00C21B3E" w:rsidRPr="00757B00" w:rsidRDefault="00C21B3E" w:rsidP="0046335D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สินทรัพย์ทางการเงินที่วัดมูลค่าด้วยมูลค่า</w:t>
            </w:r>
          </w:p>
          <w:p w14:paraId="009B26CF" w14:textId="77777777" w:rsidR="00C21B3E" w:rsidRPr="00757B00" w:rsidRDefault="00C21B3E" w:rsidP="0046335D">
            <w:pPr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ยุติธรรมผ่านกำไรขาดทุน</w:t>
            </w:r>
          </w:p>
        </w:tc>
        <w:tc>
          <w:tcPr>
            <w:tcW w:w="1008" w:type="dxa"/>
            <w:vAlign w:val="bottom"/>
          </w:tcPr>
          <w:p w14:paraId="5B2C8EEA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11,596</w:t>
            </w:r>
          </w:p>
        </w:tc>
        <w:tc>
          <w:tcPr>
            <w:tcW w:w="252" w:type="dxa"/>
            <w:vAlign w:val="bottom"/>
          </w:tcPr>
          <w:p w14:paraId="57739E4B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098C8F25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12,420</w:t>
            </w:r>
          </w:p>
        </w:tc>
        <w:tc>
          <w:tcPr>
            <w:tcW w:w="270" w:type="dxa"/>
          </w:tcPr>
          <w:p w14:paraId="705C477E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1F2FB0CD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039E5E0D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08" w:type="dxa"/>
            <w:vAlign w:val="bottom"/>
          </w:tcPr>
          <w:p w14:paraId="6D8AC753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24,016</w:t>
            </w:r>
          </w:p>
        </w:tc>
      </w:tr>
      <w:tr w:rsidR="00C21B3E" w:rsidRPr="00757B00" w14:paraId="62C168C4" w14:textId="77777777" w:rsidTr="007E18B3">
        <w:tc>
          <w:tcPr>
            <w:tcW w:w="4410" w:type="dxa"/>
          </w:tcPr>
          <w:p w14:paraId="29BCA51A" w14:textId="77777777" w:rsidR="00C21B3E" w:rsidRPr="00757B00" w:rsidRDefault="00C21B3E" w:rsidP="0046335D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008" w:type="dxa"/>
          </w:tcPr>
          <w:p w14:paraId="4516934A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1,404</w:t>
            </w:r>
          </w:p>
        </w:tc>
        <w:tc>
          <w:tcPr>
            <w:tcW w:w="252" w:type="dxa"/>
          </w:tcPr>
          <w:p w14:paraId="0E1D51E1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15DAEFF8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53</w:t>
            </w:r>
          </w:p>
        </w:tc>
        <w:tc>
          <w:tcPr>
            <w:tcW w:w="270" w:type="dxa"/>
          </w:tcPr>
          <w:p w14:paraId="0B34BEA9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01830A67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1B32BCF4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08" w:type="dxa"/>
          </w:tcPr>
          <w:p w14:paraId="0487A494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1,457</w:t>
            </w:r>
          </w:p>
        </w:tc>
      </w:tr>
      <w:tr w:rsidR="00C21B3E" w:rsidRPr="00757B00" w14:paraId="6EEBE443" w14:textId="77777777" w:rsidTr="007E18B3">
        <w:tc>
          <w:tcPr>
            <w:tcW w:w="4410" w:type="dxa"/>
          </w:tcPr>
          <w:p w14:paraId="30DD02BB" w14:textId="77777777" w:rsidR="00C21B3E" w:rsidRPr="00757B00" w:rsidRDefault="00C21B3E" w:rsidP="0046335D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29BE81B9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15,172</w:t>
            </w:r>
          </w:p>
        </w:tc>
        <w:tc>
          <w:tcPr>
            <w:tcW w:w="252" w:type="dxa"/>
          </w:tcPr>
          <w:p w14:paraId="0C835C1E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671B06F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(2,568)</w:t>
            </w:r>
          </w:p>
        </w:tc>
        <w:tc>
          <w:tcPr>
            <w:tcW w:w="270" w:type="dxa"/>
          </w:tcPr>
          <w:p w14:paraId="728A5B60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0E075E6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7E17D47D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733FBABD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12,604</w:t>
            </w:r>
          </w:p>
        </w:tc>
      </w:tr>
      <w:tr w:rsidR="00C21B3E" w:rsidRPr="00757B00" w14:paraId="5BFD7B94" w14:textId="77777777" w:rsidTr="007E18B3">
        <w:tc>
          <w:tcPr>
            <w:tcW w:w="4410" w:type="dxa"/>
          </w:tcPr>
          <w:p w14:paraId="6AA0C510" w14:textId="77777777" w:rsidR="00C21B3E" w:rsidRPr="00757B00" w:rsidRDefault="00C21B3E" w:rsidP="0046335D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</w:tcPr>
          <w:p w14:paraId="34B4F837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81,843</w:t>
            </w:r>
          </w:p>
        </w:tc>
        <w:tc>
          <w:tcPr>
            <w:tcW w:w="252" w:type="dxa"/>
          </w:tcPr>
          <w:p w14:paraId="1DA3240F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6AB1145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(519)</w:t>
            </w:r>
          </w:p>
        </w:tc>
        <w:tc>
          <w:tcPr>
            <w:tcW w:w="270" w:type="dxa"/>
          </w:tcPr>
          <w:p w14:paraId="3BC231EC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4020ADF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1,790</w:t>
            </w:r>
          </w:p>
        </w:tc>
        <w:tc>
          <w:tcPr>
            <w:tcW w:w="236" w:type="dxa"/>
          </w:tcPr>
          <w:p w14:paraId="7D67C235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</w:tcPr>
          <w:p w14:paraId="10926A1C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83,114</w:t>
            </w:r>
          </w:p>
        </w:tc>
      </w:tr>
      <w:tr w:rsidR="00C21B3E" w:rsidRPr="00757B00" w14:paraId="65AF613A" w14:textId="77777777" w:rsidTr="007E18B3">
        <w:tc>
          <w:tcPr>
            <w:tcW w:w="4410" w:type="dxa"/>
          </w:tcPr>
          <w:p w14:paraId="267ABA94" w14:textId="77777777" w:rsidR="00C21B3E" w:rsidRPr="00757B00" w:rsidRDefault="00C21B3E" w:rsidP="0046335D">
            <w:pPr>
              <w:ind w:right="-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08" w:type="dxa"/>
          </w:tcPr>
          <w:p w14:paraId="4D548320" w14:textId="77777777" w:rsidR="00C21B3E" w:rsidRPr="00757B00" w:rsidRDefault="00C21B3E" w:rsidP="0046335D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3E3747C7" w14:textId="77777777" w:rsidR="00C21B3E" w:rsidRPr="00757B00" w:rsidRDefault="00C21B3E" w:rsidP="0046335D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9C97F5F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722856CB" w14:textId="77777777" w:rsidR="00C21B3E" w:rsidRPr="00757B00" w:rsidRDefault="00C21B3E" w:rsidP="0046335D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1096B08C" w14:textId="77777777" w:rsidR="00C21B3E" w:rsidRPr="00757B00" w:rsidRDefault="00C21B3E" w:rsidP="0046335D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FFF95A4" w14:textId="77777777" w:rsidR="00C21B3E" w:rsidRPr="00757B00" w:rsidRDefault="00C21B3E" w:rsidP="0046335D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14:paraId="0B1CA9EB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C21B3E" w:rsidRPr="00757B00" w14:paraId="1403D827" w14:textId="77777777" w:rsidTr="007E18B3">
        <w:tc>
          <w:tcPr>
            <w:tcW w:w="4410" w:type="dxa"/>
          </w:tcPr>
          <w:p w14:paraId="1431EB81" w14:textId="77777777" w:rsidR="00C21B3E" w:rsidRPr="00757B00" w:rsidRDefault="00C21B3E" w:rsidP="0046335D">
            <w:pPr>
              <w:ind w:right="-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08" w:type="dxa"/>
          </w:tcPr>
          <w:p w14:paraId="5A2469E3" w14:textId="77777777" w:rsidR="00C21B3E" w:rsidRPr="00757B00" w:rsidRDefault="00C21B3E" w:rsidP="0046335D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41FF01E1" w14:textId="77777777" w:rsidR="00C21B3E" w:rsidRPr="00757B00" w:rsidRDefault="00C21B3E" w:rsidP="0046335D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EF7FB76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3A76DF32" w14:textId="77777777" w:rsidR="00C21B3E" w:rsidRPr="00757B00" w:rsidRDefault="00C21B3E" w:rsidP="0046335D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D5D486B" w14:textId="77777777" w:rsidR="00C21B3E" w:rsidRPr="00757B00" w:rsidRDefault="00C21B3E" w:rsidP="0046335D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EB0271B" w14:textId="77777777" w:rsidR="00C21B3E" w:rsidRPr="00757B00" w:rsidRDefault="00C21B3E" w:rsidP="0046335D">
            <w:pPr>
              <w:tabs>
                <w:tab w:val="decimal" w:pos="754"/>
              </w:tabs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</w:tcPr>
          <w:p w14:paraId="46D928ED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C21B3E" w:rsidRPr="00757B00" w14:paraId="424233BF" w14:textId="77777777" w:rsidTr="007E18B3">
        <w:tc>
          <w:tcPr>
            <w:tcW w:w="4410" w:type="dxa"/>
          </w:tcPr>
          <w:p w14:paraId="728811A7" w14:textId="77777777" w:rsidR="00C21B3E" w:rsidRPr="00757B00" w:rsidRDefault="00C21B3E" w:rsidP="0046335D">
            <w:pPr>
              <w:ind w:left="144" w:right="-79" w:hanging="144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08" w:type="dxa"/>
            <w:vAlign w:val="bottom"/>
          </w:tcPr>
          <w:p w14:paraId="691A2A6D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(126,211)</w:t>
            </w:r>
          </w:p>
        </w:tc>
        <w:tc>
          <w:tcPr>
            <w:tcW w:w="252" w:type="dxa"/>
          </w:tcPr>
          <w:p w14:paraId="2BDA940E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B6EAB9C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18,119</w:t>
            </w:r>
          </w:p>
        </w:tc>
        <w:tc>
          <w:tcPr>
            <w:tcW w:w="270" w:type="dxa"/>
          </w:tcPr>
          <w:p w14:paraId="5FBA674C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D19B08B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(28,625)</w:t>
            </w:r>
          </w:p>
        </w:tc>
        <w:tc>
          <w:tcPr>
            <w:tcW w:w="236" w:type="dxa"/>
          </w:tcPr>
          <w:p w14:paraId="2D96877C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14:paraId="02D8625D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(136,717)</w:t>
            </w:r>
          </w:p>
        </w:tc>
      </w:tr>
      <w:tr w:rsidR="00C21B3E" w:rsidRPr="00757B00" w14:paraId="025A7F3C" w14:textId="77777777" w:rsidTr="007E18B3">
        <w:tc>
          <w:tcPr>
            <w:tcW w:w="4410" w:type="dxa"/>
          </w:tcPr>
          <w:p w14:paraId="00C7F571" w14:textId="77777777" w:rsidR="00C21B3E" w:rsidRPr="00757B00" w:rsidRDefault="00C21B3E" w:rsidP="0046335D">
            <w:pPr>
              <w:ind w:left="301" w:right="-79" w:hanging="301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อ</w:t>
            </w:r>
            <w:r w:rsidRPr="00757B00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 xml:space="preserve">สังหาริมทรัพย์เพื่อการลงทุน </w:t>
            </w:r>
            <w:r w:rsidRPr="00757B00">
              <w:rPr>
                <w:rFonts w:asciiTheme="majorBidi" w:hAnsiTheme="majorBidi" w:cstheme="majorBidi"/>
                <w:i/>
                <w:iCs/>
                <w:spacing w:val="-2"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08" w:type="dxa"/>
            <w:vAlign w:val="bottom"/>
          </w:tcPr>
          <w:p w14:paraId="121FAC5F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(11,770)</w:t>
            </w:r>
          </w:p>
        </w:tc>
        <w:tc>
          <w:tcPr>
            <w:tcW w:w="252" w:type="dxa"/>
          </w:tcPr>
          <w:p w14:paraId="64247474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5947778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(757)</w:t>
            </w:r>
          </w:p>
        </w:tc>
        <w:tc>
          <w:tcPr>
            <w:tcW w:w="270" w:type="dxa"/>
          </w:tcPr>
          <w:p w14:paraId="0BB8195A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0B1549C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1E07A004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08" w:type="dxa"/>
            <w:vAlign w:val="bottom"/>
          </w:tcPr>
          <w:p w14:paraId="25928DE6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(12,527)</w:t>
            </w:r>
          </w:p>
        </w:tc>
      </w:tr>
      <w:tr w:rsidR="00C21B3E" w:rsidRPr="00757B00" w14:paraId="132C23F2" w14:textId="77777777" w:rsidTr="007E18B3">
        <w:tc>
          <w:tcPr>
            <w:tcW w:w="4410" w:type="dxa"/>
          </w:tcPr>
          <w:p w14:paraId="64CFC9A2" w14:textId="77777777" w:rsidR="00C21B3E" w:rsidRPr="00757B00" w:rsidRDefault="00C21B3E" w:rsidP="0046335D">
            <w:pPr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อนุพันธ์</w:t>
            </w:r>
          </w:p>
        </w:tc>
        <w:tc>
          <w:tcPr>
            <w:tcW w:w="1008" w:type="dxa"/>
          </w:tcPr>
          <w:p w14:paraId="12772579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2" w:type="dxa"/>
          </w:tcPr>
          <w:p w14:paraId="7FE5405C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8E30C79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(2,876)</w:t>
            </w:r>
          </w:p>
        </w:tc>
        <w:tc>
          <w:tcPr>
            <w:tcW w:w="270" w:type="dxa"/>
          </w:tcPr>
          <w:p w14:paraId="59624BF5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2B08D337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0C9BBD53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08" w:type="dxa"/>
            <w:vAlign w:val="bottom"/>
          </w:tcPr>
          <w:p w14:paraId="4DBAD28C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(2,876)</w:t>
            </w:r>
          </w:p>
        </w:tc>
      </w:tr>
      <w:tr w:rsidR="00C21B3E" w:rsidRPr="00757B00" w14:paraId="3DEE835B" w14:textId="77777777" w:rsidTr="007E18B3">
        <w:tc>
          <w:tcPr>
            <w:tcW w:w="4410" w:type="dxa"/>
          </w:tcPr>
          <w:p w14:paraId="1F6BC1A6" w14:textId="77777777" w:rsidR="00C21B3E" w:rsidRPr="00757B00" w:rsidRDefault="00C21B3E" w:rsidP="0046335D">
            <w:pPr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1008" w:type="dxa"/>
          </w:tcPr>
          <w:p w14:paraId="03F0C2C4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(1,560)</w:t>
            </w:r>
          </w:p>
        </w:tc>
        <w:tc>
          <w:tcPr>
            <w:tcW w:w="252" w:type="dxa"/>
          </w:tcPr>
          <w:p w14:paraId="466C9B4A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F8E47AA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(2,789)</w:t>
            </w:r>
          </w:p>
        </w:tc>
        <w:tc>
          <w:tcPr>
            <w:tcW w:w="270" w:type="dxa"/>
          </w:tcPr>
          <w:p w14:paraId="2060202C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2BF028A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14D137B6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08" w:type="dxa"/>
            <w:vAlign w:val="bottom"/>
          </w:tcPr>
          <w:p w14:paraId="3952F0D9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(4,349)</w:t>
            </w:r>
          </w:p>
        </w:tc>
      </w:tr>
      <w:tr w:rsidR="00C21B3E" w:rsidRPr="00757B00" w14:paraId="2AB0BF27" w14:textId="77777777" w:rsidTr="007E18B3">
        <w:tc>
          <w:tcPr>
            <w:tcW w:w="4410" w:type="dxa"/>
          </w:tcPr>
          <w:p w14:paraId="023221B0" w14:textId="77777777" w:rsidR="00C21B3E" w:rsidRPr="00757B00" w:rsidRDefault="00C21B3E" w:rsidP="0046335D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</w:tcPr>
          <w:p w14:paraId="5843186E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(139,541)</w:t>
            </w:r>
          </w:p>
        </w:tc>
        <w:tc>
          <w:tcPr>
            <w:tcW w:w="252" w:type="dxa"/>
          </w:tcPr>
          <w:p w14:paraId="210D1659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E1F0B68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11,697</w:t>
            </w:r>
          </w:p>
        </w:tc>
        <w:tc>
          <w:tcPr>
            <w:tcW w:w="270" w:type="dxa"/>
          </w:tcPr>
          <w:p w14:paraId="58055BAA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609A5C27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(28,625)</w:t>
            </w:r>
          </w:p>
        </w:tc>
        <w:tc>
          <w:tcPr>
            <w:tcW w:w="236" w:type="dxa"/>
          </w:tcPr>
          <w:p w14:paraId="1CCE2461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565968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(156,469)</w:t>
            </w:r>
          </w:p>
        </w:tc>
      </w:tr>
      <w:tr w:rsidR="00C21B3E" w:rsidRPr="00757B00" w14:paraId="31CE5DC3" w14:textId="77777777" w:rsidTr="007E18B3">
        <w:tc>
          <w:tcPr>
            <w:tcW w:w="4410" w:type="dxa"/>
          </w:tcPr>
          <w:p w14:paraId="59A202E0" w14:textId="77777777" w:rsidR="00C21B3E" w:rsidRPr="00757B00" w:rsidRDefault="00C21B3E" w:rsidP="0046335D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08" w:type="dxa"/>
            <w:tcBorders>
              <w:bottom w:val="double" w:sz="4" w:space="0" w:color="auto"/>
            </w:tcBorders>
          </w:tcPr>
          <w:p w14:paraId="37551EB2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(57,698)</w:t>
            </w:r>
          </w:p>
        </w:tc>
        <w:tc>
          <w:tcPr>
            <w:tcW w:w="252" w:type="dxa"/>
          </w:tcPr>
          <w:p w14:paraId="57876BE7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01436393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11,178</w:t>
            </w:r>
          </w:p>
        </w:tc>
        <w:tc>
          <w:tcPr>
            <w:tcW w:w="270" w:type="dxa"/>
          </w:tcPr>
          <w:p w14:paraId="114FAC09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3887A080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(26,835)</w:t>
            </w:r>
          </w:p>
        </w:tc>
        <w:tc>
          <w:tcPr>
            <w:tcW w:w="236" w:type="dxa"/>
          </w:tcPr>
          <w:p w14:paraId="46251B90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08" w:type="dxa"/>
            <w:tcBorders>
              <w:bottom w:val="double" w:sz="4" w:space="0" w:color="auto"/>
            </w:tcBorders>
            <w:vAlign w:val="bottom"/>
          </w:tcPr>
          <w:p w14:paraId="189F495E" w14:textId="77777777" w:rsidR="00C21B3E" w:rsidRPr="00757B00" w:rsidRDefault="00C21B3E" w:rsidP="0046335D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128" w:right="-96" w:firstLine="12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(73,355)</w:t>
            </w:r>
          </w:p>
        </w:tc>
      </w:tr>
    </w:tbl>
    <w:p w14:paraId="17E6AF2D" w14:textId="1336F91F" w:rsidR="004A4522" w:rsidRDefault="004A4522" w:rsidP="000B281D">
      <w:pPr>
        <w:tabs>
          <w:tab w:val="left" w:pos="540"/>
        </w:tabs>
        <w:ind w:left="540"/>
        <w:rPr>
          <w:rFonts w:asciiTheme="majorBidi" w:hAnsiTheme="majorBidi" w:cstheme="majorBidi"/>
          <w:sz w:val="30"/>
          <w:szCs w:val="30"/>
        </w:rPr>
      </w:pPr>
    </w:p>
    <w:p w14:paraId="6FD8D524" w14:textId="77777777" w:rsidR="00EA1EDE" w:rsidRDefault="00EA1EDE">
      <w:pPr>
        <w:jc w:val="left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7F457D44" w14:textId="5C1013EA" w:rsidR="00424088" w:rsidRPr="00757B00" w:rsidRDefault="00424088" w:rsidP="00C21B3E">
      <w:pPr>
        <w:ind w:left="540"/>
        <w:rPr>
          <w:rFonts w:asciiTheme="majorBidi" w:hAnsiTheme="majorBidi" w:cstheme="majorBidi"/>
          <w:i/>
          <w:iCs/>
          <w:color w:val="0000FF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  <w:cs/>
        </w:rPr>
        <w:lastRenderedPageBreak/>
        <w:t>สินทรัพย์ภาษีเงินได้รอการตัดบัญชีที่เกิดจากขาดทุนทางภาษีที่มิได้รับรู้ในงบการเงินมีรายละเอียดดังนี้</w:t>
      </w:r>
    </w:p>
    <w:p w14:paraId="27E3A1A0" w14:textId="77777777" w:rsidR="00424088" w:rsidRPr="00757B00" w:rsidRDefault="00424088" w:rsidP="00424088">
      <w:pPr>
        <w:ind w:left="540"/>
        <w:rPr>
          <w:rFonts w:asciiTheme="majorBidi" w:hAnsiTheme="majorBidi" w:cstheme="majorBidi"/>
          <w:sz w:val="30"/>
          <w:szCs w:val="30"/>
        </w:rPr>
      </w:pPr>
    </w:p>
    <w:tbl>
      <w:tblPr>
        <w:tblW w:w="9117" w:type="dxa"/>
        <w:tblInd w:w="450" w:type="dxa"/>
        <w:tblLook w:val="01E0" w:firstRow="1" w:lastRow="1" w:firstColumn="1" w:lastColumn="1" w:noHBand="0" w:noVBand="0"/>
      </w:tblPr>
      <w:tblGrid>
        <w:gridCol w:w="3978"/>
        <w:gridCol w:w="1080"/>
        <w:gridCol w:w="270"/>
        <w:gridCol w:w="1089"/>
        <w:gridCol w:w="270"/>
        <w:gridCol w:w="1080"/>
        <w:gridCol w:w="270"/>
        <w:gridCol w:w="1080"/>
      </w:tblGrid>
      <w:tr w:rsidR="00424088" w:rsidRPr="00757B00" w14:paraId="222E6AE4" w14:textId="77777777" w:rsidTr="0066670E">
        <w:tc>
          <w:tcPr>
            <w:tcW w:w="3978" w:type="dxa"/>
          </w:tcPr>
          <w:p w14:paraId="62BC3DC8" w14:textId="77777777" w:rsidR="00424088" w:rsidRPr="00757B00" w:rsidRDefault="00424088" w:rsidP="00AF299B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439" w:type="dxa"/>
            <w:gridSpan w:val="3"/>
          </w:tcPr>
          <w:p w14:paraId="6A9B0682" w14:textId="77777777" w:rsidR="00424088" w:rsidRPr="00757B00" w:rsidRDefault="00424088" w:rsidP="00AF299B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585595CC" w14:textId="77777777" w:rsidR="00424088" w:rsidRPr="00757B00" w:rsidRDefault="00424088" w:rsidP="00AF299B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66609484" w14:textId="77777777" w:rsidR="00424088" w:rsidRPr="00757B00" w:rsidRDefault="00424088" w:rsidP="00AF299B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24088" w:rsidRPr="00757B00" w14:paraId="5C91E120" w14:textId="77777777" w:rsidTr="0066670E">
        <w:tc>
          <w:tcPr>
            <w:tcW w:w="3978" w:type="dxa"/>
          </w:tcPr>
          <w:p w14:paraId="69C7659F" w14:textId="77777777" w:rsidR="00424088" w:rsidRPr="00757B00" w:rsidRDefault="00424088" w:rsidP="00AF299B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19278D4" w14:textId="0A644A5D" w:rsidR="00424088" w:rsidRPr="00757B00" w:rsidRDefault="0066670E" w:rsidP="00AF299B">
            <w:pPr>
              <w:ind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270" w:type="dxa"/>
          </w:tcPr>
          <w:p w14:paraId="0B321E5B" w14:textId="77777777" w:rsidR="00424088" w:rsidRPr="00757B00" w:rsidRDefault="00424088" w:rsidP="00AF299B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9" w:type="dxa"/>
          </w:tcPr>
          <w:p w14:paraId="1CC34B86" w14:textId="5800DDCD" w:rsidR="00424088" w:rsidRPr="00757B00" w:rsidRDefault="0066670E" w:rsidP="00AF299B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  <w:tc>
          <w:tcPr>
            <w:tcW w:w="270" w:type="dxa"/>
          </w:tcPr>
          <w:p w14:paraId="0B350B94" w14:textId="77777777" w:rsidR="00424088" w:rsidRPr="00757B00" w:rsidRDefault="00424088" w:rsidP="00AF299B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D09F394" w14:textId="2BB00D21" w:rsidR="00424088" w:rsidRPr="00757B00" w:rsidRDefault="0066670E" w:rsidP="00AF299B">
            <w:pPr>
              <w:ind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2564</w:t>
            </w:r>
          </w:p>
        </w:tc>
        <w:tc>
          <w:tcPr>
            <w:tcW w:w="270" w:type="dxa"/>
          </w:tcPr>
          <w:p w14:paraId="51D21AD4" w14:textId="77777777" w:rsidR="00424088" w:rsidRPr="00757B00" w:rsidRDefault="00424088" w:rsidP="00AF299B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45C1B59" w14:textId="5DB97D32" w:rsidR="00424088" w:rsidRPr="00757B00" w:rsidRDefault="0066670E" w:rsidP="00AF299B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Cs/>
                <w:sz w:val="30"/>
                <w:szCs w:val="30"/>
              </w:rPr>
              <w:t>2563</w:t>
            </w:r>
          </w:p>
        </w:tc>
      </w:tr>
      <w:tr w:rsidR="00424088" w:rsidRPr="00757B00" w14:paraId="6B1BF626" w14:textId="77777777" w:rsidTr="0066670E">
        <w:tc>
          <w:tcPr>
            <w:tcW w:w="3978" w:type="dxa"/>
          </w:tcPr>
          <w:p w14:paraId="63766084" w14:textId="77777777" w:rsidR="00424088" w:rsidRPr="00757B00" w:rsidRDefault="00424088" w:rsidP="00AF299B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139" w:type="dxa"/>
            <w:gridSpan w:val="7"/>
          </w:tcPr>
          <w:p w14:paraId="4F618444" w14:textId="77777777" w:rsidR="00424088" w:rsidRPr="00757B00" w:rsidRDefault="00424088" w:rsidP="00AF299B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6670E" w:rsidRPr="00757B00" w14:paraId="5BE790F5" w14:textId="77777777" w:rsidTr="00FE48B1">
        <w:tc>
          <w:tcPr>
            <w:tcW w:w="3978" w:type="dxa"/>
          </w:tcPr>
          <w:p w14:paraId="2ABEFAA7" w14:textId="77777777" w:rsidR="0066670E" w:rsidRPr="00757B00" w:rsidRDefault="0066670E" w:rsidP="0066670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080" w:type="dxa"/>
            <w:shd w:val="clear" w:color="auto" w:fill="auto"/>
          </w:tcPr>
          <w:p w14:paraId="7BA2B367" w14:textId="7E18CD69" w:rsidR="0066670E" w:rsidRPr="00FE48B1" w:rsidRDefault="00FE48B1" w:rsidP="0066670E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E48B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167,165</w:t>
            </w:r>
          </w:p>
        </w:tc>
        <w:tc>
          <w:tcPr>
            <w:tcW w:w="270" w:type="dxa"/>
            <w:shd w:val="clear" w:color="auto" w:fill="auto"/>
          </w:tcPr>
          <w:p w14:paraId="2BC97559" w14:textId="77777777" w:rsidR="0066670E" w:rsidRPr="00757B00" w:rsidRDefault="0066670E" w:rsidP="0066670E">
            <w:pPr>
              <w:tabs>
                <w:tab w:val="decimal" w:pos="823"/>
              </w:tabs>
              <w:ind w:left="-140" w:right="-116"/>
              <w:jc w:val="lef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9" w:type="dxa"/>
          </w:tcPr>
          <w:p w14:paraId="6AA7A5C8" w14:textId="456D5A14" w:rsidR="0066670E" w:rsidRPr="00757B00" w:rsidRDefault="0066670E" w:rsidP="0066670E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122,787</w:t>
            </w:r>
          </w:p>
        </w:tc>
        <w:tc>
          <w:tcPr>
            <w:tcW w:w="270" w:type="dxa"/>
          </w:tcPr>
          <w:p w14:paraId="3C8FCA50" w14:textId="77777777" w:rsidR="0066670E" w:rsidRPr="00757B00" w:rsidRDefault="0066670E" w:rsidP="0066670E">
            <w:pPr>
              <w:tabs>
                <w:tab w:val="decimal" w:pos="823"/>
              </w:tabs>
              <w:ind w:left="-140" w:right="-116"/>
              <w:jc w:val="lef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3514509" w14:textId="7B59ECC0" w:rsidR="0066670E" w:rsidRPr="00757B00" w:rsidRDefault="00954F70" w:rsidP="0066670E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0FD272A4" w14:textId="77777777" w:rsidR="0066670E" w:rsidRPr="00757B00" w:rsidRDefault="0066670E" w:rsidP="0066670E">
            <w:pPr>
              <w:tabs>
                <w:tab w:val="decimal" w:pos="823"/>
              </w:tabs>
              <w:ind w:left="-140" w:right="-116"/>
              <w:jc w:val="lef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1784C789" w14:textId="56C58470" w:rsidR="0066670E" w:rsidRPr="00757B00" w:rsidRDefault="0066670E" w:rsidP="0066670E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66670E" w:rsidRPr="00757B00" w14:paraId="15E11008" w14:textId="77777777" w:rsidTr="00FE48B1">
        <w:tc>
          <w:tcPr>
            <w:tcW w:w="3978" w:type="dxa"/>
          </w:tcPr>
          <w:p w14:paraId="5DB0FE10" w14:textId="77777777" w:rsidR="0066670E" w:rsidRPr="00757B00" w:rsidRDefault="0066670E" w:rsidP="0066670E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0F9DB4" w14:textId="7E697073" w:rsidR="0066670E" w:rsidRPr="00FE48B1" w:rsidRDefault="00FE48B1" w:rsidP="0066670E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FE48B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167,165</w:t>
            </w:r>
          </w:p>
        </w:tc>
        <w:tc>
          <w:tcPr>
            <w:tcW w:w="270" w:type="dxa"/>
            <w:shd w:val="clear" w:color="auto" w:fill="auto"/>
          </w:tcPr>
          <w:p w14:paraId="7421DFD3" w14:textId="77777777" w:rsidR="0066670E" w:rsidRPr="00757B00" w:rsidRDefault="0066670E" w:rsidP="0066670E">
            <w:pPr>
              <w:tabs>
                <w:tab w:val="decimal" w:pos="823"/>
              </w:tabs>
              <w:ind w:left="-140" w:right="-116"/>
              <w:jc w:val="lef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double" w:sz="4" w:space="0" w:color="auto"/>
            </w:tcBorders>
          </w:tcPr>
          <w:p w14:paraId="52948EE6" w14:textId="2FB7EC93" w:rsidR="0066670E" w:rsidRPr="00757B00" w:rsidRDefault="0066670E" w:rsidP="0066670E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122,787</w:t>
            </w:r>
          </w:p>
        </w:tc>
        <w:tc>
          <w:tcPr>
            <w:tcW w:w="270" w:type="dxa"/>
          </w:tcPr>
          <w:p w14:paraId="283AE11A" w14:textId="77777777" w:rsidR="0066670E" w:rsidRPr="00757B00" w:rsidRDefault="0066670E" w:rsidP="0066670E">
            <w:pPr>
              <w:tabs>
                <w:tab w:val="decimal" w:pos="823"/>
              </w:tabs>
              <w:ind w:left="-140" w:right="-116"/>
              <w:jc w:val="lef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5DA6A39" w14:textId="43DC6A46" w:rsidR="0066670E" w:rsidRPr="00757B00" w:rsidRDefault="00954F70" w:rsidP="0066670E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72A0D5C" w14:textId="77777777" w:rsidR="0066670E" w:rsidRPr="00757B00" w:rsidRDefault="0066670E" w:rsidP="0066670E">
            <w:pPr>
              <w:tabs>
                <w:tab w:val="decimal" w:pos="823"/>
              </w:tabs>
              <w:ind w:left="-140" w:right="-116"/>
              <w:jc w:val="lef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34F579F" w14:textId="4DFA625D" w:rsidR="0066670E" w:rsidRPr="00757B00" w:rsidRDefault="0066670E" w:rsidP="0066670E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left="-140" w:right="-11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7630CF42" w14:textId="77777777" w:rsidR="00B960AC" w:rsidRPr="00757B00" w:rsidRDefault="00B960AC" w:rsidP="002D64B2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498C0B57" w14:textId="28785B9F" w:rsidR="00090048" w:rsidRDefault="00090048" w:rsidP="00090048">
      <w:pPr>
        <w:tabs>
          <w:tab w:val="left" w:pos="1008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E05B8">
        <w:rPr>
          <w:rFonts w:asciiTheme="majorBidi" w:hAnsiTheme="majorBidi" w:cstheme="majorBidi"/>
          <w:sz w:val="30"/>
          <w:szCs w:val="30"/>
          <w:cs/>
        </w:rPr>
        <w:t xml:space="preserve">ขาดทุนทางภาษีจะสิ้นอายุในปี </w:t>
      </w:r>
      <w:r w:rsidR="00C055C8" w:rsidRPr="00FE05B8">
        <w:rPr>
          <w:rFonts w:asciiTheme="majorBidi" w:hAnsiTheme="majorBidi" w:cstheme="majorBidi"/>
          <w:sz w:val="30"/>
          <w:szCs w:val="30"/>
        </w:rPr>
        <w:t>256</w:t>
      </w:r>
      <w:r w:rsidR="006779DA" w:rsidRPr="00FE05B8">
        <w:rPr>
          <w:rFonts w:asciiTheme="majorBidi" w:hAnsiTheme="majorBidi" w:cstheme="majorBidi"/>
          <w:sz w:val="30"/>
          <w:szCs w:val="30"/>
        </w:rPr>
        <w:t>5</w:t>
      </w:r>
      <w:r w:rsidR="00C055C8" w:rsidRPr="00FE05B8">
        <w:rPr>
          <w:rFonts w:asciiTheme="majorBidi" w:hAnsiTheme="majorBidi" w:cstheme="majorBidi"/>
          <w:sz w:val="30"/>
          <w:szCs w:val="30"/>
        </w:rPr>
        <w:t xml:space="preserve"> - 256</w:t>
      </w:r>
      <w:r w:rsidR="001368B2" w:rsidRPr="00FE05B8">
        <w:rPr>
          <w:rFonts w:asciiTheme="majorBidi" w:hAnsiTheme="majorBidi" w:cstheme="majorBidi"/>
          <w:sz w:val="30"/>
          <w:szCs w:val="30"/>
        </w:rPr>
        <w:t>9</w:t>
      </w:r>
      <w:r w:rsidRPr="00FE05B8">
        <w:rPr>
          <w:rFonts w:asciiTheme="majorBidi" w:hAnsiTheme="majorBidi" w:cstheme="majorBidi"/>
          <w:sz w:val="30"/>
          <w:szCs w:val="30"/>
          <w:cs/>
        </w:rPr>
        <w:t xml:space="preserve"> ผลแตกต่างชั่วคราวที่ใช้หักภาษีที่ยังไม่สิ้นอายุตามกฎหมายที่เกี่ยวกับภาษีเงินได้ในปัจจุบันนั้น กลุ่มบริษัทยังมิได้รับรู้รายการดังกล่าวเป็นสินทรัพย์ภาษีเงินได้รอการตัดบัญชีเนื่องจากยังไม่มีความเป็นได้ค่อนข้างแน่ว่ากลุ่มบริษัทจะมีกำไรทางภาษีเพียงพอที่จะใช้ประโยชน์ทางภาษีดังกล่าว</w:t>
      </w:r>
    </w:p>
    <w:p w14:paraId="2C5F9EEE" w14:textId="77777777" w:rsidR="00B223AF" w:rsidRPr="00FE05B8" w:rsidRDefault="00B223AF" w:rsidP="00090048">
      <w:pPr>
        <w:tabs>
          <w:tab w:val="left" w:pos="1008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70DF54B" w14:textId="7463A071" w:rsidR="00DA2BFE" w:rsidRPr="00757B00" w:rsidRDefault="00971600" w:rsidP="0066670E">
      <w:pPr>
        <w:numPr>
          <w:ilvl w:val="0"/>
          <w:numId w:val="1"/>
        </w:numPr>
        <w:tabs>
          <w:tab w:val="clear" w:pos="430"/>
        </w:tabs>
        <w:ind w:left="547" w:right="-43" w:hanging="547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757B00">
        <w:rPr>
          <w:rFonts w:asciiTheme="majorBidi" w:hAnsiTheme="majorBidi" w:cstheme="majorBidi"/>
          <w:b/>
          <w:bCs/>
          <w:sz w:val="30"/>
          <w:szCs w:val="30"/>
          <w:cs/>
        </w:rPr>
        <w:t>กำไร</w:t>
      </w:r>
      <w:r w:rsidR="00DA2BFE" w:rsidRPr="00757B00">
        <w:rPr>
          <w:rFonts w:asciiTheme="majorBidi" w:hAnsiTheme="majorBidi" w:cstheme="majorBidi"/>
          <w:b/>
          <w:bCs/>
          <w:sz w:val="30"/>
          <w:szCs w:val="30"/>
          <w:cs/>
        </w:rPr>
        <w:t>ต่อหุ้น</w:t>
      </w:r>
    </w:p>
    <w:p w14:paraId="4D8822B9" w14:textId="77777777" w:rsidR="00DA2BFE" w:rsidRPr="00CE2A74" w:rsidRDefault="00DA2BFE" w:rsidP="00DA2BFE">
      <w:pPr>
        <w:ind w:left="540"/>
        <w:rPr>
          <w:rFonts w:asciiTheme="majorBidi" w:hAnsiTheme="majorBidi" w:cstheme="majorBidi"/>
          <w:sz w:val="30"/>
          <w:szCs w:val="30"/>
          <w:lang w:val="en-GB"/>
        </w:rPr>
      </w:pPr>
    </w:p>
    <w:tbl>
      <w:tblPr>
        <w:tblW w:w="9225" w:type="dxa"/>
        <w:tblInd w:w="477" w:type="dxa"/>
        <w:tblLayout w:type="fixed"/>
        <w:tblLook w:val="0000" w:firstRow="0" w:lastRow="0" w:firstColumn="0" w:lastColumn="0" w:noHBand="0" w:noVBand="0"/>
      </w:tblPr>
      <w:tblGrid>
        <w:gridCol w:w="4586"/>
        <w:gridCol w:w="958"/>
        <w:gridCol w:w="242"/>
        <w:gridCol w:w="970"/>
        <w:gridCol w:w="236"/>
        <w:gridCol w:w="983"/>
        <w:gridCol w:w="256"/>
        <w:gridCol w:w="994"/>
      </w:tblGrid>
      <w:tr w:rsidR="00DA2BFE" w:rsidRPr="00757B00" w14:paraId="48CE9E59" w14:textId="77777777" w:rsidTr="0066670E">
        <w:tc>
          <w:tcPr>
            <w:tcW w:w="2485" w:type="pct"/>
          </w:tcPr>
          <w:p w14:paraId="791B28EC" w14:textId="77777777" w:rsidR="00DA2BFE" w:rsidRPr="00757B00" w:rsidRDefault="00DA2BFE" w:rsidP="000A66D4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1176" w:type="pct"/>
            <w:gridSpan w:val="3"/>
          </w:tcPr>
          <w:p w14:paraId="21FDEFFB" w14:textId="77777777" w:rsidR="00DA2BFE" w:rsidRPr="00757B00" w:rsidRDefault="00DA2BFE" w:rsidP="0066670E">
            <w:pPr>
              <w:pStyle w:val="BodyText"/>
              <w:ind w:left="-103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8" w:type="pct"/>
          </w:tcPr>
          <w:p w14:paraId="25EC289B" w14:textId="77777777" w:rsidR="00DA2BFE" w:rsidRPr="00757B00" w:rsidRDefault="00DA2BFE" w:rsidP="0066670E">
            <w:pPr>
              <w:pStyle w:val="BodyText"/>
              <w:ind w:left="-103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11" w:type="pct"/>
            <w:gridSpan w:val="3"/>
          </w:tcPr>
          <w:p w14:paraId="6FDE9387" w14:textId="77777777" w:rsidR="00DA2BFE" w:rsidRPr="00757B00" w:rsidRDefault="00DA2BFE" w:rsidP="0066670E">
            <w:pPr>
              <w:pStyle w:val="BodyText"/>
              <w:ind w:left="-103" w:right="-13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531B79" w:rsidRPr="00757B00" w14:paraId="326B956C" w14:textId="77777777" w:rsidTr="0066670E">
        <w:tc>
          <w:tcPr>
            <w:tcW w:w="2485" w:type="pct"/>
          </w:tcPr>
          <w:p w14:paraId="399DA35C" w14:textId="77777777" w:rsidR="00531B79" w:rsidRPr="00757B00" w:rsidRDefault="00531B79" w:rsidP="00531B79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19" w:type="pct"/>
          </w:tcPr>
          <w:p w14:paraId="6F90D0E4" w14:textId="762B4260" w:rsidR="00531B79" w:rsidRPr="00757B00" w:rsidRDefault="0066670E" w:rsidP="0066670E">
            <w:pPr>
              <w:pStyle w:val="BodyText"/>
              <w:ind w:left="-103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2564</w:t>
            </w:r>
          </w:p>
        </w:tc>
        <w:tc>
          <w:tcPr>
            <w:tcW w:w="131" w:type="pct"/>
          </w:tcPr>
          <w:p w14:paraId="21AABE2E" w14:textId="77777777" w:rsidR="00531B79" w:rsidRPr="00757B00" w:rsidRDefault="00531B79" w:rsidP="0066670E">
            <w:pPr>
              <w:pStyle w:val="BodyText"/>
              <w:ind w:left="-103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26" w:type="pct"/>
          </w:tcPr>
          <w:p w14:paraId="2E4EAE39" w14:textId="2AC8BA8C" w:rsidR="00531B79" w:rsidRPr="00757B00" w:rsidRDefault="0066670E" w:rsidP="0066670E">
            <w:pPr>
              <w:pStyle w:val="BodyText"/>
              <w:ind w:left="-103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128" w:type="pct"/>
          </w:tcPr>
          <w:p w14:paraId="1B7E8D70" w14:textId="77777777" w:rsidR="00531B79" w:rsidRPr="00757B00" w:rsidRDefault="00531B79" w:rsidP="0066670E">
            <w:pPr>
              <w:pStyle w:val="BodyText"/>
              <w:ind w:left="-103" w:right="-131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</w:tcPr>
          <w:p w14:paraId="6104B529" w14:textId="1B00E98B" w:rsidR="00531B79" w:rsidRPr="00757B00" w:rsidRDefault="0066670E" w:rsidP="0066670E">
            <w:pPr>
              <w:pStyle w:val="BodyText"/>
              <w:ind w:left="-103" w:right="-138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2564</w:t>
            </w:r>
          </w:p>
        </w:tc>
        <w:tc>
          <w:tcPr>
            <w:tcW w:w="139" w:type="pct"/>
          </w:tcPr>
          <w:p w14:paraId="0CA6DDEF" w14:textId="77777777" w:rsidR="00531B79" w:rsidRPr="00757B00" w:rsidRDefault="00531B79" w:rsidP="0066670E">
            <w:pPr>
              <w:pStyle w:val="BodyText"/>
              <w:ind w:left="-103" w:right="-138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39" w:type="pct"/>
          </w:tcPr>
          <w:p w14:paraId="789CCCD9" w14:textId="63DA5F18" w:rsidR="00531B79" w:rsidRPr="00757B00" w:rsidRDefault="0066670E" w:rsidP="0066670E">
            <w:pPr>
              <w:pStyle w:val="BodyText"/>
              <w:ind w:left="-103" w:right="-138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2563</w:t>
            </w:r>
          </w:p>
        </w:tc>
      </w:tr>
      <w:tr w:rsidR="00531B79" w:rsidRPr="00757B00" w14:paraId="0F4CD95A" w14:textId="77777777" w:rsidTr="0066670E">
        <w:trPr>
          <w:trHeight w:val="245"/>
        </w:trPr>
        <w:tc>
          <w:tcPr>
            <w:tcW w:w="2485" w:type="pct"/>
          </w:tcPr>
          <w:p w14:paraId="64501BFC" w14:textId="77777777" w:rsidR="00531B79" w:rsidRPr="00757B00" w:rsidRDefault="00531B79" w:rsidP="00531B79">
            <w:pPr>
              <w:ind w:left="270" w:right="-108" w:hanging="27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15" w:type="pct"/>
            <w:gridSpan w:val="7"/>
          </w:tcPr>
          <w:p w14:paraId="704E84E3" w14:textId="77777777" w:rsidR="00531B79" w:rsidRPr="00757B00" w:rsidRDefault="00531B79" w:rsidP="00531B7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/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พันหุ้น</w:t>
            </w: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405148" w:rsidRPr="00757B00" w14:paraId="57001B74" w14:textId="77777777" w:rsidTr="0066670E">
        <w:trPr>
          <w:trHeight w:val="245"/>
        </w:trPr>
        <w:tc>
          <w:tcPr>
            <w:tcW w:w="2485" w:type="pct"/>
          </w:tcPr>
          <w:p w14:paraId="31A812C9" w14:textId="2508DC2E" w:rsidR="00405148" w:rsidRPr="00ED285B" w:rsidRDefault="00405148" w:rsidP="00ED285B">
            <w:pPr>
              <w:ind w:left="270" w:right="-108" w:hanging="27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40514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กำไรที่เป็นส่วนของผู้ถือหุ้นสามัญ</w:t>
            </w:r>
          </w:p>
        </w:tc>
        <w:tc>
          <w:tcPr>
            <w:tcW w:w="2515" w:type="pct"/>
            <w:gridSpan w:val="7"/>
          </w:tcPr>
          <w:p w14:paraId="17E56929" w14:textId="77777777" w:rsidR="00405148" w:rsidRPr="00757B00" w:rsidRDefault="00405148" w:rsidP="00531B7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</w:p>
        </w:tc>
      </w:tr>
      <w:tr w:rsidR="0066670E" w:rsidRPr="00757B00" w14:paraId="70D19227" w14:textId="77777777" w:rsidTr="0066670E">
        <w:tc>
          <w:tcPr>
            <w:tcW w:w="2485" w:type="pct"/>
          </w:tcPr>
          <w:p w14:paraId="70F334D3" w14:textId="394CEFCC" w:rsidR="00405148" w:rsidRPr="005148F2" w:rsidRDefault="00405148" w:rsidP="00405148">
            <w:pPr>
              <w:ind w:left="-3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148F2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กำไรที่เป็นส่วนของผู้ถือหุ้นสามัญของบริษัท</w:t>
            </w:r>
          </w:p>
          <w:p w14:paraId="123AFFEE" w14:textId="3D3E652F" w:rsidR="00405148" w:rsidRPr="005148F2" w:rsidRDefault="00405148" w:rsidP="00405148">
            <w:pPr>
              <w:ind w:left="-3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148F2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     (ขั้นพื้นฐาน)</w:t>
            </w:r>
          </w:p>
        </w:tc>
        <w:tc>
          <w:tcPr>
            <w:tcW w:w="519" w:type="pct"/>
            <w:tcBorders>
              <w:bottom w:val="double" w:sz="4" w:space="0" w:color="auto"/>
            </w:tcBorders>
          </w:tcPr>
          <w:p w14:paraId="0499B083" w14:textId="77777777" w:rsidR="0066670E" w:rsidRPr="005148F2" w:rsidRDefault="0066670E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7C7903B5" w14:textId="660730B2" w:rsidR="00387A7B" w:rsidRPr="005148F2" w:rsidRDefault="005B143F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0E55E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0E55E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114</w:t>
            </w:r>
          </w:p>
        </w:tc>
        <w:tc>
          <w:tcPr>
            <w:tcW w:w="131" w:type="pct"/>
          </w:tcPr>
          <w:p w14:paraId="49902413" w14:textId="77777777" w:rsidR="0066670E" w:rsidRPr="00757B00" w:rsidRDefault="0066670E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  <w:tcBorders>
              <w:bottom w:val="double" w:sz="4" w:space="0" w:color="auto"/>
            </w:tcBorders>
          </w:tcPr>
          <w:p w14:paraId="66010CFD" w14:textId="77777777" w:rsidR="00405148" w:rsidRDefault="00405148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39C4C757" w14:textId="1DBC9085" w:rsidR="0066670E" w:rsidRPr="00757B00" w:rsidRDefault="0066670E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24,162</w:t>
            </w:r>
          </w:p>
        </w:tc>
        <w:tc>
          <w:tcPr>
            <w:tcW w:w="128" w:type="pct"/>
          </w:tcPr>
          <w:p w14:paraId="4D2037A9" w14:textId="77777777" w:rsidR="0066670E" w:rsidRPr="00757B00" w:rsidRDefault="0066670E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3" w:type="pct"/>
            <w:tcBorders>
              <w:bottom w:val="double" w:sz="4" w:space="0" w:color="auto"/>
            </w:tcBorders>
          </w:tcPr>
          <w:p w14:paraId="5A626A92" w14:textId="77777777" w:rsidR="00405148" w:rsidRDefault="00405148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68042D2D" w14:textId="1E1343F6" w:rsidR="0066670E" w:rsidRPr="004D19D0" w:rsidRDefault="00A32591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5625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0,657</w:t>
            </w:r>
          </w:p>
        </w:tc>
        <w:tc>
          <w:tcPr>
            <w:tcW w:w="139" w:type="pct"/>
          </w:tcPr>
          <w:p w14:paraId="03460EF0" w14:textId="77777777" w:rsidR="0066670E" w:rsidRPr="00757B00" w:rsidRDefault="0066670E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9" w:type="pct"/>
            <w:tcBorders>
              <w:bottom w:val="double" w:sz="4" w:space="0" w:color="auto"/>
            </w:tcBorders>
          </w:tcPr>
          <w:p w14:paraId="5553C55F" w14:textId="77777777" w:rsidR="00405148" w:rsidRDefault="00405148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31B7BCC5" w14:textId="0C9F462C" w:rsidR="0066670E" w:rsidRPr="00757B00" w:rsidRDefault="0066670E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108,908</w:t>
            </w:r>
          </w:p>
        </w:tc>
      </w:tr>
      <w:tr w:rsidR="00405148" w:rsidRPr="00757B00" w14:paraId="791B2162" w14:textId="77777777" w:rsidTr="00405148">
        <w:tc>
          <w:tcPr>
            <w:tcW w:w="2485" w:type="pct"/>
          </w:tcPr>
          <w:p w14:paraId="2A33F309" w14:textId="692E727A" w:rsidR="00405148" w:rsidRPr="00405148" w:rsidRDefault="00405148" w:rsidP="00405148">
            <w:pPr>
              <w:ind w:left="-32"/>
              <w:jc w:val="left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40514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519" w:type="pct"/>
          </w:tcPr>
          <w:p w14:paraId="25FF65F4" w14:textId="77777777" w:rsidR="00405148" w:rsidRPr="00757B00" w:rsidRDefault="00405148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" w:type="pct"/>
          </w:tcPr>
          <w:p w14:paraId="51F718A2" w14:textId="77777777" w:rsidR="00405148" w:rsidRPr="00757B00" w:rsidRDefault="00405148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</w:tcPr>
          <w:p w14:paraId="0F78D446" w14:textId="77777777" w:rsidR="00405148" w:rsidRDefault="00405148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</w:tcPr>
          <w:p w14:paraId="2974379B" w14:textId="77777777" w:rsidR="00405148" w:rsidRPr="00757B00" w:rsidRDefault="00405148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3" w:type="pct"/>
          </w:tcPr>
          <w:p w14:paraId="6A85F54C" w14:textId="77777777" w:rsidR="00405148" w:rsidRDefault="00405148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</w:tcPr>
          <w:p w14:paraId="30204318" w14:textId="77777777" w:rsidR="00405148" w:rsidRPr="00757B00" w:rsidRDefault="00405148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9" w:type="pct"/>
          </w:tcPr>
          <w:p w14:paraId="60BACB6E" w14:textId="77777777" w:rsidR="00405148" w:rsidRDefault="00405148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6670E" w:rsidRPr="00757B00" w14:paraId="6998B410" w14:textId="77777777" w:rsidTr="0066670E">
        <w:trPr>
          <w:trHeight w:val="211"/>
        </w:trPr>
        <w:tc>
          <w:tcPr>
            <w:tcW w:w="2485" w:type="pct"/>
          </w:tcPr>
          <w:p w14:paraId="32E0E90A" w14:textId="4F3C9538" w:rsidR="0066670E" w:rsidRPr="00757B00" w:rsidRDefault="0066670E" w:rsidP="0066670E">
            <w:pPr>
              <w:ind w:left="-32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จำนวนหุ้นสามัญที่ออก ณ วันที่ 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4D19D0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มกรา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คม</w:t>
            </w:r>
          </w:p>
        </w:tc>
        <w:tc>
          <w:tcPr>
            <w:tcW w:w="519" w:type="pct"/>
          </w:tcPr>
          <w:p w14:paraId="7958FCAC" w14:textId="3B93F210" w:rsidR="0066670E" w:rsidRPr="00405148" w:rsidRDefault="00405148" w:rsidP="0066670E">
            <w:pPr>
              <w:tabs>
                <w:tab w:val="decimal" w:pos="746"/>
              </w:tabs>
              <w:ind w:left="-10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681,480</w:t>
            </w:r>
          </w:p>
        </w:tc>
        <w:tc>
          <w:tcPr>
            <w:tcW w:w="131" w:type="pct"/>
          </w:tcPr>
          <w:p w14:paraId="65E23CBB" w14:textId="77777777" w:rsidR="0066670E" w:rsidRPr="00757B00" w:rsidRDefault="0066670E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</w:tcPr>
          <w:p w14:paraId="3340C1A7" w14:textId="4A0C7879" w:rsidR="0066670E" w:rsidRPr="00757B00" w:rsidRDefault="0066670E" w:rsidP="0066670E">
            <w:pPr>
              <w:tabs>
                <w:tab w:val="decimal" w:pos="746"/>
              </w:tabs>
              <w:ind w:left="-10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681,480</w:t>
            </w:r>
          </w:p>
        </w:tc>
        <w:tc>
          <w:tcPr>
            <w:tcW w:w="128" w:type="pct"/>
          </w:tcPr>
          <w:p w14:paraId="5651F6D6" w14:textId="77777777" w:rsidR="0066670E" w:rsidRPr="00757B00" w:rsidRDefault="0066670E" w:rsidP="0066670E">
            <w:pPr>
              <w:tabs>
                <w:tab w:val="decimal" w:pos="746"/>
              </w:tabs>
              <w:ind w:left="-102" w:right="43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3" w:type="pct"/>
          </w:tcPr>
          <w:p w14:paraId="21776169" w14:textId="2CCC9192" w:rsidR="0066670E" w:rsidRPr="004D19D0" w:rsidRDefault="004D19D0" w:rsidP="0066670E">
            <w:pPr>
              <w:tabs>
                <w:tab w:val="decimal" w:pos="723"/>
              </w:tabs>
              <w:ind w:left="-102" w:right="11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681,480</w:t>
            </w:r>
          </w:p>
        </w:tc>
        <w:tc>
          <w:tcPr>
            <w:tcW w:w="139" w:type="pct"/>
          </w:tcPr>
          <w:p w14:paraId="7BE0C1AC" w14:textId="77777777" w:rsidR="0066670E" w:rsidRPr="00757B00" w:rsidRDefault="0066670E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</w:tcPr>
          <w:p w14:paraId="7872DD17" w14:textId="1C74CAC3" w:rsidR="0066670E" w:rsidRPr="00757B00" w:rsidRDefault="0066670E" w:rsidP="0066670E">
            <w:pPr>
              <w:tabs>
                <w:tab w:val="decimal" w:pos="746"/>
              </w:tabs>
              <w:ind w:left="-102" w:right="11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</w:rPr>
              <w:t>681,480</w:t>
            </w:r>
          </w:p>
        </w:tc>
      </w:tr>
      <w:tr w:rsidR="004D19D0" w:rsidRPr="00757B00" w14:paraId="29AE0A35" w14:textId="77777777" w:rsidTr="0066670E">
        <w:trPr>
          <w:trHeight w:val="211"/>
        </w:trPr>
        <w:tc>
          <w:tcPr>
            <w:tcW w:w="2485" w:type="pct"/>
          </w:tcPr>
          <w:p w14:paraId="1DE207AE" w14:textId="6BD02A56" w:rsidR="004D19D0" w:rsidRPr="004D19D0" w:rsidRDefault="004D19D0" w:rsidP="0066670E">
            <w:pPr>
              <w:ind w:left="-32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ผลกระทบจากการออกหุ้น</w:t>
            </w:r>
          </w:p>
        </w:tc>
        <w:tc>
          <w:tcPr>
            <w:tcW w:w="519" w:type="pct"/>
          </w:tcPr>
          <w:p w14:paraId="034D5969" w14:textId="77EC4E1C" w:rsidR="004D19D0" w:rsidRPr="00405148" w:rsidRDefault="001F79E7" w:rsidP="0066670E">
            <w:pPr>
              <w:tabs>
                <w:tab w:val="decimal" w:pos="746"/>
              </w:tabs>
              <w:ind w:left="-10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</w:t>
            </w:r>
            <w:r w:rsidR="0040514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328</w:t>
            </w:r>
          </w:p>
        </w:tc>
        <w:tc>
          <w:tcPr>
            <w:tcW w:w="131" w:type="pct"/>
          </w:tcPr>
          <w:p w14:paraId="496BB14A" w14:textId="77777777" w:rsidR="004D19D0" w:rsidRPr="00757B00" w:rsidRDefault="004D19D0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</w:tcPr>
          <w:p w14:paraId="437D3ACD" w14:textId="0AFC64F5" w:rsidR="004D19D0" w:rsidRPr="00387A7B" w:rsidRDefault="00387A7B" w:rsidP="0066670E">
            <w:pPr>
              <w:tabs>
                <w:tab w:val="decimal" w:pos="746"/>
              </w:tabs>
              <w:ind w:left="-10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</w:tcPr>
          <w:p w14:paraId="3645AFED" w14:textId="77777777" w:rsidR="004D19D0" w:rsidRPr="00757B00" w:rsidRDefault="004D19D0" w:rsidP="0066670E">
            <w:pPr>
              <w:tabs>
                <w:tab w:val="decimal" w:pos="746"/>
              </w:tabs>
              <w:ind w:left="-102" w:right="43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3" w:type="pct"/>
          </w:tcPr>
          <w:p w14:paraId="2A7AEEB1" w14:textId="798DB7E2" w:rsidR="004D19D0" w:rsidRDefault="001F79E7" w:rsidP="0066670E">
            <w:pPr>
              <w:tabs>
                <w:tab w:val="decimal" w:pos="723"/>
              </w:tabs>
              <w:ind w:left="-102" w:right="11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</w:t>
            </w:r>
            <w:r w:rsidR="004D19D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328</w:t>
            </w:r>
          </w:p>
        </w:tc>
        <w:tc>
          <w:tcPr>
            <w:tcW w:w="139" w:type="pct"/>
          </w:tcPr>
          <w:p w14:paraId="4923BCBD" w14:textId="77777777" w:rsidR="004D19D0" w:rsidRPr="00757B00" w:rsidRDefault="004D19D0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9" w:type="pct"/>
          </w:tcPr>
          <w:p w14:paraId="7B0C8097" w14:textId="45BF2044" w:rsidR="004D19D0" w:rsidRPr="004D19D0" w:rsidRDefault="004D19D0" w:rsidP="0066670E">
            <w:pPr>
              <w:tabs>
                <w:tab w:val="decimal" w:pos="746"/>
              </w:tabs>
              <w:ind w:left="-102" w:right="11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6670E" w:rsidRPr="00757B00" w14:paraId="14F4D7C2" w14:textId="77777777" w:rsidTr="0066670E">
        <w:tc>
          <w:tcPr>
            <w:tcW w:w="2485" w:type="pct"/>
          </w:tcPr>
          <w:p w14:paraId="4BF7E4CC" w14:textId="77777777" w:rsidR="00405148" w:rsidRPr="00405148" w:rsidRDefault="00405148" w:rsidP="00405148">
            <w:pPr>
              <w:ind w:left="-32"/>
              <w:jc w:val="left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40514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จำนวนหุ้นสามัญโดยวิธีถัวเฉลี่ยถ่วงน้ำหนัก</w:t>
            </w:r>
          </w:p>
          <w:p w14:paraId="2240BBA1" w14:textId="1C2D4E7E" w:rsidR="0066670E" w:rsidRPr="00ED285B" w:rsidRDefault="00405148" w:rsidP="00405148">
            <w:pPr>
              <w:ind w:left="283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0514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(ขั้นพื้นฐาน) ณ วันที่ </w:t>
            </w:r>
            <w:r w:rsidRPr="00405148">
              <w:rPr>
                <w:rFonts w:asciiTheme="majorBidi" w:hAnsiTheme="majorBidi"/>
                <w:b/>
                <w:bCs/>
                <w:sz w:val="30"/>
                <w:szCs w:val="30"/>
              </w:rPr>
              <w:t>3</w:t>
            </w:r>
            <w:r w:rsidR="00ED285B"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1 </w:t>
            </w:r>
            <w:r w:rsidR="00ED285B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19" w:type="pct"/>
            <w:tcBorders>
              <w:top w:val="single" w:sz="4" w:space="0" w:color="auto"/>
              <w:bottom w:val="double" w:sz="4" w:space="0" w:color="auto"/>
            </w:tcBorders>
          </w:tcPr>
          <w:p w14:paraId="02066565" w14:textId="77777777" w:rsidR="00ED285B" w:rsidRDefault="00ED285B" w:rsidP="0066670E">
            <w:pPr>
              <w:tabs>
                <w:tab w:val="decimal" w:pos="746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286AE5F5" w14:textId="05B24367" w:rsidR="0066670E" w:rsidRPr="00405148" w:rsidRDefault="00405148" w:rsidP="0066670E">
            <w:pPr>
              <w:tabs>
                <w:tab w:val="decimal" w:pos="746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="001F79E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1F79E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808</w:t>
            </w:r>
          </w:p>
        </w:tc>
        <w:tc>
          <w:tcPr>
            <w:tcW w:w="131" w:type="pct"/>
          </w:tcPr>
          <w:p w14:paraId="2804B302" w14:textId="77777777" w:rsidR="0066670E" w:rsidRPr="00757B00" w:rsidRDefault="0066670E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double" w:sz="4" w:space="0" w:color="auto"/>
            </w:tcBorders>
          </w:tcPr>
          <w:p w14:paraId="3E3D08CF" w14:textId="77777777" w:rsidR="00ED285B" w:rsidRDefault="00ED285B" w:rsidP="0066670E">
            <w:pPr>
              <w:tabs>
                <w:tab w:val="decimal" w:pos="746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575426BF" w14:textId="4A6C77CE" w:rsidR="0066670E" w:rsidRPr="00757B00" w:rsidRDefault="0066670E" w:rsidP="0066670E">
            <w:pPr>
              <w:tabs>
                <w:tab w:val="decimal" w:pos="746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128" w:type="pct"/>
          </w:tcPr>
          <w:p w14:paraId="525F511E" w14:textId="77777777" w:rsidR="0066670E" w:rsidRPr="00757B00" w:rsidRDefault="0066670E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3" w:type="pct"/>
            <w:tcBorders>
              <w:top w:val="single" w:sz="4" w:space="0" w:color="auto"/>
              <w:bottom w:val="double" w:sz="4" w:space="0" w:color="auto"/>
            </w:tcBorders>
          </w:tcPr>
          <w:p w14:paraId="5FACB62B" w14:textId="77777777" w:rsidR="00ED285B" w:rsidRDefault="00ED285B" w:rsidP="0066670E">
            <w:pPr>
              <w:tabs>
                <w:tab w:val="decimal" w:pos="746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2DB7BCAC" w14:textId="66CA1AEC" w:rsidR="0066670E" w:rsidRPr="004D19D0" w:rsidRDefault="004D19D0" w:rsidP="0066670E">
            <w:pPr>
              <w:tabs>
                <w:tab w:val="decimal" w:pos="746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="001F79E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1F79E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808</w:t>
            </w:r>
          </w:p>
        </w:tc>
        <w:tc>
          <w:tcPr>
            <w:tcW w:w="139" w:type="pct"/>
          </w:tcPr>
          <w:p w14:paraId="7CCDE4FA" w14:textId="77777777" w:rsidR="0066670E" w:rsidRPr="00757B00" w:rsidRDefault="0066670E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9" w:type="pct"/>
            <w:tcBorders>
              <w:top w:val="single" w:sz="4" w:space="0" w:color="auto"/>
              <w:bottom w:val="double" w:sz="4" w:space="0" w:color="auto"/>
            </w:tcBorders>
          </w:tcPr>
          <w:p w14:paraId="3BF3463E" w14:textId="77777777" w:rsidR="00ED285B" w:rsidRDefault="00ED285B" w:rsidP="0066670E">
            <w:pPr>
              <w:tabs>
                <w:tab w:val="decimal" w:pos="746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01D64A81" w14:textId="7FD57B97" w:rsidR="0066670E" w:rsidRPr="00757B00" w:rsidRDefault="0066670E" w:rsidP="0066670E">
            <w:pPr>
              <w:tabs>
                <w:tab w:val="decimal" w:pos="746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681,480</w:t>
            </w:r>
          </w:p>
        </w:tc>
      </w:tr>
      <w:tr w:rsidR="0066670E" w:rsidRPr="00757B00" w14:paraId="4DB3C108" w14:textId="77777777" w:rsidTr="0066670E">
        <w:trPr>
          <w:trHeight w:val="211"/>
        </w:trPr>
        <w:tc>
          <w:tcPr>
            <w:tcW w:w="2485" w:type="pct"/>
          </w:tcPr>
          <w:p w14:paraId="1005FD5B" w14:textId="07F93C6B" w:rsidR="0066670E" w:rsidRPr="00757B00" w:rsidRDefault="0066670E" w:rsidP="0066670E">
            <w:pPr>
              <w:ind w:left="-32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กำไรต่อหุ้น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519" w:type="pct"/>
            <w:tcBorders>
              <w:top w:val="double" w:sz="4" w:space="0" w:color="auto"/>
              <w:bottom w:val="double" w:sz="4" w:space="0" w:color="auto"/>
            </w:tcBorders>
          </w:tcPr>
          <w:p w14:paraId="50D5484D" w14:textId="58BAA652" w:rsidR="0066670E" w:rsidRPr="00546AF9" w:rsidRDefault="00546AF9" w:rsidP="0066670E">
            <w:pPr>
              <w:tabs>
                <w:tab w:val="decimal" w:pos="595"/>
              </w:tabs>
              <w:ind w:left="-10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0040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0.8</w:t>
            </w:r>
            <w:r w:rsidR="005B143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31" w:type="pct"/>
          </w:tcPr>
          <w:p w14:paraId="21438D50" w14:textId="77777777" w:rsidR="0066670E" w:rsidRPr="00757B00" w:rsidRDefault="0066670E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  <w:tcBorders>
              <w:top w:val="double" w:sz="4" w:space="0" w:color="auto"/>
              <w:bottom w:val="double" w:sz="4" w:space="0" w:color="auto"/>
            </w:tcBorders>
          </w:tcPr>
          <w:p w14:paraId="3790F9A6" w14:textId="027E24A7" w:rsidR="0066670E" w:rsidRPr="00757B00" w:rsidRDefault="0066670E" w:rsidP="0066670E">
            <w:pPr>
              <w:tabs>
                <w:tab w:val="decimal" w:pos="500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0.04</w:t>
            </w:r>
          </w:p>
        </w:tc>
        <w:tc>
          <w:tcPr>
            <w:tcW w:w="128" w:type="pct"/>
          </w:tcPr>
          <w:p w14:paraId="4FC62900" w14:textId="77777777" w:rsidR="0066670E" w:rsidRPr="00757B00" w:rsidRDefault="0066670E" w:rsidP="0066670E">
            <w:pPr>
              <w:tabs>
                <w:tab w:val="decimal" w:pos="746"/>
              </w:tabs>
              <w:ind w:left="-102" w:right="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3" w:type="pct"/>
            <w:tcBorders>
              <w:top w:val="double" w:sz="4" w:space="0" w:color="auto"/>
              <w:bottom w:val="double" w:sz="4" w:space="0" w:color="auto"/>
            </w:tcBorders>
          </w:tcPr>
          <w:p w14:paraId="001FBAB9" w14:textId="07757751" w:rsidR="0066670E" w:rsidRPr="004D19D0" w:rsidRDefault="004D19D0" w:rsidP="0066670E">
            <w:pPr>
              <w:tabs>
                <w:tab w:val="decimal" w:pos="488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0040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0.4</w:t>
            </w:r>
            <w:r w:rsidR="00A3259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139" w:type="pct"/>
          </w:tcPr>
          <w:p w14:paraId="5C4AF6E4" w14:textId="77777777" w:rsidR="0066670E" w:rsidRPr="00757B00" w:rsidRDefault="0066670E" w:rsidP="0066670E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9" w:type="pct"/>
            <w:tcBorders>
              <w:top w:val="double" w:sz="4" w:space="0" w:color="auto"/>
              <w:bottom w:val="double" w:sz="4" w:space="0" w:color="auto"/>
            </w:tcBorders>
          </w:tcPr>
          <w:p w14:paraId="42EE5EB3" w14:textId="0CF17158" w:rsidR="0066670E" w:rsidRPr="00757B00" w:rsidRDefault="0066670E" w:rsidP="0066670E">
            <w:pPr>
              <w:tabs>
                <w:tab w:val="decimal" w:pos="488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0.16</w:t>
            </w:r>
          </w:p>
        </w:tc>
      </w:tr>
    </w:tbl>
    <w:p w14:paraId="073587F9" w14:textId="77777777" w:rsidR="0003686A" w:rsidRDefault="0003686A"/>
    <w:p w14:paraId="501DD162" w14:textId="6AA0E38A" w:rsidR="0003686A" w:rsidRPr="0003686A" w:rsidRDefault="0003686A" w:rsidP="0003686A">
      <w:pPr>
        <w:ind w:left="630"/>
        <w:rPr>
          <w:rFonts w:asciiTheme="majorBidi" w:eastAsia="Times New Roman" w:hAnsiTheme="majorBidi" w:cstheme="majorBidi"/>
          <w:sz w:val="30"/>
          <w:szCs w:val="30"/>
          <w:cs/>
        </w:rPr>
      </w:pPr>
      <w:r w:rsidRPr="0003686A">
        <w:rPr>
          <w:rFonts w:asciiTheme="majorBidi" w:eastAsia="Times New Roman" w:hAnsiTheme="majorBidi" w:cstheme="majorBidi"/>
          <w:sz w:val="30"/>
          <w:szCs w:val="30"/>
          <w:cs/>
        </w:rPr>
        <w:t>ณ วันที่</w:t>
      </w:r>
      <w:r w:rsidR="0090681C">
        <w:rPr>
          <w:rFonts w:asciiTheme="majorBidi" w:eastAsia="Times New Roman" w:hAnsiTheme="majorBidi" w:cstheme="majorBidi"/>
          <w:sz w:val="30"/>
          <w:szCs w:val="30"/>
        </w:rPr>
        <w:t xml:space="preserve"> 31 </w:t>
      </w:r>
      <w:r w:rsidRPr="0003686A">
        <w:rPr>
          <w:rFonts w:asciiTheme="majorBidi" w:eastAsia="Times New Roman" w:hAnsiTheme="majorBidi" w:cstheme="majorBidi"/>
          <w:sz w:val="30"/>
          <w:szCs w:val="30"/>
          <w:cs/>
        </w:rPr>
        <w:t>ธันวาคม</w:t>
      </w:r>
      <w:r w:rsidR="0090681C">
        <w:rPr>
          <w:rFonts w:asciiTheme="majorBidi" w:eastAsia="Times New Roman" w:hAnsiTheme="majorBidi" w:cstheme="majorBidi"/>
          <w:sz w:val="30"/>
          <w:szCs w:val="30"/>
        </w:rPr>
        <w:t xml:space="preserve"> 2564 </w:t>
      </w:r>
      <w:r w:rsidRPr="0003686A">
        <w:rPr>
          <w:rFonts w:asciiTheme="majorBidi" w:eastAsia="Times New Roman" w:hAnsiTheme="majorBidi" w:cstheme="majorBidi"/>
          <w:sz w:val="30"/>
          <w:szCs w:val="30"/>
          <w:cs/>
        </w:rPr>
        <w:t xml:space="preserve">สิทธิที่จะเลือกซื้อหุ้นจำนวน </w:t>
      </w:r>
      <w:r w:rsidR="0090681C">
        <w:rPr>
          <w:rFonts w:asciiTheme="majorBidi" w:eastAsia="Times New Roman" w:hAnsiTheme="majorBidi" w:cstheme="majorBidi"/>
          <w:sz w:val="30"/>
          <w:szCs w:val="30"/>
        </w:rPr>
        <w:t>136.3</w:t>
      </w:r>
      <w:r w:rsidR="0090681C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 ล้าน</w:t>
      </w:r>
      <w:r w:rsidRPr="0003686A">
        <w:rPr>
          <w:rFonts w:asciiTheme="majorBidi" w:eastAsia="Times New Roman" w:hAnsiTheme="majorBidi" w:cstheme="majorBidi"/>
          <w:sz w:val="30"/>
          <w:szCs w:val="30"/>
          <w:cs/>
        </w:rPr>
        <w:t xml:space="preserve">สิทธิ </w:t>
      </w:r>
      <w:r w:rsidRPr="0090681C">
        <w:rPr>
          <w:rFonts w:asciiTheme="majorBidi" w:eastAsia="Times New Roman" w:hAnsiTheme="majorBidi" w:cstheme="majorBidi"/>
          <w:i/>
          <w:iCs/>
          <w:sz w:val="30"/>
          <w:szCs w:val="30"/>
          <w:cs/>
        </w:rPr>
        <w:t>(</w:t>
      </w:r>
      <w:r w:rsidR="0090681C">
        <w:rPr>
          <w:rFonts w:asciiTheme="majorBidi" w:eastAsia="Times New Roman" w:hAnsiTheme="majorBidi" w:cstheme="majorBidi"/>
          <w:i/>
          <w:iCs/>
          <w:sz w:val="30"/>
          <w:szCs w:val="30"/>
        </w:rPr>
        <w:t>2563</w:t>
      </w:r>
      <w:r w:rsidRPr="0090681C">
        <w:rPr>
          <w:rFonts w:asciiTheme="majorBidi" w:eastAsia="Times New Roman" w:hAnsiTheme="majorBidi" w:cstheme="majorBidi"/>
          <w:i/>
          <w:iCs/>
          <w:sz w:val="30"/>
          <w:szCs w:val="30"/>
          <w:cs/>
        </w:rPr>
        <w:t xml:space="preserve">: </w:t>
      </w:r>
      <w:r w:rsidR="0090681C" w:rsidRPr="0090681C">
        <w:rPr>
          <w:rFonts w:asciiTheme="majorBidi" w:eastAsia="Times New Roman" w:hAnsiTheme="majorBidi" w:cstheme="majorBidi" w:hint="cs"/>
          <w:i/>
          <w:iCs/>
          <w:sz w:val="30"/>
          <w:szCs w:val="30"/>
          <w:cs/>
        </w:rPr>
        <w:t>ไม่มี</w:t>
      </w:r>
      <w:r w:rsidRPr="0090681C">
        <w:rPr>
          <w:rFonts w:asciiTheme="majorBidi" w:eastAsia="Times New Roman" w:hAnsiTheme="majorBidi" w:cstheme="majorBidi"/>
          <w:i/>
          <w:iCs/>
          <w:sz w:val="30"/>
          <w:szCs w:val="30"/>
          <w:cs/>
        </w:rPr>
        <w:t>)</w:t>
      </w:r>
      <w:r w:rsidRPr="0003686A">
        <w:rPr>
          <w:rFonts w:asciiTheme="majorBidi" w:eastAsia="Times New Roman" w:hAnsiTheme="majorBidi" w:cstheme="majorBidi"/>
          <w:sz w:val="30"/>
          <w:szCs w:val="30"/>
          <w:cs/>
        </w:rPr>
        <w:t xml:space="preserve"> ไม่ได้รวมอยู่ในการคำนวณหุ้นสามัญถัวเฉลี่ยถ่วงน้ำหนัก (ปรับลด) เนื่องจากตราสารดังกล่า</w:t>
      </w:r>
      <w:r w:rsidR="00866BC6">
        <w:rPr>
          <w:rFonts w:asciiTheme="majorBidi" w:eastAsia="Times New Roman" w:hAnsiTheme="majorBidi" w:cstheme="majorBidi" w:hint="cs"/>
          <w:sz w:val="30"/>
          <w:szCs w:val="30"/>
          <w:cs/>
        </w:rPr>
        <w:t>วไม่</w:t>
      </w:r>
      <w:r w:rsidRPr="0003686A">
        <w:rPr>
          <w:rFonts w:asciiTheme="majorBidi" w:eastAsia="Times New Roman" w:hAnsiTheme="majorBidi" w:cstheme="majorBidi"/>
          <w:sz w:val="30"/>
          <w:szCs w:val="30"/>
          <w:cs/>
        </w:rPr>
        <w:t>ทำให้ผลกระทบกำไรต่อหุ้นปรับ</w:t>
      </w:r>
      <w:r w:rsidR="00CC5141">
        <w:rPr>
          <w:rFonts w:asciiTheme="majorBidi" w:eastAsia="Times New Roman" w:hAnsiTheme="majorBidi" w:cstheme="majorBidi" w:hint="cs"/>
          <w:sz w:val="30"/>
          <w:szCs w:val="30"/>
          <w:cs/>
        </w:rPr>
        <w:t>ลด</w:t>
      </w:r>
    </w:p>
    <w:p w14:paraId="0AEA8149" w14:textId="2BAE130E" w:rsidR="009A7741" w:rsidRDefault="009A7741">
      <w:r>
        <w:br w:type="page"/>
      </w:r>
    </w:p>
    <w:p w14:paraId="515B63E9" w14:textId="77777777" w:rsidR="00DA2BFE" w:rsidRPr="00757B00" w:rsidRDefault="00DA2BFE" w:rsidP="0066670E">
      <w:pPr>
        <w:numPr>
          <w:ilvl w:val="0"/>
          <w:numId w:val="1"/>
        </w:numPr>
        <w:tabs>
          <w:tab w:val="clear" w:pos="430"/>
          <w:tab w:val="num" w:pos="540"/>
          <w:tab w:val="left" w:pos="720"/>
        </w:tabs>
        <w:ind w:left="630" w:right="27" w:hanging="630"/>
        <w:jc w:val="thaiDistribute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  <w:r w:rsidRPr="00757B00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เครื่องมือ</w:t>
      </w:r>
      <w:r w:rsidRPr="00757B00">
        <w:rPr>
          <w:rFonts w:asciiTheme="majorBidi" w:hAnsiTheme="majorBidi" w:cstheme="majorBidi"/>
          <w:b/>
          <w:bCs/>
          <w:sz w:val="30"/>
          <w:szCs w:val="30"/>
          <w:cs/>
          <w:lang w:val="en-GB"/>
        </w:rPr>
        <w:t xml:space="preserve">ทางการเงิน </w:t>
      </w:r>
    </w:p>
    <w:p w14:paraId="3A14D2DD" w14:textId="30B87B1F" w:rsidR="00DA2BFE" w:rsidRPr="008D54CD" w:rsidRDefault="00DA2BFE" w:rsidP="0066670E">
      <w:pPr>
        <w:ind w:left="540" w:right="27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p w14:paraId="411CE044" w14:textId="77777777" w:rsidR="00D16234" w:rsidRPr="008D54CD" w:rsidRDefault="00D16234" w:rsidP="00CB6531">
      <w:pPr>
        <w:pStyle w:val="block"/>
        <w:numPr>
          <w:ilvl w:val="0"/>
          <w:numId w:val="29"/>
        </w:numPr>
        <w:spacing w:after="0" w:line="240" w:lineRule="auto"/>
        <w:ind w:left="540" w:right="29" w:hanging="540"/>
        <w:jc w:val="both"/>
        <w:rPr>
          <w:rFonts w:asciiTheme="majorBidi" w:hAnsiTheme="majorBidi" w:cstheme="majorBidi"/>
          <w:sz w:val="30"/>
          <w:szCs w:val="30"/>
          <w:lang w:bidi="th-TH"/>
        </w:rPr>
      </w:pPr>
      <w:r w:rsidRPr="008D54CD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  <w:r w:rsidRPr="008D54CD">
        <w:rPr>
          <w:rFonts w:asciiTheme="majorBidi" w:hAnsiTheme="majorBidi" w:cstheme="majorBidi"/>
          <w:b/>
          <w:bCs/>
          <w:sz w:val="30"/>
          <w:szCs w:val="30"/>
          <w:lang w:bidi="th-TH"/>
        </w:rPr>
        <w:t xml:space="preserve"> </w:t>
      </w:r>
      <w:r w:rsidRPr="008D54CD">
        <w:rPr>
          <w:rFonts w:asciiTheme="majorBidi" w:hAnsiTheme="majorBidi" w:cstheme="majorBidi"/>
          <w:b/>
          <w:bCs/>
          <w:sz w:val="30"/>
          <w:szCs w:val="30"/>
          <w:lang w:bidi="th-TH"/>
        </w:rPr>
        <w:br/>
      </w:r>
    </w:p>
    <w:p w14:paraId="0BD45F75" w14:textId="46BB4325" w:rsidR="00D16234" w:rsidRDefault="00D16234" w:rsidP="00DC78D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sz w:val="30"/>
          <w:szCs w:val="30"/>
        </w:rPr>
      </w:pPr>
      <w:r w:rsidRPr="008D54CD">
        <w:rPr>
          <w:rFonts w:asciiTheme="majorBidi" w:hAnsiTheme="majorBidi" w:cstheme="majorBidi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</w:t>
      </w:r>
      <w:r w:rsidR="008B221C" w:rsidRPr="008D54CD">
        <w:rPr>
          <w:rFonts w:asciiTheme="majorBidi" w:hAnsiTheme="majorBidi" w:cstheme="majorBidi"/>
          <w:sz w:val="30"/>
          <w:szCs w:val="30"/>
        </w:rPr>
        <w:t xml:space="preserve"> </w:t>
      </w:r>
      <w:r w:rsidRPr="008D54CD">
        <w:rPr>
          <w:rFonts w:asciiTheme="majorBidi" w:hAnsiTheme="majorBidi" w:cstheme="majorBidi"/>
          <w:sz w:val="30"/>
          <w:szCs w:val="30"/>
          <w:cs/>
        </w:rPr>
        <w:t xml:space="preserve">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</w:t>
      </w:r>
      <w:r w:rsidRPr="00757B00">
        <w:rPr>
          <w:rFonts w:asciiTheme="majorBidi" w:hAnsiTheme="majorBidi" w:cstheme="majorBidi"/>
          <w:sz w:val="30"/>
          <w:szCs w:val="30"/>
          <w:cs/>
        </w:rPr>
        <w:t>ด้วย</w:t>
      </w:r>
      <w:r w:rsidR="008B221C" w:rsidRPr="00757B00">
        <w:rPr>
          <w:rFonts w:asciiTheme="majorBidi" w:hAnsiTheme="majorBidi" w:cstheme="majorBidi"/>
          <w:sz w:val="30"/>
          <w:szCs w:val="30"/>
          <w:cs/>
        </w:rPr>
        <w:t>ราคาทุนตัดจำหน่าย</w:t>
      </w:r>
      <w:r w:rsidRPr="00757B00">
        <w:rPr>
          <w:rFonts w:asciiTheme="majorBidi" w:hAnsiTheme="majorBidi" w:cstheme="majorBidi"/>
          <w:sz w:val="30"/>
          <w:szCs w:val="30"/>
          <w:cs/>
        </w:rPr>
        <w:t>หากมูลค่าตามบัญชีใกล้เคียงกับมูลค่ายุติธรรมอย่างสมเหตุสมผล</w:t>
      </w:r>
    </w:p>
    <w:p w14:paraId="650D905C" w14:textId="72250480" w:rsidR="005A223F" w:rsidRPr="008D54CD" w:rsidRDefault="005A223F">
      <w:pPr>
        <w:jc w:val="left"/>
        <w:rPr>
          <w:rFonts w:asciiTheme="majorBidi" w:eastAsia="Times New Roman" w:hAnsiTheme="majorBidi" w:cstheme="majorBidi"/>
          <w:sz w:val="30"/>
          <w:szCs w:val="30"/>
          <w:cs/>
        </w:rPr>
      </w:pPr>
    </w:p>
    <w:tbl>
      <w:tblPr>
        <w:tblW w:w="99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50"/>
        <w:gridCol w:w="1890"/>
        <w:gridCol w:w="239"/>
        <w:gridCol w:w="31"/>
        <w:gridCol w:w="990"/>
        <w:gridCol w:w="360"/>
        <w:gridCol w:w="1113"/>
        <w:gridCol w:w="236"/>
        <w:gridCol w:w="996"/>
      </w:tblGrid>
      <w:tr w:rsidR="00C4182D" w:rsidRPr="00757B00" w14:paraId="669E4C75" w14:textId="77777777" w:rsidTr="00ED285B">
        <w:trPr>
          <w:trHeight w:val="261"/>
        </w:trPr>
        <w:tc>
          <w:tcPr>
            <w:tcW w:w="4050" w:type="dxa"/>
            <w:vAlign w:val="bottom"/>
          </w:tcPr>
          <w:p w14:paraId="395C06E1" w14:textId="77777777" w:rsidR="00C4182D" w:rsidRPr="00757B00" w:rsidRDefault="00C4182D" w:rsidP="00CD1B3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855" w:type="dxa"/>
            <w:gridSpan w:val="8"/>
          </w:tcPr>
          <w:p w14:paraId="5CFCBAFC" w14:textId="03F8B555" w:rsidR="00C4182D" w:rsidRPr="00757B00" w:rsidRDefault="00C4182D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C81C55" w:rsidRPr="00757B00" w14:paraId="042D8896" w14:textId="77777777" w:rsidTr="00ED285B">
        <w:trPr>
          <w:trHeight w:val="261"/>
        </w:trPr>
        <w:tc>
          <w:tcPr>
            <w:tcW w:w="4050" w:type="dxa"/>
            <w:vAlign w:val="bottom"/>
          </w:tcPr>
          <w:p w14:paraId="08322D39" w14:textId="77777777" w:rsidR="00C81C55" w:rsidRPr="00757B00" w:rsidRDefault="00C81C55" w:rsidP="00CD1B3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2991CCBB" w14:textId="3C884F0C" w:rsidR="00C81C55" w:rsidRPr="00757B00" w:rsidRDefault="00C81C55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  <w:gridSpan w:val="2"/>
          </w:tcPr>
          <w:p w14:paraId="50A4F94D" w14:textId="6FFC8441" w:rsidR="00C81C55" w:rsidRPr="00757B00" w:rsidRDefault="00C81C55" w:rsidP="00C81C55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3695" w:type="dxa"/>
            <w:gridSpan w:val="5"/>
            <w:tcBorders>
              <w:bottom w:val="single" w:sz="4" w:space="0" w:color="auto"/>
            </w:tcBorders>
          </w:tcPr>
          <w:p w14:paraId="2C5F8EC5" w14:textId="55EE3994" w:rsidR="00C81C55" w:rsidRPr="00757B00" w:rsidRDefault="00C81C55" w:rsidP="00C81C55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C4182D" w:rsidRPr="00757B00" w14:paraId="0E4F8E04" w14:textId="77777777" w:rsidTr="00ED285B">
        <w:trPr>
          <w:trHeight w:val="261"/>
        </w:trPr>
        <w:tc>
          <w:tcPr>
            <w:tcW w:w="4050" w:type="dxa"/>
            <w:vAlign w:val="bottom"/>
            <w:hideMark/>
          </w:tcPr>
          <w:p w14:paraId="394569DD" w14:textId="413A6266" w:rsidR="00C4182D" w:rsidRPr="00757B00" w:rsidRDefault="00C4182D" w:rsidP="00CD1B3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CB653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115CBD02" w14:textId="2B335F44" w:rsidR="00C4182D" w:rsidRPr="00757B00" w:rsidRDefault="00C4182D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39" w:type="dxa"/>
          </w:tcPr>
          <w:p w14:paraId="45A62598" w14:textId="77777777" w:rsidR="00C4182D" w:rsidRPr="00757B00" w:rsidRDefault="00C4182D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</w:tcBorders>
            <w:vAlign w:val="bottom"/>
            <w:hideMark/>
          </w:tcPr>
          <w:p w14:paraId="11FD1129" w14:textId="77777777" w:rsidR="00C4182D" w:rsidRPr="00757B00" w:rsidRDefault="00C4182D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2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34881CAD" w14:textId="77777777" w:rsidR="00C4182D" w:rsidRPr="00757B00" w:rsidRDefault="00C4182D" w:rsidP="00CD1B3D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  <w:hideMark/>
          </w:tcPr>
          <w:p w14:paraId="64C0D6F6" w14:textId="77777777" w:rsidR="00C4182D" w:rsidRPr="00757B00" w:rsidRDefault="00C4182D" w:rsidP="008121E2">
            <w:pPr>
              <w:ind w:lef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ระดับ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55038B75" w14:textId="77777777" w:rsidR="00C4182D" w:rsidRPr="00757B00" w:rsidRDefault="00C4182D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vAlign w:val="bottom"/>
            <w:hideMark/>
          </w:tcPr>
          <w:p w14:paraId="0409FD85" w14:textId="77777777" w:rsidR="00C4182D" w:rsidRPr="00757B00" w:rsidRDefault="00C4182D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190005" w:rsidRPr="00757B00" w14:paraId="6875A5D2" w14:textId="77777777" w:rsidTr="00ED285B">
        <w:trPr>
          <w:trHeight w:val="261"/>
        </w:trPr>
        <w:tc>
          <w:tcPr>
            <w:tcW w:w="4050" w:type="dxa"/>
          </w:tcPr>
          <w:p w14:paraId="1D07F9DC" w14:textId="77777777" w:rsidR="00190005" w:rsidRPr="00757B00" w:rsidRDefault="00190005" w:rsidP="00CD1B3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855" w:type="dxa"/>
            <w:gridSpan w:val="8"/>
          </w:tcPr>
          <w:p w14:paraId="47FA4D56" w14:textId="3147581A" w:rsidR="00190005" w:rsidRPr="00757B00" w:rsidRDefault="00190005" w:rsidP="00190005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C4182D" w:rsidRPr="00757B00" w14:paraId="5262EED9" w14:textId="77777777" w:rsidTr="00ED285B">
        <w:trPr>
          <w:trHeight w:val="261"/>
        </w:trPr>
        <w:tc>
          <w:tcPr>
            <w:tcW w:w="4050" w:type="dxa"/>
            <w:hideMark/>
          </w:tcPr>
          <w:p w14:paraId="0467515E" w14:textId="77777777" w:rsidR="00C4182D" w:rsidRPr="00757B00" w:rsidRDefault="00C4182D" w:rsidP="00CD1B3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890" w:type="dxa"/>
          </w:tcPr>
          <w:p w14:paraId="1A593603" w14:textId="77777777" w:rsidR="00C4182D" w:rsidRPr="00757B00" w:rsidRDefault="00C4182D" w:rsidP="00CD1B3D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11889F65" w14:textId="77777777" w:rsidR="00C4182D" w:rsidRPr="00757B00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gridSpan w:val="2"/>
          </w:tcPr>
          <w:p w14:paraId="4157B1F8" w14:textId="77777777" w:rsidR="00C4182D" w:rsidRPr="00757B00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0" w:type="dxa"/>
          </w:tcPr>
          <w:p w14:paraId="5C534D7C" w14:textId="77777777" w:rsidR="00C4182D" w:rsidRPr="00757B00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</w:tcPr>
          <w:p w14:paraId="02D07873" w14:textId="77777777" w:rsidR="00C4182D" w:rsidRPr="00757B00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2A9848F" w14:textId="77777777" w:rsidR="00C4182D" w:rsidRPr="00757B00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</w:tcPr>
          <w:p w14:paraId="0C4F1EF2" w14:textId="77777777" w:rsidR="00C4182D" w:rsidRPr="00757B00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4182D" w:rsidRPr="00757B00" w14:paraId="7B059CA3" w14:textId="77777777" w:rsidTr="00ED285B">
        <w:trPr>
          <w:trHeight w:val="261"/>
        </w:trPr>
        <w:tc>
          <w:tcPr>
            <w:tcW w:w="4050" w:type="dxa"/>
            <w:hideMark/>
          </w:tcPr>
          <w:p w14:paraId="1F26835A" w14:textId="77777777" w:rsidR="00C4182D" w:rsidRPr="00757B00" w:rsidRDefault="00C4182D" w:rsidP="00CD1B3D">
            <w:pPr>
              <w:ind w:left="160" w:right="-90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890" w:type="dxa"/>
          </w:tcPr>
          <w:p w14:paraId="7B006E3E" w14:textId="77777777" w:rsidR="00C4182D" w:rsidRPr="00757B00" w:rsidRDefault="00C4182D" w:rsidP="00AF237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71A2C9D2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gridSpan w:val="2"/>
            <w:vAlign w:val="bottom"/>
          </w:tcPr>
          <w:p w14:paraId="0D2564EB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0" w:type="dxa"/>
            <w:vAlign w:val="bottom"/>
          </w:tcPr>
          <w:p w14:paraId="6E9D46F0" w14:textId="77777777" w:rsidR="00C4182D" w:rsidRPr="00757B00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2B74E8A" w14:textId="77777777" w:rsidR="00C4182D" w:rsidRPr="00757B00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D4CC697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</w:tcPr>
          <w:p w14:paraId="356B937B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4182D" w:rsidRPr="00757B00" w14:paraId="6CD221D3" w14:textId="77777777" w:rsidTr="00ED285B">
        <w:trPr>
          <w:trHeight w:val="261"/>
        </w:trPr>
        <w:tc>
          <w:tcPr>
            <w:tcW w:w="4050" w:type="dxa"/>
          </w:tcPr>
          <w:p w14:paraId="215719F2" w14:textId="03B4C9EA" w:rsidR="00C4182D" w:rsidRPr="00757B00" w:rsidRDefault="00C71A29" w:rsidP="00CD1B3D">
            <w:pPr>
              <w:ind w:left="341" w:right="-90" w:hanging="18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890" w:type="dxa"/>
          </w:tcPr>
          <w:p w14:paraId="62C325DC" w14:textId="5CB64D2C" w:rsidR="00C4182D" w:rsidRPr="00EF7E06" w:rsidRDefault="00EF7E06" w:rsidP="00EF40EE">
            <w:pPr>
              <w:pStyle w:val="acctfourfigures"/>
              <w:tabs>
                <w:tab w:val="clear" w:pos="765"/>
                <w:tab w:val="decimal" w:pos="1516"/>
              </w:tabs>
              <w:spacing w:line="240" w:lineRule="atLeast"/>
              <w:ind w:right="-10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3,071</w:t>
            </w:r>
          </w:p>
        </w:tc>
        <w:tc>
          <w:tcPr>
            <w:tcW w:w="239" w:type="dxa"/>
          </w:tcPr>
          <w:p w14:paraId="530482F4" w14:textId="77777777" w:rsidR="00C4182D" w:rsidRPr="00757B00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gridSpan w:val="2"/>
          </w:tcPr>
          <w:p w14:paraId="6F20AB25" w14:textId="30C9A7C5" w:rsidR="00C4182D" w:rsidRPr="00EF7E06" w:rsidRDefault="00EF7E06" w:rsidP="00C81C55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3,071</w:t>
            </w:r>
          </w:p>
        </w:tc>
        <w:tc>
          <w:tcPr>
            <w:tcW w:w="360" w:type="dxa"/>
          </w:tcPr>
          <w:p w14:paraId="5352A8D8" w14:textId="77777777" w:rsidR="00C4182D" w:rsidRPr="00757B00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</w:tcPr>
          <w:p w14:paraId="252450CB" w14:textId="43360ADB" w:rsidR="00C4182D" w:rsidRPr="00EF7E06" w:rsidRDefault="00EF7E06" w:rsidP="00EF40EE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7D3C4BEA" w14:textId="77777777" w:rsidR="00C4182D" w:rsidRPr="00757B00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</w:tcPr>
          <w:p w14:paraId="0D395DDA" w14:textId="731D88B9" w:rsidR="00C4182D" w:rsidRPr="00EF7E06" w:rsidRDefault="00EF7E06" w:rsidP="00EF40EE">
            <w:pPr>
              <w:pStyle w:val="acctfourfigures"/>
              <w:tabs>
                <w:tab w:val="clear" w:pos="765"/>
                <w:tab w:val="decimal" w:pos="803"/>
              </w:tabs>
              <w:spacing w:line="240" w:lineRule="atLeast"/>
              <w:ind w:right="-10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3,071</w:t>
            </w:r>
          </w:p>
        </w:tc>
      </w:tr>
      <w:tr w:rsidR="00C4182D" w:rsidRPr="00757B00" w14:paraId="4D21B3EC" w14:textId="77777777" w:rsidTr="00ED285B">
        <w:trPr>
          <w:trHeight w:val="261"/>
        </w:trPr>
        <w:tc>
          <w:tcPr>
            <w:tcW w:w="4050" w:type="dxa"/>
            <w:hideMark/>
          </w:tcPr>
          <w:p w14:paraId="54688D3E" w14:textId="449E2318" w:rsidR="00C4182D" w:rsidRPr="00757B00" w:rsidRDefault="00C4182D" w:rsidP="00CD1B3D">
            <w:pPr>
              <w:ind w:left="166" w:right="-90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66C9F224" w14:textId="388BCBA8" w:rsidR="00C4182D" w:rsidRPr="00EF7E06" w:rsidRDefault="00EF7E06" w:rsidP="00EF40EE">
            <w:pPr>
              <w:pStyle w:val="acctfourfigures"/>
              <w:tabs>
                <w:tab w:val="clear" w:pos="765"/>
                <w:tab w:val="decimal" w:pos="1516"/>
              </w:tabs>
              <w:spacing w:line="240" w:lineRule="atLeast"/>
              <w:ind w:right="-10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50,000</w:t>
            </w:r>
          </w:p>
        </w:tc>
        <w:tc>
          <w:tcPr>
            <w:tcW w:w="239" w:type="dxa"/>
            <w:vAlign w:val="bottom"/>
          </w:tcPr>
          <w:p w14:paraId="622CD35D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gridSpan w:val="2"/>
            <w:vAlign w:val="bottom"/>
          </w:tcPr>
          <w:p w14:paraId="6CB58693" w14:textId="6610B502" w:rsidR="00C4182D" w:rsidRPr="00EF7E06" w:rsidRDefault="00EF7E06" w:rsidP="00C81C55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360" w:type="dxa"/>
            <w:vAlign w:val="bottom"/>
          </w:tcPr>
          <w:p w14:paraId="0AF8B5E8" w14:textId="77777777" w:rsidR="00C4182D" w:rsidRPr="00757B00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02674C8B" w14:textId="06201250" w:rsidR="00C4182D" w:rsidRPr="00EF7E06" w:rsidRDefault="00EF7E06" w:rsidP="00EF40EE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50,000</w:t>
            </w:r>
          </w:p>
        </w:tc>
        <w:tc>
          <w:tcPr>
            <w:tcW w:w="236" w:type="dxa"/>
            <w:vAlign w:val="bottom"/>
          </w:tcPr>
          <w:p w14:paraId="4FF01A01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  <w:vAlign w:val="bottom"/>
          </w:tcPr>
          <w:p w14:paraId="49228A55" w14:textId="5DE02F87" w:rsidR="00C4182D" w:rsidRPr="00EF7E06" w:rsidRDefault="00EF7E06" w:rsidP="00EF7E06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50,000</w:t>
            </w:r>
          </w:p>
        </w:tc>
      </w:tr>
      <w:tr w:rsidR="00C4182D" w:rsidRPr="00757B00" w14:paraId="782BBDB7" w14:textId="77777777" w:rsidTr="00ED285B">
        <w:trPr>
          <w:trHeight w:val="261"/>
        </w:trPr>
        <w:tc>
          <w:tcPr>
            <w:tcW w:w="4050" w:type="dxa"/>
            <w:hideMark/>
          </w:tcPr>
          <w:p w14:paraId="210044CB" w14:textId="4CC5DC59" w:rsidR="00C4182D" w:rsidRPr="00757B00" w:rsidRDefault="00C4182D" w:rsidP="00127FF5">
            <w:pPr>
              <w:ind w:left="161" w:right="-9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3CB98A38" w14:textId="4B143CAC" w:rsidR="00C4182D" w:rsidRPr="00EF7E06" w:rsidRDefault="00EF7E06" w:rsidP="00EF40EE">
            <w:pPr>
              <w:pStyle w:val="acctfourfigures"/>
              <w:tabs>
                <w:tab w:val="clear" w:pos="765"/>
                <w:tab w:val="decimal" w:pos="1516"/>
              </w:tabs>
              <w:spacing w:line="240" w:lineRule="atLeast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53,071</w:t>
            </w:r>
          </w:p>
        </w:tc>
        <w:tc>
          <w:tcPr>
            <w:tcW w:w="239" w:type="dxa"/>
            <w:vAlign w:val="bottom"/>
          </w:tcPr>
          <w:p w14:paraId="4CD9BD15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gridSpan w:val="2"/>
            <w:vAlign w:val="bottom"/>
          </w:tcPr>
          <w:p w14:paraId="5837A818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0" w:type="dxa"/>
            <w:vAlign w:val="bottom"/>
          </w:tcPr>
          <w:p w14:paraId="6A3875E9" w14:textId="77777777" w:rsidR="00C4182D" w:rsidRPr="00757B00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131059A4" w14:textId="77777777" w:rsidR="00C4182D" w:rsidRPr="00757B00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54BB4ED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  <w:vAlign w:val="bottom"/>
          </w:tcPr>
          <w:p w14:paraId="7468EBD2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4182D" w:rsidRPr="00CB6531" w14:paraId="6B860744" w14:textId="77777777" w:rsidTr="00ED285B">
        <w:trPr>
          <w:trHeight w:val="261"/>
        </w:trPr>
        <w:tc>
          <w:tcPr>
            <w:tcW w:w="4050" w:type="dxa"/>
          </w:tcPr>
          <w:p w14:paraId="4119FB02" w14:textId="77777777" w:rsidR="00C4182D" w:rsidRPr="00CB6531" w:rsidRDefault="00C4182D" w:rsidP="00CD1B3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890" w:type="dxa"/>
            <w:tcBorders>
              <w:top w:val="double" w:sz="4" w:space="0" w:color="auto"/>
            </w:tcBorders>
          </w:tcPr>
          <w:p w14:paraId="73FA6511" w14:textId="77777777" w:rsidR="00C4182D" w:rsidRPr="00CB6531" w:rsidRDefault="00C4182D" w:rsidP="00CD1B3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9" w:type="dxa"/>
            <w:vAlign w:val="bottom"/>
          </w:tcPr>
          <w:p w14:paraId="38D98D7F" w14:textId="77777777" w:rsidR="00C4182D" w:rsidRPr="00CB6531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vAlign w:val="bottom"/>
          </w:tcPr>
          <w:p w14:paraId="0D1603E7" w14:textId="77777777" w:rsidR="00C4182D" w:rsidRPr="00CB6531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60" w:type="dxa"/>
            <w:vAlign w:val="bottom"/>
          </w:tcPr>
          <w:p w14:paraId="20A06254" w14:textId="77777777" w:rsidR="00C4182D" w:rsidRPr="00CB6531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13" w:type="dxa"/>
            <w:vAlign w:val="bottom"/>
          </w:tcPr>
          <w:p w14:paraId="43E8E6D7" w14:textId="77777777" w:rsidR="00C4182D" w:rsidRPr="00CB6531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14:paraId="58EC9408" w14:textId="77777777" w:rsidR="00C4182D" w:rsidRPr="00CB6531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6" w:type="dxa"/>
            <w:vAlign w:val="bottom"/>
          </w:tcPr>
          <w:p w14:paraId="06F7CD27" w14:textId="77777777" w:rsidR="00C4182D" w:rsidRPr="00CB6531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182D" w:rsidRPr="00757B00" w14:paraId="2BE97240" w14:textId="77777777" w:rsidTr="00ED285B">
        <w:trPr>
          <w:trHeight w:val="261"/>
        </w:trPr>
        <w:tc>
          <w:tcPr>
            <w:tcW w:w="4050" w:type="dxa"/>
          </w:tcPr>
          <w:p w14:paraId="1FEFBF34" w14:textId="77777777" w:rsidR="00C4182D" w:rsidRPr="00757B00" w:rsidRDefault="00C4182D" w:rsidP="00CD1B3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890" w:type="dxa"/>
          </w:tcPr>
          <w:p w14:paraId="146BD7B0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6C3B6054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gridSpan w:val="2"/>
            <w:vAlign w:val="bottom"/>
          </w:tcPr>
          <w:p w14:paraId="3CEB6A48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0" w:type="dxa"/>
            <w:vAlign w:val="bottom"/>
          </w:tcPr>
          <w:p w14:paraId="2E59180F" w14:textId="77777777" w:rsidR="00C4182D" w:rsidRPr="00757B00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AFCD15D" w14:textId="77777777" w:rsidR="00C4182D" w:rsidRPr="00757B00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FF8B56D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  <w:vAlign w:val="bottom"/>
          </w:tcPr>
          <w:p w14:paraId="4354EBDE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4182D" w:rsidRPr="00757B00" w14:paraId="400006DA" w14:textId="77777777" w:rsidTr="00ED285B">
        <w:trPr>
          <w:trHeight w:val="261"/>
        </w:trPr>
        <w:tc>
          <w:tcPr>
            <w:tcW w:w="4050" w:type="dxa"/>
            <w:hideMark/>
          </w:tcPr>
          <w:p w14:paraId="26DC773D" w14:textId="77777777" w:rsidR="00C4182D" w:rsidRPr="00757B00" w:rsidRDefault="00C4182D" w:rsidP="00CD1B3D">
            <w:pPr>
              <w:ind w:left="-14" w:right="-9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890" w:type="dxa"/>
          </w:tcPr>
          <w:p w14:paraId="40C77F51" w14:textId="77777777" w:rsidR="00C4182D" w:rsidRPr="00757B00" w:rsidRDefault="00C4182D" w:rsidP="00AF237E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48A6D598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gridSpan w:val="2"/>
            <w:vAlign w:val="bottom"/>
          </w:tcPr>
          <w:p w14:paraId="435CFE16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0" w:type="dxa"/>
            <w:vAlign w:val="bottom"/>
          </w:tcPr>
          <w:p w14:paraId="618C71F9" w14:textId="77777777" w:rsidR="00C4182D" w:rsidRPr="00757B00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63FD5172" w14:textId="77777777" w:rsidR="00C4182D" w:rsidRPr="00757B00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082A6326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  <w:vAlign w:val="bottom"/>
          </w:tcPr>
          <w:p w14:paraId="5D2A6F63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4182D" w:rsidRPr="00757B00" w14:paraId="6A839621" w14:textId="77777777" w:rsidTr="00ED285B">
        <w:trPr>
          <w:trHeight w:val="261"/>
        </w:trPr>
        <w:tc>
          <w:tcPr>
            <w:tcW w:w="4050" w:type="dxa"/>
          </w:tcPr>
          <w:p w14:paraId="5C13A386" w14:textId="57E5EAA7" w:rsidR="00C4182D" w:rsidRPr="00757B00" w:rsidRDefault="00C71A29" w:rsidP="00CD1B3D">
            <w:pPr>
              <w:ind w:left="341" w:right="-90" w:hanging="18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42412493" w14:textId="14AEDFDE" w:rsidR="00C4182D" w:rsidRPr="006C61B4" w:rsidRDefault="00EF7E06" w:rsidP="00A673B0">
            <w:pPr>
              <w:pStyle w:val="acctfourfigures"/>
              <w:tabs>
                <w:tab w:val="clear" w:pos="765"/>
                <w:tab w:val="decimal" w:pos="1516"/>
              </w:tabs>
              <w:spacing w:line="240" w:lineRule="atLeast"/>
              <w:ind w:right="-10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C61B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(3,514)</w:t>
            </w:r>
          </w:p>
        </w:tc>
        <w:tc>
          <w:tcPr>
            <w:tcW w:w="239" w:type="dxa"/>
          </w:tcPr>
          <w:p w14:paraId="4CE27FCD" w14:textId="77777777" w:rsidR="00C4182D" w:rsidRPr="006C61B4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gridSpan w:val="2"/>
          </w:tcPr>
          <w:p w14:paraId="284DAAC0" w14:textId="74DE0787" w:rsidR="00C4182D" w:rsidRPr="006C61B4" w:rsidRDefault="00EF7E06" w:rsidP="00C81C55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C61B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(3,514)</w:t>
            </w:r>
          </w:p>
        </w:tc>
        <w:tc>
          <w:tcPr>
            <w:tcW w:w="360" w:type="dxa"/>
          </w:tcPr>
          <w:p w14:paraId="469C41F8" w14:textId="77777777" w:rsidR="00C4182D" w:rsidRPr="006C61B4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</w:tcPr>
          <w:p w14:paraId="739BA61A" w14:textId="04D3BEE8" w:rsidR="00C4182D" w:rsidRPr="006C61B4" w:rsidRDefault="00EF7E06" w:rsidP="00A673B0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C61B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35401993" w14:textId="77777777" w:rsidR="00C4182D" w:rsidRPr="006C61B4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</w:tcPr>
          <w:p w14:paraId="7721E60E" w14:textId="0F116F44" w:rsidR="00C4182D" w:rsidRPr="006C61B4" w:rsidRDefault="00EF7E06" w:rsidP="00A673B0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C61B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(3,514)</w:t>
            </w:r>
          </w:p>
        </w:tc>
      </w:tr>
      <w:tr w:rsidR="00C4182D" w:rsidRPr="00757B00" w14:paraId="0A544384" w14:textId="77777777" w:rsidTr="00ED285B">
        <w:trPr>
          <w:trHeight w:val="261"/>
        </w:trPr>
        <w:tc>
          <w:tcPr>
            <w:tcW w:w="4050" w:type="dxa"/>
            <w:hideMark/>
          </w:tcPr>
          <w:p w14:paraId="17D6CFD3" w14:textId="77777777" w:rsidR="00C4182D" w:rsidRPr="00757B00" w:rsidRDefault="00C4182D" w:rsidP="00CD1B3D">
            <w:pPr>
              <w:ind w:left="161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4F9EFFF8" w14:textId="2D732DE2" w:rsidR="00C4182D" w:rsidRPr="00925A33" w:rsidRDefault="00925A33" w:rsidP="00A673B0">
            <w:pPr>
              <w:pStyle w:val="acctfourfigures"/>
              <w:tabs>
                <w:tab w:val="clear" w:pos="765"/>
                <w:tab w:val="decimal" w:pos="1516"/>
              </w:tabs>
              <w:spacing w:line="240" w:lineRule="atLeast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(3,514)</w:t>
            </w:r>
          </w:p>
        </w:tc>
        <w:tc>
          <w:tcPr>
            <w:tcW w:w="239" w:type="dxa"/>
            <w:vAlign w:val="bottom"/>
          </w:tcPr>
          <w:p w14:paraId="787EF12E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gridSpan w:val="2"/>
            <w:vAlign w:val="bottom"/>
          </w:tcPr>
          <w:p w14:paraId="38F75BE3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  <w:vAlign w:val="bottom"/>
          </w:tcPr>
          <w:p w14:paraId="048CD5C8" w14:textId="77777777" w:rsidR="00C4182D" w:rsidRPr="00757B00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9F2039E" w14:textId="77777777" w:rsidR="00C4182D" w:rsidRPr="00757B00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4819373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6" w:type="dxa"/>
            <w:vAlign w:val="bottom"/>
          </w:tcPr>
          <w:p w14:paraId="3A026E75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741D327D" w14:textId="2CC1B8EE" w:rsidR="009A7741" w:rsidRDefault="009A7741">
      <w:r>
        <w:br w:type="page"/>
      </w:r>
    </w:p>
    <w:tbl>
      <w:tblPr>
        <w:tblW w:w="99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50"/>
        <w:gridCol w:w="1890"/>
        <w:gridCol w:w="239"/>
        <w:gridCol w:w="1113"/>
        <w:gridCol w:w="238"/>
        <w:gridCol w:w="1113"/>
        <w:gridCol w:w="236"/>
        <w:gridCol w:w="1026"/>
      </w:tblGrid>
      <w:tr w:rsidR="00C4182D" w:rsidRPr="00757B00" w14:paraId="1A515A17" w14:textId="77777777" w:rsidTr="00605A74">
        <w:trPr>
          <w:trHeight w:val="261"/>
          <w:tblHeader/>
        </w:trPr>
        <w:tc>
          <w:tcPr>
            <w:tcW w:w="4050" w:type="dxa"/>
            <w:vAlign w:val="bottom"/>
          </w:tcPr>
          <w:p w14:paraId="324F95AD" w14:textId="77777777" w:rsidR="00C4182D" w:rsidRPr="00757B00" w:rsidRDefault="00C4182D" w:rsidP="00CD1B3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855" w:type="dxa"/>
            <w:gridSpan w:val="7"/>
          </w:tcPr>
          <w:p w14:paraId="4C247621" w14:textId="5EFCD297" w:rsidR="00C4182D" w:rsidRPr="00757B00" w:rsidRDefault="00C4182D" w:rsidP="00CD1B3D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4182D" w:rsidRPr="00757B00" w14:paraId="427C0CD7" w14:textId="77777777" w:rsidTr="00605A74">
        <w:trPr>
          <w:trHeight w:val="261"/>
          <w:tblHeader/>
        </w:trPr>
        <w:tc>
          <w:tcPr>
            <w:tcW w:w="4050" w:type="dxa"/>
            <w:vAlign w:val="bottom"/>
          </w:tcPr>
          <w:p w14:paraId="34BB2FA4" w14:textId="77777777" w:rsidR="00C4182D" w:rsidRPr="00757B00" w:rsidRDefault="00C4182D" w:rsidP="00CD1B3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2BCB65DE" w14:textId="73BACD60" w:rsidR="00C4182D" w:rsidRPr="00757B00" w:rsidRDefault="00C4182D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3965" w:type="dxa"/>
            <w:gridSpan w:val="6"/>
            <w:vAlign w:val="bottom"/>
          </w:tcPr>
          <w:p w14:paraId="5ADCD92F" w14:textId="695044AC" w:rsidR="00C4182D" w:rsidRPr="00757B00" w:rsidRDefault="00C4182D" w:rsidP="00CD1B3D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C4182D" w:rsidRPr="00757B00" w14:paraId="3C880144" w14:textId="77777777" w:rsidTr="00605A74">
        <w:trPr>
          <w:trHeight w:val="261"/>
          <w:tblHeader/>
        </w:trPr>
        <w:tc>
          <w:tcPr>
            <w:tcW w:w="4050" w:type="dxa"/>
            <w:vAlign w:val="bottom"/>
            <w:hideMark/>
          </w:tcPr>
          <w:p w14:paraId="0D8F4743" w14:textId="46E9A9E4" w:rsidR="00C4182D" w:rsidRPr="00757B00" w:rsidRDefault="00C4182D" w:rsidP="00CD1B3D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CB73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5CE90594" w14:textId="6DFD58CE" w:rsidR="00C4182D" w:rsidRPr="00757B00" w:rsidRDefault="00C4182D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39" w:type="dxa"/>
          </w:tcPr>
          <w:p w14:paraId="1604EDD1" w14:textId="77777777" w:rsidR="00C4182D" w:rsidRPr="00757B00" w:rsidRDefault="00C4182D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  <w:hideMark/>
          </w:tcPr>
          <w:p w14:paraId="56241E7A" w14:textId="77777777" w:rsidR="00C4182D" w:rsidRPr="00757B00" w:rsidRDefault="00C4182D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 2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42B206F6" w14:textId="77777777" w:rsidR="00C4182D" w:rsidRPr="00757B00" w:rsidRDefault="00C4182D" w:rsidP="00CD1B3D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  <w:hideMark/>
          </w:tcPr>
          <w:p w14:paraId="42C1E0A3" w14:textId="77777777" w:rsidR="00C4182D" w:rsidRPr="00757B00" w:rsidRDefault="00C4182D" w:rsidP="008121E2">
            <w:pPr>
              <w:ind w:lef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ระดับ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2D39BD1" w14:textId="77777777" w:rsidR="00C4182D" w:rsidRPr="00757B00" w:rsidRDefault="00C4182D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  <w:hideMark/>
          </w:tcPr>
          <w:p w14:paraId="2B0D6929" w14:textId="77777777" w:rsidR="00C4182D" w:rsidRPr="00757B00" w:rsidRDefault="00C4182D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190005" w:rsidRPr="00757B00" w14:paraId="4ADD888F" w14:textId="77777777" w:rsidTr="00605A74">
        <w:trPr>
          <w:trHeight w:val="261"/>
        </w:trPr>
        <w:tc>
          <w:tcPr>
            <w:tcW w:w="4050" w:type="dxa"/>
          </w:tcPr>
          <w:p w14:paraId="48A57075" w14:textId="77777777" w:rsidR="00190005" w:rsidRPr="00757B00" w:rsidRDefault="00190005" w:rsidP="00CD1B3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855" w:type="dxa"/>
            <w:gridSpan w:val="7"/>
          </w:tcPr>
          <w:p w14:paraId="1A0848CC" w14:textId="67AB785B" w:rsidR="00190005" w:rsidRPr="00757B00" w:rsidRDefault="00190005" w:rsidP="00190005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C4182D" w:rsidRPr="00757B00" w14:paraId="3062B46F" w14:textId="77777777" w:rsidTr="00605A74">
        <w:trPr>
          <w:trHeight w:val="261"/>
        </w:trPr>
        <w:tc>
          <w:tcPr>
            <w:tcW w:w="4050" w:type="dxa"/>
            <w:hideMark/>
          </w:tcPr>
          <w:p w14:paraId="2FCCB69C" w14:textId="77777777" w:rsidR="00C4182D" w:rsidRPr="00757B00" w:rsidRDefault="00C4182D" w:rsidP="00CD1B3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890" w:type="dxa"/>
          </w:tcPr>
          <w:p w14:paraId="48105887" w14:textId="77777777" w:rsidR="00C4182D" w:rsidRPr="00757B00" w:rsidRDefault="00C4182D" w:rsidP="00CD1B3D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5D8C66FA" w14:textId="77777777" w:rsidR="00C4182D" w:rsidRPr="00757B00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</w:tcPr>
          <w:p w14:paraId="6E577210" w14:textId="77777777" w:rsidR="00C4182D" w:rsidRPr="00757B00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</w:tcPr>
          <w:p w14:paraId="2BBFC993" w14:textId="77777777" w:rsidR="00C4182D" w:rsidRPr="00757B00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</w:tcPr>
          <w:p w14:paraId="77A4C652" w14:textId="77777777" w:rsidR="00C4182D" w:rsidRPr="00757B00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759214B" w14:textId="77777777" w:rsidR="00C4182D" w:rsidRPr="00757B00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</w:tcPr>
          <w:p w14:paraId="015EE423" w14:textId="77777777" w:rsidR="00C4182D" w:rsidRPr="00757B00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4182D" w:rsidRPr="00757B00" w14:paraId="34AC62B6" w14:textId="77777777" w:rsidTr="00605A74">
        <w:trPr>
          <w:trHeight w:val="261"/>
        </w:trPr>
        <w:tc>
          <w:tcPr>
            <w:tcW w:w="4050" w:type="dxa"/>
            <w:hideMark/>
          </w:tcPr>
          <w:p w14:paraId="71A57344" w14:textId="77777777" w:rsidR="00C4182D" w:rsidRPr="00757B00" w:rsidRDefault="00C4182D" w:rsidP="00CD1B3D">
            <w:pPr>
              <w:ind w:left="160" w:right="-90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890" w:type="dxa"/>
          </w:tcPr>
          <w:p w14:paraId="0F28EC73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3442B76F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7E83EADF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25D66D24" w14:textId="77777777" w:rsidR="00C4182D" w:rsidRPr="00757B00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E25C8EF" w14:textId="77777777" w:rsidR="00C4182D" w:rsidRPr="00757B00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A9A3DE8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</w:tcPr>
          <w:p w14:paraId="0A45D942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4182D" w:rsidRPr="00757B00" w14:paraId="4BC13D72" w14:textId="77777777" w:rsidTr="00605A74">
        <w:trPr>
          <w:trHeight w:val="261"/>
        </w:trPr>
        <w:tc>
          <w:tcPr>
            <w:tcW w:w="4050" w:type="dxa"/>
          </w:tcPr>
          <w:p w14:paraId="5453C0A0" w14:textId="71B0C122" w:rsidR="00C4182D" w:rsidRPr="00757B00" w:rsidRDefault="00C71A29" w:rsidP="00CD1B3D">
            <w:pPr>
              <w:ind w:left="341" w:right="-90" w:hanging="18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890" w:type="dxa"/>
          </w:tcPr>
          <w:p w14:paraId="39213F82" w14:textId="024BCFCE" w:rsidR="00C4182D" w:rsidRPr="00BC2623" w:rsidRDefault="00BC2623" w:rsidP="002F33F3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63</w:t>
            </w:r>
          </w:p>
        </w:tc>
        <w:tc>
          <w:tcPr>
            <w:tcW w:w="239" w:type="dxa"/>
          </w:tcPr>
          <w:p w14:paraId="6B2427A8" w14:textId="77777777" w:rsidR="00C4182D" w:rsidRPr="00757B00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</w:tcPr>
          <w:p w14:paraId="65125383" w14:textId="30BE7ED4" w:rsidR="00C4182D" w:rsidRPr="00BC2623" w:rsidRDefault="00BC2623" w:rsidP="001C17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0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63</w:t>
            </w:r>
          </w:p>
        </w:tc>
        <w:tc>
          <w:tcPr>
            <w:tcW w:w="238" w:type="dxa"/>
          </w:tcPr>
          <w:p w14:paraId="0B1AAF9F" w14:textId="77777777" w:rsidR="00C4182D" w:rsidRPr="00757B00" w:rsidRDefault="00C4182D" w:rsidP="00A512A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13" w:type="dxa"/>
          </w:tcPr>
          <w:p w14:paraId="19D010E0" w14:textId="0CCBF52A" w:rsidR="00C4182D" w:rsidRPr="00BC2623" w:rsidRDefault="00BC2623" w:rsidP="00A512A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5E2417FF" w14:textId="77777777" w:rsidR="00C4182D" w:rsidRPr="00757B00" w:rsidRDefault="00C4182D" w:rsidP="00A512A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26" w:type="dxa"/>
          </w:tcPr>
          <w:p w14:paraId="29B97B70" w14:textId="2A3BC55B" w:rsidR="00C4182D" w:rsidRPr="00BC2623" w:rsidRDefault="00BC2623" w:rsidP="001C17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63</w:t>
            </w:r>
          </w:p>
        </w:tc>
      </w:tr>
      <w:tr w:rsidR="00C4182D" w:rsidRPr="00757B00" w14:paraId="652B5B08" w14:textId="77777777" w:rsidTr="00605A74">
        <w:trPr>
          <w:trHeight w:val="261"/>
        </w:trPr>
        <w:tc>
          <w:tcPr>
            <w:tcW w:w="4050" w:type="dxa"/>
            <w:hideMark/>
          </w:tcPr>
          <w:p w14:paraId="4F5F1C60" w14:textId="61550B3D" w:rsidR="00C4182D" w:rsidRPr="00757B00" w:rsidRDefault="00C4182D" w:rsidP="00CD1B3D">
            <w:pPr>
              <w:ind w:left="166" w:right="-90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6B0654E5" w14:textId="3A8FC66A" w:rsidR="00C4182D" w:rsidRPr="00BC2623" w:rsidRDefault="00BC2623" w:rsidP="00A512AB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50,000</w:t>
            </w:r>
          </w:p>
        </w:tc>
        <w:tc>
          <w:tcPr>
            <w:tcW w:w="239" w:type="dxa"/>
            <w:vAlign w:val="bottom"/>
          </w:tcPr>
          <w:p w14:paraId="50AA1A9A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8CB63D5" w14:textId="7459A4A1" w:rsidR="00C4182D" w:rsidRPr="00BC2623" w:rsidRDefault="00BC2623" w:rsidP="001C17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3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14:paraId="1DC1ACB6" w14:textId="77777777" w:rsidR="00C4182D" w:rsidRPr="00757B00" w:rsidRDefault="00C4182D" w:rsidP="00A512A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2A0B7CCA" w14:textId="5F48B623" w:rsidR="00C4182D" w:rsidRPr="00BC2623" w:rsidRDefault="00BC2623" w:rsidP="00A512A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50,000</w:t>
            </w:r>
          </w:p>
        </w:tc>
        <w:tc>
          <w:tcPr>
            <w:tcW w:w="236" w:type="dxa"/>
            <w:vAlign w:val="bottom"/>
          </w:tcPr>
          <w:p w14:paraId="15BF0D7A" w14:textId="77777777" w:rsidR="00C4182D" w:rsidRPr="00757B00" w:rsidRDefault="00C4182D" w:rsidP="00A512AB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5D74CEB8" w14:textId="2BA8FBAD" w:rsidR="00C4182D" w:rsidRPr="00BC2623" w:rsidRDefault="00BC2623" w:rsidP="001C17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50,000</w:t>
            </w:r>
          </w:p>
        </w:tc>
      </w:tr>
      <w:tr w:rsidR="00C4182D" w:rsidRPr="00757B00" w14:paraId="1840C034" w14:textId="77777777" w:rsidTr="00605A74">
        <w:trPr>
          <w:trHeight w:val="261"/>
        </w:trPr>
        <w:tc>
          <w:tcPr>
            <w:tcW w:w="4050" w:type="dxa"/>
            <w:hideMark/>
          </w:tcPr>
          <w:p w14:paraId="4B503B37" w14:textId="77777777" w:rsidR="00C4182D" w:rsidRPr="00757B00" w:rsidRDefault="00C4182D" w:rsidP="00CD1B3D">
            <w:pPr>
              <w:ind w:left="161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763D12EA" w14:textId="0C3C7D1F" w:rsidR="00C4182D" w:rsidRPr="00BC2623" w:rsidRDefault="00BC2623" w:rsidP="00A512AB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50,063</w:t>
            </w:r>
          </w:p>
        </w:tc>
        <w:tc>
          <w:tcPr>
            <w:tcW w:w="239" w:type="dxa"/>
            <w:vAlign w:val="bottom"/>
          </w:tcPr>
          <w:p w14:paraId="5C4FD884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7E323669" w14:textId="77777777" w:rsidR="00C4182D" w:rsidRPr="00757B00" w:rsidRDefault="00C4182D" w:rsidP="00AC767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675E6103" w14:textId="77777777" w:rsidR="00C4182D" w:rsidRPr="00757B00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ABCAE7F" w14:textId="77777777" w:rsidR="00C4182D" w:rsidRPr="00757B00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37F0206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5A7D6962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14479" w:rsidRPr="00CB734C" w14:paraId="44F82164" w14:textId="77777777" w:rsidTr="00605A74">
        <w:trPr>
          <w:trHeight w:val="261"/>
        </w:trPr>
        <w:tc>
          <w:tcPr>
            <w:tcW w:w="4050" w:type="dxa"/>
          </w:tcPr>
          <w:p w14:paraId="17A0BD4A" w14:textId="77777777" w:rsidR="00014479" w:rsidRPr="00CB734C" w:rsidRDefault="00014479" w:rsidP="00CD1B3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890" w:type="dxa"/>
          </w:tcPr>
          <w:p w14:paraId="0C8A7CE1" w14:textId="77777777" w:rsidR="00014479" w:rsidRPr="00CB734C" w:rsidRDefault="00014479" w:rsidP="00CD1B3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9" w:type="dxa"/>
            <w:vAlign w:val="bottom"/>
          </w:tcPr>
          <w:p w14:paraId="37E571AC" w14:textId="77777777" w:rsidR="00014479" w:rsidRPr="00CB734C" w:rsidRDefault="00014479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13" w:type="dxa"/>
            <w:vAlign w:val="bottom"/>
          </w:tcPr>
          <w:p w14:paraId="78469438" w14:textId="77777777" w:rsidR="00014479" w:rsidRPr="00CB734C" w:rsidRDefault="00014479" w:rsidP="00AC767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8" w:type="dxa"/>
            <w:vAlign w:val="bottom"/>
          </w:tcPr>
          <w:p w14:paraId="46B12626" w14:textId="77777777" w:rsidR="00014479" w:rsidRPr="00CB734C" w:rsidRDefault="00014479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13" w:type="dxa"/>
            <w:vAlign w:val="bottom"/>
          </w:tcPr>
          <w:p w14:paraId="151158BF" w14:textId="77777777" w:rsidR="00014479" w:rsidRPr="00CB734C" w:rsidRDefault="00014479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14:paraId="5586622A" w14:textId="77777777" w:rsidR="00014479" w:rsidRPr="00CB734C" w:rsidRDefault="00014479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26" w:type="dxa"/>
            <w:vAlign w:val="bottom"/>
          </w:tcPr>
          <w:p w14:paraId="1F70C9BD" w14:textId="77777777" w:rsidR="00014479" w:rsidRPr="00CB734C" w:rsidRDefault="00014479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182D" w:rsidRPr="00757B00" w14:paraId="2FD7E1F0" w14:textId="77777777" w:rsidTr="00605A74">
        <w:trPr>
          <w:trHeight w:val="261"/>
        </w:trPr>
        <w:tc>
          <w:tcPr>
            <w:tcW w:w="4050" w:type="dxa"/>
          </w:tcPr>
          <w:p w14:paraId="20E177CF" w14:textId="77777777" w:rsidR="00C4182D" w:rsidRPr="00757B00" w:rsidRDefault="00C4182D" w:rsidP="00CD1B3D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890" w:type="dxa"/>
          </w:tcPr>
          <w:p w14:paraId="09B7FD4E" w14:textId="77777777" w:rsidR="00C4182D" w:rsidRPr="00757B00" w:rsidRDefault="00C4182D" w:rsidP="00A512A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61B93E37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1A94B0A1" w14:textId="77777777" w:rsidR="00C4182D" w:rsidRPr="00757B00" w:rsidRDefault="00C4182D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5548D280" w14:textId="77777777" w:rsidR="00C4182D" w:rsidRPr="00757B00" w:rsidRDefault="00C4182D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65C05350" w14:textId="77777777" w:rsidR="00C4182D" w:rsidRPr="00757B00" w:rsidRDefault="00C4182D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E490399" w14:textId="77777777" w:rsidR="00C4182D" w:rsidRPr="00757B00" w:rsidRDefault="00C4182D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721BCEC2" w14:textId="77777777" w:rsidR="00C4182D" w:rsidRPr="00757B00" w:rsidRDefault="00C4182D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4182D" w:rsidRPr="00757B00" w14:paraId="6B00D290" w14:textId="77777777" w:rsidTr="00605A74">
        <w:trPr>
          <w:trHeight w:val="261"/>
        </w:trPr>
        <w:tc>
          <w:tcPr>
            <w:tcW w:w="4050" w:type="dxa"/>
            <w:hideMark/>
          </w:tcPr>
          <w:p w14:paraId="0FA1C52C" w14:textId="77777777" w:rsidR="00C4182D" w:rsidRPr="00757B00" w:rsidRDefault="00C4182D" w:rsidP="00CD1B3D">
            <w:pPr>
              <w:ind w:left="-14" w:right="-9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890" w:type="dxa"/>
          </w:tcPr>
          <w:p w14:paraId="7C899A1D" w14:textId="77777777" w:rsidR="00C4182D" w:rsidRPr="00757B00" w:rsidRDefault="00C4182D" w:rsidP="00A512A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72E09F8C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E55C029" w14:textId="77777777" w:rsidR="00C4182D" w:rsidRPr="00757B00" w:rsidRDefault="00C4182D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2AB9B9F1" w14:textId="77777777" w:rsidR="00C4182D" w:rsidRPr="00757B00" w:rsidRDefault="00C4182D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321F0C3F" w14:textId="77777777" w:rsidR="00C4182D" w:rsidRPr="00757B00" w:rsidRDefault="00C4182D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C25A17A" w14:textId="77777777" w:rsidR="00C4182D" w:rsidRPr="00757B00" w:rsidRDefault="00C4182D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7AB0C84B" w14:textId="77777777" w:rsidR="00C4182D" w:rsidRPr="00757B00" w:rsidRDefault="00C4182D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4182D" w:rsidRPr="00757B00" w14:paraId="64F46D7A" w14:textId="77777777" w:rsidTr="00605A74">
        <w:trPr>
          <w:trHeight w:val="261"/>
        </w:trPr>
        <w:tc>
          <w:tcPr>
            <w:tcW w:w="4050" w:type="dxa"/>
          </w:tcPr>
          <w:p w14:paraId="199ADF1E" w14:textId="1AA2D61C" w:rsidR="00C4182D" w:rsidRPr="00757B00" w:rsidRDefault="000B44E6" w:rsidP="00CD1B3D">
            <w:pPr>
              <w:ind w:left="341" w:right="-90" w:hanging="18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890" w:type="dxa"/>
          </w:tcPr>
          <w:p w14:paraId="5166E582" w14:textId="386FBA13" w:rsidR="00C4182D" w:rsidRPr="00BC2623" w:rsidRDefault="00BC2623" w:rsidP="00A512A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(2,361)</w:t>
            </w:r>
          </w:p>
        </w:tc>
        <w:tc>
          <w:tcPr>
            <w:tcW w:w="239" w:type="dxa"/>
          </w:tcPr>
          <w:p w14:paraId="77E168C6" w14:textId="77777777" w:rsidR="00C4182D" w:rsidRPr="00757B00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</w:tcPr>
          <w:p w14:paraId="1D7D690C" w14:textId="1B137381" w:rsidR="00C4182D" w:rsidRPr="00BC2623" w:rsidRDefault="00BC2623" w:rsidP="001C17CF">
            <w:pPr>
              <w:pStyle w:val="acctfourfigures"/>
              <w:tabs>
                <w:tab w:val="decimal" w:pos="595"/>
              </w:tabs>
              <w:spacing w:line="240" w:lineRule="atLeast"/>
              <w:ind w:left="-43" w:right="52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(2,361)</w:t>
            </w:r>
          </w:p>
        </w:tc>
        <w:tc>
          <w:tcPr>
            <w:tcW w:w="238" w:type="dxa"/>
          </w:tcPr>
          <w:p w14:paraId="6F33A13C" w14:textId="77777777" w:rsidR="00C4182D" w:rsidRPr="00757B00" w:rsidRDefault="00C4182D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</w:tcPr>
          <w:p w14:paraId="2ABD7DA0" w14:textId="24722C07" w:rsidR="00C4182D" w:rsidRPr="00BC2623" w:rsidRDefault="00BC2623" w:rsidP="001C17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42891C4C" w14:textId="77777777" w:rsidR="00C4182D" w:rsidRPr="00757B00" w:rsidRDefault="00C4182D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</w:tcPr>
          <w:p w14:paraId="210F59CA" w14:textId="308EA288" w:rsidR="00C4182D" w:rsidRPr="00776960" w:rsidRDefault="00776960" w:rsidP="001C17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BC262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2,361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</w:tr>
      <w:tr w:rsidR="00C4182D" w:rsidRPr="00757B00" w14:paraId="5EFD4F80" w14:textId="77777777" w:rsidTr="00605A74">
        <w:trPr>
          <w:trHeight w:val="261"/>
        </w:trPr>
        <w:tc>
          <w:tcPr>
            <w:tcW w:w="4050" w:type="dxa"/>
            <w:hideMark/>
          </w:tcPr>
          <w:p w14:paraId="668A28F4" w14:textId="77777777" w:rsidR="00C4182D" w:rsidRPr="00757B00" w:rsidRDefault="00C4182D" w:rsidP="00CD1B3D">
            <w:pPr>
              <w:ind w:left="161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2F6DC0B7" w14:textId="4138144C" w:rsidR="00C4182D" w:rsidRPr="00BC2623" w:rsidRDefault="00BC2623" w:rsidP="00A512A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(2,361)</w:t>
            </w:r>
          </w:p>
        </w:tc>
        <w:tc>
          <w:tcPr>
            <w:tcW w:w="239" w:type="dxa"/>
            <w:vAlign w:val="bottom"/>
          </w:tcPr>
          <w:p w14:paraId="2BDB37DD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13FAF1A1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1D1466E3" w14:textId="77777777" w:rsidR="00C4182D" w:rsidRPr="00757B00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32BBCB30" w14:textId="77777777" w:rsidR="00C4182D" w:rsidRPr="00757B00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96EB72B" w14:textId="77777777" w:rsidR="00C4182D" w:rsidRPr="00757B00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5775D871" w14:textId="4D64CAD1" w:rsidR="00C4182D" w:rsidRPr="00BC2623" w:rsidRDefault="00C4182D" w:rsidP="00BC2623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36DFC348" w14:textId="790874D0" w:rsidR="00B47BC5" w:rsidRDefault="00B47BC5" w:rsidP="004006C1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9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50"/>
        <w:gridCol w:w="1890"/>
        <w:gridCol w:w="239"/>
        <w:gridCol w:w="31"/>
        <w:gridCol w:w="990"/>
        <w:gridCol w:w="360"/>
        <w:gridCol w:w="1113"/>
        <w:gridCol w:w="236"/>
        <w:gridCol w:w="996"/>
      </w:tblGrid>
      <w:tr w:rsidR="005E4287" w:rsidRPr="00757B00" w14:paraId="6D84F8BC" w14:textId="77777777" w:rsidTr="001C17CF">
        <w:trPr>
          <w:trHeight w:val="261"/>
          <w:tblHeader/>
        </w:trPr>
        <w:tc>
          <w:tcPr>
            <w:tcW w:w="4050" w:type="dxa"/>
            <w:vAlign w:val="bottom"/>
          </w:tcPr>
          <w:p w14:paraId="77FE6883" w14:textId="77777777" w:rsidR="005E4287" w:rsidRPr="00757B00" w:rsidRDefault="005E4287" w:rsidP="001D7A6B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855" w:type="dxa"/>
            <w:gridSpan w:val="8"/>
          </w:tcPr>
          <w:p w14:paraId="75FC5CE7" w14:textId="77777777" w:rsidR="005E4287" w:rsidRPr="00757B00" w:rsidRDefault="005E4287" w:rsidP="001D7A6B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5E4287" w:rsidRPr="00757B00" w14:paraId="22479CFC" w14:textId="77777777" w:rsidTr="001C17CF">
        <w:trPr>
          <w:trHeight w:val="261"/>
          <w:tblHeader/>
        </w:trPr>
        <w:tc>
          <w:tcPr>
            <w:tcW w:w="4050" w:type="dxa"/>
            <w:vAlign w:val="bottom"/>
          </w:tcPr>
          <w:p w14:paraId="21473704" w14:textId="77777777" w:rsidR="005E4287" w:rsidRPr="00757B00" w:rsidRDefault="005E4287" w:rsidP="001D7A6B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44164B87" w14:textId="77777777" w:rsidR="005E4287" w:rsidRPr="00757B00" w:rsidRDefault="005E4287" w:rsidP="001D7A6B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  <w:gridSpan w:val="2"/>
          </w:tcPr>
          <w:p w14:paraId="265C40ED" w14:textId="77777777" w:rsidR="005E4287" w:rsidRPr="00757B00" w:rsidRDefault="005E4287" w:rsidP="001D7A6B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3695" w:type="dxa"/>
            <w:gridSpan w:val="5"/>
            <w:tcBorders>
              <w:bottom w:val="single" w:sz="4" w:space="0" w:color="auto"/>
            </w:tcBorders>
          </w:tcPr>
          <w:p w14:paraId="3C33977E" w14:textId="77777777" w:rsidR="005E4287" w:rsidRPr="00757B00" w:rsidRDefault="005E4287" w:rsidP="001D7A6B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5E4287" w:rsidRPr="00757B00" w14:paraId="298CB5D7" w14:textId="77777777" w:rsidTr="001C17CF">
        <w:trPr>
          <w:trHeight w:val="261"/>
          <w:tblHeader/>
        </w:trPr>
        <w:tc>
          <w:tcPr>
            <w:tcW w:w="4050" w:type="dxa"/>
            <w:vAlign w:val="bottom"/>
            <w:hideMark/>
          </w:tcPr>
          <w:p w14:paraId="305E2BB7" w14:textId="7FC7D11B" w:rsidR="005E4287" w:rsidRPr="001C17CF" w:rsidRDefault="005E4287" w:rsidP="001D7A6B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1C17C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27BFDFDA" w14:textId="77777777" w:rsidR="005E4287" w:rsidRPr="00757B00" w:rsidRDefault="005E4287" w:rsidP="001D7A6B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39" w:type="dxa"/>
          </w:tcPr>
          <w:p w14:paraId="06FB75E8" w14:textId="77777777" w:rsidR="005E4287" w:rsidRPr="00757B00" w:rsidRDefault="005E4287" w:rsidP="001D7A6B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</w:tcBorders>
            <w:vAlign w:val="bottom"/>
            <w:hideMark/>
          </w:tcPr>
          <w:p w14:paraId="77E6F23C" w14:textId="77777777" w:rsidR="005E4287" w:rsidRPr="00757B00" w:rsidRDefault="005E4287" w:rsidP="001D7A6B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757B0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2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71E7E766" w14:textId="77777777" w:rsidR="005E4287" w:rsidRPr="00757B00" w:rsidRDefault="005E4287" w:rsidP="001D7A6B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  <w:hideMark/>
          </w:tcPr>
          <w:p w14:paraId="68A51AC7" w14:textId="77777777" w:rsidR="005E4287" w:rsidRPr="00757B00" w:rsidRDefault="005E4287" w:rsidP="001D7A6B">
            <w:pPr>
              <w:ind w:lef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ระดับ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10145B2" w14:textId="77777777" w:rsidR="005E4287" w:rsidRPr="00757B00" w:rsidRDefault="005E4287" w:rsidP="001D7A6B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vAlign w:val="bottom"/>
            <w:hideMark/>
          </w:tcPr>
          <w:p w14:paraId="48DB8BBD" w14:textId="77777777" w:rsidR="005E4287" w:rsidRPr="00757B00" w:rsidRDefault="005E4287" w:rsidP="001D7A6B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5E4287" w:rsidRPr="00757B00" w14:paraId="2D8BD115" w14:textId="77777777" w:rsidTr="001C17CF">
        <w:trPr>
          <w:trHeight w:val="261"/>
        </w:trPr>
        <w:tc>
          <w:tcPr>
            <w:tcW w:w="4050" w:type="dxa"/>
          </w:tcPr>
          <w:p w14:paraId="1628CD54" w14:textId="77777777" w:rsidR="005E4287" w:rsidRPr="00757B00" w:rsidRDefault="005E4287" w:rsidP="001D7A6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855" w:type="dxa"/>
            <w:gridSpan w:val="8"/>
          </w:tcPr>
          <w:p w14:paraId="3659C949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5E4287" w:rsidRPr="00757B00" w14:paraId="21E8BA92" w14:textId="77777777" w:rsidTr="001C17CF">
        <w:trPr>
          <w:trHeight w:val="261"/>
        </w:trPr>
        <w:tc>
          <w:tcPr>
            <w:tcW w:w="4050" w:type="dxa"/>
            <w:hideMark/>
          </w:tcPr>
          <w:p w14:paraId="67E0EB1E" w14:textId="77777777" w:rsidR="005E4287" w:rsidRPr="00757B00" w:rsidRDefault="005E4287" w:rsidP="001D7A6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890" w:type="dxa"/>
          </w:tcPr>
          <w:p w14:paraId="3AA8CB98" w14:textId="77777777" w:rsidR="005E4287" w:rsidRPr="00757B00" w:rsidRDefault="005E4287" w:rsidP="001D7A6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78975D0F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gridSpan w:val="2"/>
          </w:tcPr>
          <w:p w14:paraId="61D9F64B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0" w:type="dxa"/>
          </w:tcPr>
          <w:p w14:paraId="01CA802E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</w:tcPr>
          <w:p w14:paraId="50A40B86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05AF0F8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</w:tcPr>
          <w:p w14:paraId="7BDB2A0A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4287" w:rsidRPr="00757B00" w14:paraId="5B28DBF5" w14:textId="77777777" w:rsidTr="001C17CF">
        <w:trPr>
          <w:trHeight w:val="261"/>
        </w:trPr>
        <w:tc>
          <w:tcPr>
            <w:tcW w:w="4050" w:type="dxa"/>
            <w:hideMark/>
          </w:tcPr>
          <w:p w14:paraId="784A2D1B" w14:textId="77777777" w:rsidR="005E4287" w:rsidRPr="00757B00" w:rsidRDefault="005E4287" w:rsidP="001D7A6B">
            <w:pPr>
              <w:ind w:left="160" w:right="-90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890" w:type="dxa"/>
          </w:tcPr>
          <w:p w14:paraId="50B15C3E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3F2CA50B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gridSpan w:val="2"/>
            <w:vAlign w:val="bottom"/>
          </w:tcPr>
          <w:p w14:paraId="2EC46DC4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0" w:type="dxa"/>
            <w:vAlign w:val="bottom"/>
          </w:tcPr>
          <w:p w14:paraId="40B3B8B7" w14:textId="77777777" w:rsidR="005E4287" w:rsidRPr="00757B00" w:rsidRDefault="005E4287" w:rsidP="001D7A6B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49C22D61" w14:textId="77777777" w:rsidR="005E4287" w:rsidRPr="00757B00" w:rsidRDefault="005E4287" w:rsidP="001D7A6B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953C778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</w:tcPr>
          <w:p w14:paraId="5E180947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4287" w:rsidRPr="00757B00" w14:paraId="360C0C48" w14:textId="77777777" w:rsidTr="001C17CF">
        <w:trPr>
          <w:trHeight w:val="261"/>
        </w:trPr>
        <w:tc>
          <w:tcPr>
            <w:tcW w:w="4050" w:type="dxa"/>
          </w:tcPr>
          <w:p w14:paraId="498B26D0" w14:textId="6326D9ED" w:rsidR="005E4287" w:rsidRPr="00757B00" w:rsidRDefault="00C71A29" w:rsidP="001D7A6B">
            <w:pPr>
              <w:ind w:left="341" w:right="-90" w:hanging="18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890" w:type="dxa"/>
          </w:tcPr>
          <w:p w14:paraId="7A5CC71C" w14:textId="08A47F98" w:rsidR="005E4287" w:rsidRPr="001C17CF" w:rsidRDefault="001C17CF" w:rsidP="001C17CF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C17C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21,542</w:t>
            </w:r>
          </w:p>
        </w:tc>
        <w:tc>
          <w:tcPr>
            <w:tcW w:w="239" w:type="dxa"/>
          </w:tcPr>
          <w:p w14:paraId="544F7D4C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gridSpan w:val="2"/>
          </w:tcPr>
          <w:p w14:paraId="0886BDD4" w14:textId="6F7FF100" w:rsidR="005E4287" w:rsidRPr="001C17CF" w:rsidRDefault="001C17CF" w:rsidP="001C17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0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C17C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21,542</w:t>
            </w:r>
          </w:p>
        </w:tc>
        <w:tc>
          <w:tcPr>
            <w:tcW w:w="360" w:type="dxa"/>
          </w:tcPr>
          <w:p w14:paraId="342D331A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</w:tcPr>
          <w:p w14:paraId="450E320E" w14:textId="37573634" w:rsidR="005E4287" w:rsidRPr="001C17CF" w:rsidRDefault="001C17CF" w:rsidP="001C17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C17C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4CA3131C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</w:tcPr>
          <w:p w14:paraId="2720F2B7" w14:textId="154B4B22" w:rsidR="005E4287" w:rsidRPr="001C17CF" w:rsidRDefault="001C17CF" w:rsidP="001C17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C17C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21,542</w:t>
            </w:r>
          </w:p>
        </w:tc>
      </w:tr>
      <w:tr w:rsidR="005E4287" w:rsidRPr="00757B00" w14:paraId="01CD6C0C" w14:textId="77777777" w:rsidTr="001C17CF">
        <w:trPr>
          <w:trHeight w:val="261"/>
        </w:trPr>
        <w:tc>
          <w:tcPr>
            <w:tcW w:w="4050" w:type="dxa"/>
            <w:hideMark/>
          </w:tcPr>
          <w:p w14:paraId="073FE9AC" w14:textId="77777777" w:rsidR="005E4287" w:rsidRPr="00757B00" w:rsidRDefault="005E4287" w:rsidP="001D7A6B">
            <w:pPr>
              <w:ind w:left="166" w:right="-90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9F411D9" w14:textId="5A899664" w:rsidR="005E4287" w:rsidRPr="001C17CF" w:rsidRDefault="001C17CF" w:rsidP="001C17CF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C17C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70,000</w:t>
            </w:r>
          </w:p>
        </w:tc>
        <w:tc>
          <w:tcPr>
            <w:tcW w:w="239" w:type="dxa"/>
            <w:vAlign w:val="bottom"/>
          </w:tcPr>
          <w:p w14:paraId="635D8BAB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gridSpan w:val="2"/>
            <w:vAlign w:val="bottom"/>
          </w:tcPr>
          <w:p w14:paraId="16C41729" w14:textId="1A4D766D" w:rsidR="005E4287" w:rsidRPr="001C17CF" w:rsidRDefault="001C17CF" w:rsidP="001C17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0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C17C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360" w:type="dxa"/>
            <w:vAlign w:val="bottom"/>
          </w:tcPr>
          <w:p w14:paraId="7BB932EB" w14:textId="77777777" w:rsidR="005E4287" w:rsidRPr="00757B00" w:rsidRDefault="005E4287" w:rsidP="001D7A6B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0AE355F7" w14:textId="2BE62647" w:rsidR="005E4287" w:rsidRPr="001C17CF" w:rsidRDefault="001C17CF" w:rsidP="001C17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C17C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70,000</w:t>
            </w:r>
          </w:p>
        </w:tc>
        <w:tc>
          <w:tcPr>
            <w:tcW w:w="236" w:type="dxa"/>
            <w:vAlign w:val="bottom"/>
          </w:tcPr>
          <w:p w14:paraId="4E658A1E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  <w:vAlign w:val="bottom"/>
          </w:tcPr>
          <w:p w14:paraId="2870933E" w14:textId="5229B448" w:rsidR="005E4287" w:rsidRPr="001C17CF" w:rsidRDefault="001C17CF" w:rsidP="001C17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C17C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70,000</w:t>
            </w:r>
          </w:p>
        </w:tc>
      </w:tr>
      <w:tr w:rsidR="005E4287" w:rsidRPr="00757B00" w14:paraId="5EF829C8" w14:textId="77777777" w:rsidTr="001C17CF">
        <w:trPr>
          <w:trHeight w:val="261"/>
        </w:trPr>
        <w:tc>
          <w:tcPr>
            <w:tcW w:w="4050" w:type="dxa"/>
            <w:hideMark/>
          </w:tcPr>
          <w:p w14:paraId="40B6B684" w14:textId="77777777" w:rsidR="005E4287" w:rsidRPr="00757B00" w:rsidRDefault="005E4287" w:rsidP="001D7A6B">
            <w:pPr>
              <w:ind w:left="161" w:right="-9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3C84BB99" w14:textId="122B7ABF" w:rsidR="005E4287" w:rsidRPr="001C17CF" w:rsidRDefault="001C17CF" w:rsidP="001C17CF">
            <w:pPr>
              <w:pStyle w:val="acctfourfigures"/>
              <w:tabs>
                <w:tab w:val="clear" w:pos="765"/>
                <w:tab w:val="decimal" w:pos="1593"/>
              </w:tabs>
              <w:spacing w:line="240" w:lineRule="atLeast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91,542</w:t>
            </w:r>
          </w:p>
        </w:tc>
        <w:tc>
          <w:tcPr>
            <w:tcW w:w="239" w:type="dxa"/>
            <w:vAlign w:val="bottom"/>
          </w:tcPr>
          <w:p w14:paraId="4B1DBEAA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gridSpan w:val="2"/>
            <w:vAlign w:val="bottom"/>
          </w:tcPr>
          <w:p w14:paraId="4F2850AE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0" w:type="dxa"/>
            <w:vAlign w:val="bottom"/>
          </w:tcPr>
          <w:p w14:paraId="58AC03A4" w14:textId="77777777" w:rsidR="005E4287" w:rsidRPr="00757B00" w:rsidRDefault="005E4287" w:rsidP="001D7A6B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5A14A203" w14:textId="77777777" w:rsidR="005E4287" w:rsidRPr="00757B00" w:rsidRDefault="005E4287" w:rsidP="001D7A6B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4983B75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  <w:vAlign w:val="bottom"/>
          </w:tcPr>
          <w:p w14:paraId="3F2DE6B3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4287" w:rsidRPr="00CB6531" w14:paraId="17A386D7" w14:textId="77777777" w:rsidTr="001C17CF">
        <w:trPr>
          <w:trHeight w:val="261"/>
        </w:trPr>
        <w:tc>
          <w:tcPr>
            <w:tcW w:w="4050" w:type="dxa"/>
          </w:tcPr>
          <w:p w14:paraId="7167C5CE" w14:textId="77777777" w:rsidR="005E4287" w:rsidRPr="00CB6531" w:rsidRDefault="005E4287" w:rsidP="001D7A6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890" w:type="dxa"/>
            <w:tcBorders>
              <w:top w:val="double" w:sz="4" w:space="0" w:color="auto"/>
            </w:tcBorders>
          </w:tcPr>
          <w:p w14:paraId="351C5C1C" w14:textId="77777777" w:rsidR="005E4287" w:rsidRPr="00CB6531" w:rsidRDefault="005E4287" w:rsidP="001D7A6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9" w:type="dxa"/>
            <w:vAlign w:val="bottom"/>
          </w:tcPr>
          <w:p w14:paraId="1C0663C8" w14:textId="77777777" w:rsidR="005E4287" w:rsidRPr="00CB6531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vAlign w:val="bottom"/>
          </w:tcPr>
          <w:p w14:paraId="3C2EBFAE" w14:textId="77777777" w:rsidR="005E4287" w:rsidRPr="00CB6531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60" w:type="dxa"/>
            <w:vAlign w:val="bottom"/>
          </w:tcPr>
          <w:p w14:paraId="687C4FC0" w14:textId="77777777" w:rsidR="005E4287" w:rsidRPr="00CB6531" w:rsidRDefault="005E4287" w:rsidP="001D7A6B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13" w:type="dxa"/>
            <w:vAlign w:val="bottom"/>
          </w:tcPr>
          <w:p w14:paraId="040C54EA" w14:textId="77777777" w:rsidR="005E4287" w:rsidRPr="00CB6531" w:rsidRDefault="005E4287" w:rsidP="001D7A6B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14:paraId="68225884" w14:textId="77777777" w:rsidR="005E4287" w:rsidRPr="00CB6531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6" w:type="dxa"/>
            <w:vAlign w:val="bottom"/>
          </w:tcPr>
          <w:p w14:paraId="08AAB30C" w14:textId="77777777" w:rsidR="005E4287" w:rsidRPr="00CB6531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E4287" w:rsidRPr="00CB6531" w14:paraId="042103FF" w14:textId="77777777" w:rsidTr="001C17CF">
        <w:trPr>
          <w:trHeight w:val="261"/>
        </w:trPr>
        <w:tc>
          <w:tcPr>
            <w:tcW w:w="4050" w:type="dxa"/>
          </w:tcPr>
          <w:p w14:paraId="58214DC3" w14:textId="77777777" w:rsidR="005E4287" w:rsidRPr="00CB6531" w:rsidRDefault="005E4287" w:rsidP="001D7A6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890" w:type="dxa"/>
          </w:tcPr>
          <w:p w14:paraId="10B10FA7" w14:textId="77777777" w:rsidR="005E4287" w:rsidRPr="00CB6531" w:rsidRDefault="005E4287" w:rsidP="001D7A6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9" w:type="dxa"/>
            <w:vAlign w:val="bottom"/>
          </w:tcPr>
          <w:p w14:paraId="73B23D07" w14:textId="77777777" w:rsidR="005E4287" w:rsidRPr="00CB6531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vAlign w:val="bottom"/>
          </w:tcPr>
          <w:p w14:paraId="17DC1AB3" w14:textId="77777777" w:rsidR="005E4287" w:rsidRPr="00CB6531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360" w:type="dxa"/>
            <w:vAlign w:val="bottom"/>
          </w:tcPr>
          <w:p w14:paraId="71F900E4" w14:textId="77777777" w:rsidR="005E4287" w:rsidRPr="00CB6531" w:rsidRDefault="005E4287" w:rsidP="001D7A6B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13" w:type="dxa"/>
            <w:vAlign w:val="bottom"/>
          </w:tcPr>
          <w:p w14:paraId="78A4300C" w14:textId="77777777" w:rsidR="005E4287" w:rsidRPr="00CB6531" w:rsidRDefault="005E4287" w:rsidP="001D7A6B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14:paraId="4DD43B10" w14:textId="77777777" w:rsidR="005E4287" w:rsidRPr="00CB6531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6" w:type="dxa"/>
            <w:vAlign w:val="bottom"/>
          </w:tcPr>
          <w:p w14:paraId="61EAB4A5" w14:textId="77777777" w:rsidR="005E4287" w:rsidRPr="00CB6531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E4287" w:rsidRPr="00757B00" w14:paraId="5DCFDB44" w14:textId="77777777" w:rsidTr="001C17CF">
        <w:trPr>
          <w:trHeight w:val="261"/>
        </w:trPr>
        <w:tc>
          <w:tcPr>
            <w:tcW w:w="4050" w:type="dxa"/>
          </w:tcPr>
          <w:p w14:paraId="77789169" w14:textId="77777777" w:rsidR="005E4287" w:rsidRPr="00757B00" w:rsidRDefault="005E4287" w:rsidP="001D7A6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1890" w:type="dxa"/>
          </w:tcPr>
          <w:p w14:paraId="676F68E5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38180DDB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gridSpan w:val="2"/>
            <w:vAlign w:val="bottom"/>
          </w:tcPr>
          <w:p w14:paraId="0DD85D48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0" w:type="dxa"/>
            <w:vAlign w:val="bottom"/>
          </w:tcPr>
          <w:p w14:paraId="407F5B03" w14:textId="77777777" w:rsidR="005E4287" w:rsidRPr="00757B00" w:rsidRDefault="005E4287" w:rsidP="001D7A6B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70D36358" w14:textId="77777777" w:rsidR="005E4287" w:rsidRPr="00757B00" w:rsidRDefault="005E4287" w:rsidP="001D7A6B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8971E54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  <w:vAlign w:val="bottom"/>
          </w:tcPr>
          <w:p w14:paraId="587363FE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4287" w:rsidRPr="00757B00" w14:paraId="7AF00245" w14:textId="77777777" w:rsidTr="001C17CF">
        <w:trPr>
          <w:trHeight w:val="261"/>
        </w:trPr>
        <w:tc>
          <w:tcPr>
            <w:tcW w:w="4050" w:type="dxa"/>
            <w:hideMark/>
          </w:tcPr>
          <w:p w14:paraId="0A1BB14C" w14:textId="77777777" w:rsidR="005E4287" w:rsidRPr="00757B00" w:rsidRDefault="005E4287" w:rsidP="001D7A6B">
            <w:pPr>
              <w:ind w:left="-14" w:right="-9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890" w:type="dxa"/>
          </w:tcPr>
          <w:p w14:paraId="636D722B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78C1D959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gridSpan w:val="2"/>
            <w:vAlign w:val="bottom"/>
          </w:tcPr>
          <w:p w14:paraId="3FBC2398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0" w:type="dxa"/>
            <w:vAlign w:val="bottom"/>
          </w:tcPr>
          <w:p w14:paraId="2FAE463A" w14:textId="77777777" w:rsidR="005E4287" w:rsidRPr="00757B00" w:rsidRDefault="005E4287" w:rsidP="001D7A6B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4BC8E7E6" w14:textId="77777777" w:rsidR="005E4287" w:rsidRPr="00757B00" w:rsidRDefault="005E4287" w:rsidP="001D7A6B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57551AC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  <w:vAlign w:val="bottom"/>
          </w:tcPr>
          <w:p w14:paraId="30CB1BA3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4287" w:rsidRPr="00757B00" w14:paraId="7905A5AA" w14:textId="77777777" w:rsidTr="001C17CF">
        <w:trPr>
          <w:trHeight w:val="261"/>
        </w:trPr>
        <w:tc>
          <w:tcPr>
            <w:tcW w:w="4050" w:type="dxa"/>
          </w:tcPr>
          <w:p w14:paraId="64940AE6" w14:textId="1ADDF4FD" w:rsidR="005E4287" w:rsidRPr="00757B00" w:rsidRDefault="00C71A29" w:rsidP="001D7A6B">
            <w:pPr>
              <w:ind w:left="341" w:right="-90" w:hanging="18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1E7300E2" w14:textId="503D0FD0" w:rsidR="005E4287" w:rsidRPr="001C17CF" w:rsidRDefault="001C17CF" w:rsidP="001D7A6B">
            <w:pPr>
              <w:pStyle w:val="acctfourfigures"/>
              <w:tabs>
                <w:tab w:val="clear" w:pos="765"/>
                <w:tab w:val="decimal" w:pos="1516"/>
              </w:tabs>
              <w:spacing w:line="240" w:lineRule="atLeast"/>
              <w:ind w:right="-10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(1,882)</w:t>
            </w:r>
          </w:p>
        </w:tc>
        <w:tc>
          <w:tcPr>
            <w:tcW w:w="239" w:type="dxa"/>
          </w:tcPr>
          <w:p w14:paraId="3CF5A416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gridSpan w:val="2"/>
          </w:tcPr>
          <w:p w14:paraId="36A4AC7F" w14:textId="7E24602C" w:rsidR="005E4287" w:rsidRPr="001C17CF" w:rsidRDefault="001C17CF" w:rsidP="001C17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7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(1,882)</w:t>
            </w:r>
          </w:p>
        </w:tc>
        <w:tc>
          <w:tcPr>
            <w:tcW w:w="360" w:type="dxa"/>
          </w:tcPr>
          <w:p w14:paraId="667A4912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</w:tcPr>
          <w:p w14:paraId="7C521592" w14:textId="548A6A06" w:rsidR="005E4287" w:rsidRPr="001C17CF" w:rsidRDefault="001C17CF" w:rsidP="001C17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1C17C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741280AA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6" w:type="dxa"/>
          </w:tcPr>
          <w:p w14:paraId="04DEF911" w14:textId="57F9AF2F" w:rsidR="005E4287" w:rsidRPr="001C17CF" w:rsidRDefault="001C17CF" w:rsidP="001C17CF">
            <w:pPr>
              <w:pStyle w:val="acctfourfigures"/>
              <w:tabs>
                <w:tab w:val="clear" w:pos="765"/>
                <w:tab w:val="decimal" w:pos="624"/>
              </w:tabs>
              <w:spacing w:line="240" w:lineRule="atLeast"/>
              <w:ind w:right="-10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(1,882)</w:t>
            </w:r>
          </w:p>
        </w:tc>
      </w:tr>
      <w:tr w:rsidR="005E4287" w:rsidRPr="00757B00" w14:paraId="42647334" w14:textId="77777777" w:rsidTr="001C17CF">
        <w:trPr>
          <w:trHeight w:val="261"/>
        </w:trPr>
        <w:tc>
          <w:tcPr>
            <w:tcW w:w="4050" w:type="dxa"/>
            <w:hideMark/>
          </w:tcPr>
          <w:p w14:paraId="68B15634" w14:textId="77777777" w:rsidR="005E4287" w:rsidRPr="00757B00" w:rsidRDefault="005E4287" w:rsidP="001D7A6B">
            <w:pPr>
              <w:ind w:left="161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7644F502" w14:textId="04B68D76" w:rsidR="005E4287" w:rsidRPr="001C17CF" w:rsidRDefault="001C17CF" w:rsidP="001D7A6B">
            <w:pPr>
              <w:pStyle w:val="acctfourfigures"/>
              <w:tabs>
                <w:tab w:val="clear" w:pos="765"/>
                <w:tab w:val="decimal" w:pos="1516"/>
              </w:tabs>
              <w:spacing w:line="240" w:lineRule="atLeast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(1,882)</w:t>
            </w:r>
          </w:p>
        </w:tc>
        <w:tc>
          <w:tcPr>
            <w:tcW w:w="239" w:type="dxa"/>
            <w:vAlign w:val="bottom"/>
          </w:tcPr>
          <w:p w14:paraId="4E78520D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gridSpan w:val="2"/>
            <w:vAlign w:val="bottom"/>
          </w:tcPr>
          <w:p w14:paraId="78F08E2B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  <w:vAlign w:val="bottom"/>
          </w:tcPr>
          <w:p w14:paraId="3F8AF278" w14:textId="77777777" w:rsidR="005E4287" w:rsidRPr="00757B00" w:rsidRDefault="005E4287" w:rsidP="001D7A6B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5084C055" w14:textId="77777777" w:rsidR="005E4287" w:rsidRPr="00757B00" w:rsidRDefault="005E4287" w:rsidP="001D7A6B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0FD35573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6" w:type="dxa"/>
            <w:vAlign w:val="bottom"/>
          </w:tcPr>
          <w:p w14:paraId="3981C4B7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0D9A9EB9" w14:textId="77777777" w:rsidR="001C17CF" w:rsidRPr="001C17CF" w:rsidRDefault="001C17CF">
      <w:pPr>
        <w:rPr>
          <w:sz w:val="28"/>
          <w:szCs w:val="28"/>
        </w:rPr>
      </w:pPr>
    </w:p>
    <w:tbl>
      <w:tblPr>
        <w:tblW w:w="99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50"/>
        <w:gridCol w:w="1890"/>
        <w:gridCol w:w="239"/>
        <w:gridCol w:w="1113"/>
        <w:gridCol w:w="238"/>
        <w:gridCol w:w="1113"/>
        <w:gridCol w:w="236"/>
        <w:gridCol w:w="1026"/>
      </w:tblGrid>
      <w:tr w:rsidR="005E4287" w:rsidRPr="00757B00" w14:paraId="11F7EBF1" w14:textId="77777777" w:rsidTr="001D7A6B">
        <w:trPr>
          <w:trHeight w:val="261"/>
          <w:tblHeader/>
        </w:trPr>
        <w:tc>
          <w:tcPr>
            <w:tcW w:w="4050" w:type="dxa"/>
            <w:vAlign w:val="bottom"/>
          </w:tcPr>
          <w:p w14:paraId="22A459C0" w14:textId="77777777" w:rsidR="005E4287" w:rsidRPr="00757B00" w:rsidRDefault="005E4287" w:rsidP="001D7A6B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855" w:type="dxa"/>
            <w:gridSpan w:val="7"/>
          </w:tcPr>
          <w:p w14:paraId="1613D5A6" w14:textId="77777777" w:rsidR="005E4287" w:rsidRPr="00757B00" w:rsidRDefault="005E4287" w:rsidP="001D7A6B">
            <w:pPr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E4287" w:rsidRPr="00757B00" w14:paraId="3E1F384F" w14:textId="77777777" w:rsidTr="001D7A6B">
        <w:trPr>
          <w:trHeight w:val="261"/>
          <w:tblHeader/>
        </w:trPr>
        <w:tc>
          <w:tcPr>
            <w:tcW w:w="4050" w:type="dxa"/>
            <w:vAlign w:val="bottom"/>
          </w:tcPr>
          <w:p w14:paraId="6F233D96" w14:textId="77777777" w:rsidR="005E4287" w:rsidRPr="00757B00" w:rsidRDefault="005E4287" w:rsidP="001D7A6B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5FE96CF" w14:textId="77777777" w:rsidR="005E4287" w:rsidRPr="00757B00" w:rsidRDefault="005E4287" w:rsidP="001D7A6B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3965" w:type="dxa"/>
            <w:gridSpan w:val="6"/>
            <w:vAlign w:val="bottom"/>
          </w:tcPr>
          <w:p w14:paraId="02EC4BA9" w14:textId="77777777" w:rsidR="005E4287" w:rsidRPr="00757B00" w:rsidRDefault="005E4287" w:rsidP="001D7A6B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5E4287" w:rsidRPr="00757B00" w14:paraId="4D19A7E8" w14:textId="77777777" w:rsidTr="001D7A6B">
        <w:trPr>
          <w:trHeight w:val="261"/>
          <w:tblHeader/>
        </w:trPr>
        <w:tc>
          <w:tcPr>
            <w:tcW w:w="4050" w:type="dxa"/>
            <w:vAlign w:val="bottom"/>
            <w:hideMark/>
          </w:tcPr>
          <w:p w14:paraId="4EC00518" w14:textId="400E7BA6" w:rsidR="005E4287" w:rsidRPr="001C17CF" w:rsidRDefault="005E4287" w:rsidP="001D7A6B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1C17C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379044C2" w14:textId="77777777" w:rsidR="005E4287" w:rsidRPr="00757B00" w:rsidRDefault="005E4287" w:rsidP="001D7A6B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39" w:type="dxa"/>
          </w:tcPr>
          <w:p w14:paraId="34AA948E" w14:textId="77777777" w:rsidR="005E4287" w:rsidRPr="00757B00" w:rsidRDefault="005E4287" w:rsidP="001D7A6B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  <w:hideMark/>
          </w:tcPr>
          <w:p w14:paraId="0F11C968" w14:textId="77777777" w:rsidR="005E4287" w:rsidRPr="00757B00" w:rsidRDefault="005E4287" w:rsidP="001D7A6B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 2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386848A3" w14:textId="77777777" w:rsidR="005E4287" w:rsidRPr="00757B00" w:rsidRDefault="005E4287" w:rsidP="001D7A6B">
            <w:pPr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  <w:hideMark/>
          </w:tcPr>
          <w:p w14:paraId="13B7755A" w14:textId="77777777" w:rsidR="005E4287" w:rsidRPr="00757B00" w:rsidRDefault="005E4287" w:rsidP="001D7A6B">
            <w:pPr>
              <w:ind w:lef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ระดับ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01DB2E6" w14:textId="77777777" w:rsidR="005E4287" w:rsidRPr="00757B00" w:rsidRDefault="005E4287" w:rsidP="001D7A6B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  <w:hideMark/>
          </w:tcPr>
          <w:p w14:paraId="0E64D3AF" w14:textId="77777777" w:rsidR="005E4287" w:rsidRPr="00757B00" w:rsidRDefault="005E4287" w:rsidP="001D7A6B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5E4287" w:rsidRPr="00757B00" w14:paraId="794BD629" w14:textId="77777777" w:rsidTr="001D7A6B">
        <w:trPr>
          <w:trHeight w:val="261"/>
        </w:trPr>
        <w:tc>
          <w:tcPr>
            <w:tcW w:w="4050" w:type="dxa"/>
          </w:tcPr>
          <w:p w14:paraId="6C4B547D" w14:textId="77777777" w:rsidR="005E4287" w:rsidRPr="00757B00" w:rsidRDefault="005E4287" w:rsidP="001D7A6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855" w:type="dxa"/>
            <w:gridSpan w:val="7"/>
          </w:tcPr>
          <w:p w14:paraId="20F53054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5E4287" w:rsidRPr="00757B00" w14:paraId="24FC4254" w14:textId="77777777" w:rsidTr="001D7A6B">
        <w:trPr>
          <w:trHeight w:val="261"/>
        </w:trPr>
        <w:tc>
          <w:tcPr>
            <w:tcW w:w="4050" w:type="dxa"/>
            <w:hideMark/>
          </w:tcPr>
          <w:p w14:paraId="6D63E651" w14:textId="77777777" w:rsidR="005E4287" w:rsidRPr="00757B00" w:rsidRDefault="005E4287" w:rsidP="001D7A6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890" w:type="dxa"/>
          </w:tcPr>
          <w:p w14:paraId="2C87A258" w14:textId="77777777" w:rsidR="005E4287" w:rsidRPr="00757B00" w:rsidRDefault="005E4287" w:rsidP="001D7A6B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6A6BD99E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</w:tcPr>
          <w:p w14:paraId="46885F76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</w:tcPr>
          <w:p w14:paraId="78C2FC45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</w:tcPr>
          <w:p w14:paraId="6B54CB11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EFF2983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</w:tcPr>
          <w:p w14:paraId="0DE85472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4287" w:rsidRPr="00757B00" w14:paraId="07B3A0FA" w14:textId="77777777" w:rsidTr="001D7A6B">
        <w:trPr>
          <w:trHeight w:val="261"/>
        </w:trPr>
        <w:tc>
          <w:tcPr>
            <w:tcW w:w="4050" w:type="dxa"/>
            <w:hideMark/>
          </w:tcPr>
          <w:p w14:paraId="7C894ABB" w14:textId="77777777" w:rsidR="005E4287" w:rsidRPr="00757B00" w:rsidRDefault="005E4287" w:rsidP="001D7A6B">
            <w:pPr>
              <w:ind w:left="160" w:right="-90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890" w:type="dxa"/>
          </w:tcPr>
          <w:p w14:paraId="3A04ED4E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6A10AF76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1D2831D0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2A0BBA47" w14:textId="77777777" w:rsidR="005E4287" w:rsidRPr="00757B00" w:rsidRDefault="005E4287" w:rsidP="001D7A6B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1EF5F4BC" w14:textId="77777777" w:rsidR="005E4287" w:rsidRPr="00757B00" w:rsidRDefault="005E4287" w:rsidP="001D7A6B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CBA99F3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</w:tcPr>
          <w:p w14:paraId="7DB0EE51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4287" w:rsidRPr="00757B00" w14:paraId="48E0C979" w14:textId="77777777" w:rsidTr="001D7A6B">
        <w:trPr>
          <w:trHeight w:val="261"/>
        </w:trPr>
        <w:tc>
          <w:tcPr>
            <w:tcW w:w="4050" w:type="dxa"/>
          </w:tcPr>
          <w:p w14:paraId="11333A90" w14:textId="02351921" w:rsidR="005E4287" w:rsidRPr="00757B00" w:rsidRDefault="00C71A29" w:rsidP="001D7A6B">
            <w:pPr>
              <w:ind w:left="341" w:right="-90" w:hanging="18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890" w:type="dxa"/>
          </w:tcPr>
          <w:p w14:paraId="755A7270" w14:textId="04A64A28" w:rsidR="005E4287" w:rsidRPr="001C17CF" w:rsidRDefault="001C17CF" w:rsidP="001D7A6B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14,818</w:t>
            </w:r>
          </w:p>
        </w:tc>
        <w:tc>
          <w:tcPr>
            <w:tcW w:w="239" w:type="dxa"/>
          </w:tcPr>
          <w:p w14:paraId="29E52182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</w:tcPr>
          <w:p w14:paraId="56434494" w14:textId="164581B7" w:rsidR="005E4287" w:rsidRPr="001C17CF" w:rsidRDefault="001C17CF" w:rsidP="001C17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97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14,818</w:t>
            </w:r>
          </w:p>
        </w:tc>
        <w:tc>
          <w:tcPr>
            <w:tcW w:w="238" w:type="dxa"/>
          </w:tcPr>
          <w:p w14:paraId="6DAABF20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13" w:type="dxa"/>
          </w:tcPr>
          <w:p w14:paraId="4A7314E7" w14:textId="77777777" w:rsidR="005E4287" w:rsidRPr="00BC2623" w:rsidRDefault="005E4287" w:rsidP="008E507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17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3BF5B982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26" w:type="dxa"/>
          </w:tcPr>
          <w:p w14:paraId="5CDA9707" w14:textId="64C12EA4" w:rsidR="005E4287" w:rsidRPr="001C17CF" w:rsidRDefault="001C17CF" w:rsidP="001D7A6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14,818</w:t>
            </w:r>
          </w:p>
        </w:tc>
      </w:tr>
      <w:tr w:rsidR="005E4287" w:rsidRPr="00757B00" w14:paraId="7D33F506" w14:textId="77777777" w:rsidTr="001D7A6B">
        <w:trPr>
          <w:trHeight w:val="261"/>
        </w:trPr>
        <w:tc>
          <w:tcPr>
            <w:tcW w:w="4050" w:type="dxa"/>
            <w:hideMark/>
          </w:tcPr>
          <w:p w14:paraId="729E104E" w14:textId="77777777" w:rsidR="005E4287" w:rsidRPr="00757B00" w:rsidRDefault="005E4287" w:rsidP="001D7A6B">
            <w:pPr>
              <w:ind w:left="166" w:right="-90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4E46903" w14:textId="5A02908D" w:rsidR="005E4287" w:rsidRPr="00BC2623" w:rsidRDefault="001C17CF" w:rsidP="001D7A6B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7</w:t>
            </w:r>
            <w:r w:rsidR="005E428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0,000</w:t>
            </w:r>
          </w:p>
        </w:tc>
        <w:tc>
          <w:tcPr>
            <w:tcW w:w="239" w:type="dxa"/>
            <w:vAlign w:val="bottom"/>
          </w:tcPr>
          <w:p w14:paraId="399D687D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66BE596D" w14:textId="77777777" w:rsidR="005E4287" w:rsidRPr="00BC2623" w:rsidRDefault="005E4287" w:rsidP="001C17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0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14:paraId="2F799885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66DCEBB3" w14:textId="13873CA3" w:rsidR="005E4287" w:rsidRPr="00BC2623" w:rsidRDefault="001C17CF" w:rsidP="008E507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0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7</w:t>
            </w:r>
            <w:r w:rsidR="005E428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0,000</w:t>
            </w:r>
          </w:p>
        </w:tc>
        <w:tc>
          <w:tcPr>
            <w:tcW w:w="236" w:type="dxa"/>
            <w:vAlign w:val="bottom"/>
          </w:tcPr>
          <w:p w14:paraId="444B1382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0F384822" w14:textId="14BCD812" w:rsidR="005E4287" w:rsidRPr="00BC2623" w:rsidRDefault="001C17CF" w:rsidP="001D7A6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7</w:t>
            </w:r>
            <w:r w:rsidR="005E428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0,000</w:t>
            </w:r>
          </w:p>
        </w:tc>
      </w:tr>
      <w:tr w:rsidR="005E4287" w:rsidRPr="00757B00" w14:paraId="21A7C1D4" w14:textId="77777777" w:rsidTr="001D7A6B">
        <w:trPr>
          <w:trHeight w:val="261"/>
        </w:trPr>
        <w:tc>
          <w:tcPr>
            <w:tcW w:w="4050" w:type="dxa"/>
            <w:hideMark/>
          </w:tcPr>
          <w:p w14:paraId="4D4BDB9E" w14:textId="77777777" w:rsidR="005E4287" w:rsidRPr="00757B00" w:rsidRDefault="005E4287" w:rsidP="001D7A6B">
            <w:pPr>
              <w:ind w:left="161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723520BA" w14:textId="6B4233FB" w:rsidR="005E4287" w:rsidRPr="001C17CF" w:rsidRDefault="001C17CF" w:rsidP="001D7A6B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84</w:t>
            </w:r>
            <w:r w:rsidR="005E4287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818</w:t>
            </w:r>
          </w:p>
        </w:tc>
        <w:tc>
          <w:tcPr>
            <w:tcW w:w="239" w:type="dxa"/>
            <w:vAlign w:val="bottom"/>
          </w:tcPr>
          <w:p w14:paraId="7B3561B9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49F2F49C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089EEF00" w14:textId="77777777" w:rsidR="005E4287" w:rsidRPr="00757B00" w:rsidRDefault="005E4287" w:rsidP="001D7A6B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54437CCF" w14:textId="77777777" w:rsidR="005E4287" w:rsidRPr="00757B00" w:rsidRDefault="005E4287" w:rsidP="001D7A6B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C17F8AD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7EABD8C4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4287" w:rsidRPr="00CB734C" w14:paraId="7D89FF34" w14:textId="77777777" w:rsidTr="001D7A6B">
        <w:trPr>
          <w:trHeight w:val="261"/>
        </w:trPr>
        <w:tc>
          <w:tcPr>
            <w:tcW w:w="4050" w:type="dxa"/>
          </w:tcPr>
          <w:p w14:paraId="3BC3A7C6" w14:textId="77777777" w:rsidR="005E4287" w:rsidRPr="00CB734C" w:rsidRDefault="005E4287" w:rsidP="001D7A6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890" w:type="dxa"/>
          </w:tcPr>
          <w:p w14:paraId="5C0834E3" w14:textId="77777777" w:rsidR="005E4287" w:rsidRPr="00CB734C" w:rsidRDefault="005E4287" w:rsidP="001D7A6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9" w:type="dxa"/>
            <w:vAlign w:val="bottom"/>
          </w:tcPr>
          <w:p w14:paraId="41E1E020" w14:textId="77777777" w:rsidR="005E4287" w:rsidRPr="00CB734C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13" w:type="dxa"/>
            <w:vAlign w:val="bottom"/>
          </w:tcPr>
          <w:p w14:paraId="1160088A" w14:textId="77777777" w:rsidR="005E4287" w:rsidRPr="00CB734C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8" w:type="dxa"/>
            <w:vAlign w:val="bottom"/>
          </w:tcPr>
          <w:p w14:paraId="2C34529A" w14:textId="77777777" w:rsidR="005E4287" w:rsidRPr="00CB734C" w:rsidRDefault="005E4287" w:rsidP="001D7A6B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113" w:type="dxa"/>
            <w:vAlign w:val="bottom"/>
          </w:tcPr>
          <w:p w14:paraId="6E51A7D2" w14:textId="77777777" w:rsidR="005E4287" w:rsidRPr="00CB734C" w:rsidRDefault="005E4287" w:rsidP="001D7A6B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14:paraId="4DA0273D" w14:textId="77777777" w:rsidR="005E4287" w:rsidRPr="00CB734C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26" w:type="dxa"/>
            <w:vAlign w:val="bottom"/>
          </w:tcPr>
          <w:p w14:paraId="140E240F" w14:textId="77777777" w:rsidR="005E4287" w:rsidRPr="00CB734C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E4287" w:rsidRPr="00757B00" w14:paraId="0F2FD65C" w14:textId="77777777" w:rsidTr="001D7A6B">
        <w:trPr>
          <w:trHeight w:val="261"/>
        </w:trPr>
        <w:tc>
          <w:tcPr>
            <w:tcW w:w="4050" w:type="dxa"/>
          </w:tcPr>
          <w:p w14:paraId="32107117" w14:textId="77777777" w:rsidR="005E4287" w:rsidRPr="00757B00" w:rsidRDefault="005E4287" w:rsidP="001D7A6B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890" w:type="dxa"/>
          </w:tcPr>
          <w:p w14:paraId="3BCF5B4B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1CEE2138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767D1411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3777CF41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0A56CCDB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EFD91AD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20CA6275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4287" w:rsidRPr="00757B00" w14:paraId="43DAD69D" w14:textId="77777777" w:rsidTr="001D7A6B">
        <w:trPr>
          <w:trHeight w:val="261"/>
        </w:trPr>
        <w:tc>
          <w:tcPr>
            <w:tcW w:w="4050" w:type="dxa"/>
            <w:hideMark/>
          </w:tcPr>
          <w:p w14:paraId="393F2F36" w14:textId="77777777" w:rsidR="005E4287" w:rsidRPr="00757B00" w:rsidRDefault="005E4287" w:rsidP="001D7A6B">
            <w:pPr>
              <w:ind w:left="-14" w:right="-9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890" w:type="dxa"/>
          </w:tcPr>
          <w:p w14:paraId="4802EF67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8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33A71284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B7E3276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2362B0E9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1C299E88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03B3909D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1ABF9C46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4287" w:rsidRPr="00757B00" w14:paraId="52FEDA19" w14:textId="77777777" w:rsidTr="001D7A6B">
        <w:trPr>
          <w:trHeight w:val="261"/>
        </w:trPr>
        <w:tc>
          <w:tcPr>
            <w:tcW w:w="4050" w:type="dxa"/>
          </w:tcPr>
          <w:p w14:paraId="3D680CD1" w14:textId="27A0BC96" w:rsidR="005E4287" w:rsidRPr="00227610" w:rsidRDefault="00C71A29" w:rsidP="001D7A6B">
            <w:pPr>
              <w:ind w:left="341" w:right="-90" w:hanging="1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890" w:type="dxa"/>
          </w:tcPr>
          <w:p w14:paraId="5BC08837" w14:textId="1EF51D64" w:rsidR="005E4287" w:rsidRPr="00BC2623" w:rsidRDefault="005E4287" w:rsidP="001D7A6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1C17C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</w:t>
            </w:r>
            <w:r w:rsidR="0077696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13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39" w:type="dxa"/>
          </w:tcPr>
          <w:p w14:paraId="04367B1A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</w:tcPr>
          <w:p w14:paraId="391D551C" w14:textId="4906EC64" w:rsidR="005E4287" w:rsidRPr="00BC2623" w:rsidRDefault="005E4287" w:rsidP="009A00ED">
            <w:pPr>
              <w:pStyle w:val="acctfourfigures"/>
              <w:tabs>
                <w:tab w:val="clear" w:pos="765"/>
                <w:tab w:val="decimal" w:pos="536"/>
                <w:tab w:val="decimal" w:pos="595"/>
              </w:tabs>
              <w:spacing w:line="240" w:lineRule="atLeast"/>
              <w:ind w:left="-43" w:right="3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1C17C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</w:t>
            </w:r>
            <w:r w:rsidR="0077696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13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38" w:type="dxa"/>
          </w:tcPr>
          <w:p w14:paraId="3556E3A5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3" w:type="dxa"/>
          </w:tcPr>
          <w:p w14:paraId="61680DED" w14:textId="77777777" w:rsidR="005E4287" w:rsidRPr="00BC2623" w:rsidRDefault="005E4287" w:rsidP="008E5072">
            <w:pPr>
              <w:pStyle w:val="acctfourfigures"/>
              <w:tabs>
                <w:tab w:val="decimal" w:pos="595"/>
              </w:tabs>
              <w:spacing w:line="240" w:lineRule="atLeast"/>
              <w:ind w:left="-43" w:right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FEB26E5" w14:textId="77777777" w:rsidR="005E4287" w:rsidRPr="00757B00" w:rsidRDefault="005E4287" w:rsidP="001D7A6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</w:tcPr>
          <w:p w14:paraId="2B400B51" w14:textId="4CA6ADD5" w:rsidR="005E4287" w:rsidRPr="001C17CF" w:rsidRDefault="00BA27EE" w:rsidP="009A00E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1C17C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</w:t>
            </w:r>
            <w:r w:rsidR="0077696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13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</w:tr>
      <w:tr w:rsidR="005E4287" w:rsidRPr="00757B00" w14:paraId="68CFA917" w14:textId="77777777" w:rsidTr="001D7A6B">
        <w:trPr>
          <w:trHeight w:val="261"/>
        </w:trPr>
        <w:tc>
          <w:tcPr>
            <w:tcW w:w="4050" w:type="dxa"/>
            <w:hideMark/>
          </w:tcPr>
          <w:p w14:paraId="1601C95A" w14:textId="77777777" w:rsidR="005E4287" w:rsidRPr="00757B00" w:rsidRDefault="005E4287" w:rsidP="001D7A6B">
            <w:pPr>
              <w:ind w:left="161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5D96341F" w14:textId="0A72C627" w:rsidR="005E4287" w:rsidRPr="00BC2623" w:rsidRDefault="005E4287" w:rsidP="001D7A6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</w:t>
            </w:r>
            <w:r w:rsidR="001C17CF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4</w:t>
            </w:r>
            <w:r w:rsidR="00776960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39" w:type="dxa"/>
            <w:vAlign w:val="bottom"/>
          </w:tcPr>
          <w:p w14:paraId="665A6C77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35FFFDF4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38BE429F" w14:textId="77777777" w:rsidR="005E4287" w:rsidRPr="00757B00" w:rsidRDefault="005E4287" w:rsidP="001D7A6B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760EA473" w14:textId="77777777" w:rsidR="005E4287" w:rsidRPr="00757B00" w:rsidRDefault="005E4287" w:rsidP="001D7A6B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AC7D60D" w14:textId="77777777" w:rsidR="005E4287" w:rsidRPr="00757B00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4F6B7761" w14:textId="77777777" w:rsidR="005E4287" w:rsidRPr="00BC2623" w:rsidRDefault="005E4287" w:rsidP="001D7A6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511399C1" w14:textId="58621C1C" w:rsidR="009A7741" w:rsidRDefault="009A7741" w:rsidP="004006C1">
      <w:pPr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7F867570" w14:textId="67752657" w:rsidR="004E56F6" w:rsidRPr="00757B00" w:rsidRDefault="004E56F6" w:rsidP="00CB734C">
      <w:pPr>
        <w:pStyle w:val="block"/>
        <w:spacing w:after="0" w:line="240" w:lineRule="auto"/>
        <w:ind w:left="198" w:right="-7" w:hanging="18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757B00"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  <w:lastRenderedPageBreak/>
        <w:t>เครื่องมือทางการเงินที่วัดมูลค่าด้วยมูลค่ายุติธรรม</w:t>
      </w:r>
      <w:r w:rsidRPr="00757B00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</w:t>
      </w:r>
    </w:p>
    <w:p w14:paraId="64544578" w14:textId="26F005BE" w:rsidR="004E56F6" w:rsidRPr="00CE2A74" w:rsidRDefault="004E56F6" w:rsidP="004E56F6">
      <w:pPr>
        <w:rPr>
          <w:rFonts w:asciiTheme="majorBidi" w:hAnsiTheme="majorBidi" w:cstheme="majorBidi"/>
        </w:rPr>
      </w:pPr>
    </w:p>
    <w:tbl>
      <w:tblPr>
        <w:tblStyle w:val="TableGrid"/>
        <w:tblW w:w="988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2"/>
        <w:gridCol w:w="248"/>
        <w:gridCol w:w="6862"/>
      </w:tblGrid>
      <w:tr w:rsidR="00551DF9" w:rsidRPr="00757B00" w14:paraId="7A4DBB11" w14:textId="0835394E" w:rsidTr="006E6D62">
        <w:trPr>
          <w:tblHeader/>
        </w:trPr>
        <w:tc>
          <w:tcPr>
            <w:tcW w:w="2772" w:type="dxa"/>
            <w:hideMark/>
          </w:tcPr>
          <w:p w14:paraId="0FF9E922" w14:textId="77777777" w:rsidR="00551DF9" w:rsidRPr="00757B00" w:rsidRDefault="00551DF9" w:rsidP="00B47BC5">
            <w:pPr>
              <w:pStyle w:val="block"/>
              <w:tabs>
                <w:tab w:val="left" w:pos="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255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48" w:type="dxa"/>
          </w:tcPr>
          <w:p w14:paraId="01717D58" w14:textId="77777777" w:rsidR="00551DF9" w:rsidRPr="00757B00" w:rsidRDefault="00551DF9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862" w:type="dxa"/>
            <w:hideMark/>
          </w:tcPr>
          <w:p w14:paraId="79E25116" w14:textId="77777777" w:rsidR="00551DF9" w:rsidRPr="00757B00" w:rsidRDefault="00551DF9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551DF9" w:rsidRPr="00757B00" w14:paraId="6D990E67" w14:textId="77777777" w:rsidTr="006E6D62">
        <w:trPr>
          <w:tblHeader/>
        </w:trPr>
        <w:tc>
          <w:tcPr>
            <w:tcW w:w="2772" w:type="dxa"/>
          </w:tcPr>
          <w:p w14:paraId="228905DD" w14:textId="04F24D00" w:rsidR="00551DF9" w:rsidRPr="00757B00" w:rsidRDefault="00551DF9" w:rsidP="00B47BC5">
            <w:pPr>
              <w:pStyle w:val="block"/>
              <w:tabs>
                <w:tab w:val="left" w:pos="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25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48" w:type="dxa"/>
          </w:tcPr>
          <w:p w14:paraId="7DB2BA96" w14:textId="77777777" w:rsidR="00551DF9" w:rsidRPr="00757B00" w:rsidRDefault="00551DF9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862" w:type="dxa"/>
          </w:tcPr>
          <w:p w14:paraId="4CACFB63" w14:textId="24548C49" w:rsidR="00551DF9" w:rsidRPr="00CE2A74" w:rsidRDefault="00875900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  <w:lang w:bidi="th-TH"/>
              </w:rPr>
            </w:pPr>
            <w:r w:rsidRPr="00CE2A74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  <w:cs/>
                <w:lang w:bidi="th-TH"/>
              </w:rPr>
              <w:t xml:space="preserve">การกำหนดราคาสัญญาซื้อขายล่วงหน้า </w:t>
            </w:r>
            <w:r w:rsidRPr="00CE2A74">
              <w:rPr>
                <w:rFonts w:asciiTheme="majorBidi" w:hAnsiTheme="majorBidi" w:cstheme="majorBidi"/>
                <w:spacing w:val="-4"/>
                <w:sz w:val="30"/>
                <w:szCs w:val="30"/>
                <w:cs/>
                <w:lang w:bidi="th-TH"/>
              </w:rPr>
              <w:t>มูลค่ายุติธรรมอ้างอิงราคาซื้อขายสัญญาซื้อขายเงินตราต่างประเทศล่วงหน้า ณ วันที่รายงาน และมูลค่าปัจจุบันคำนวณโดยอ้างอิงจากเส้นอัตราผลตอบแทนของหลักทรัพย์ที่มีสินเชื่อคุณภาพดีในสกุลเงินที่เกี่ยวข้อง</w:t>
            </w:r>
          </w:p>
        </w:tc>
      </w:tr>
      <w:tr w:rsidR="00E40394" w:rsidRPr="00757B00" w14:paraId="517D5164" w14:textId="77777777" w:rsidTr="006E6D62">
        <w:tc>
          <w:tcPr>
            <w:tcW w:w="2772" w:type="dxa"/>
          </w:tcPr>
          <w:p w14:paraId="12E58614" w14:textId="77777777" w:rsidR="00E40394" w:rsidRPr="00757B00" w:rsidRDefault="00E40394" w:rsidP="00415DC4">
            <w:pPr>
              <w:pStyle w:val="block"/>
              <w:tabs>
                <w:tab w:val="left" w:pos="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255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48" w:type="dxa"/>
          </w:tcPr>
          <w:p w14:paraId="0A55579B" w14:textId="77777777" w:rsidR="00E40394" w:rsidRPr="00757B00" w:rsidRDefault="00E40394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862" w:type="dxa"/>
          </w:tcPr>
          <w:p w14:paraId="070E7A7A" w14:textId="77777777" w:rsidR="00E40394" w:rsidRPr="00757B00" w:rsidRDefault="00E40394" w:rsidP="00875900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551DF9" w:rsidRPr="00757B00" w14:paraId="6125A420" w14:textId="5E527289" w:rsidTr="006E6D62">
        <w:tc>
          <w:tcPr>
            <w:tcW w:w="2772" w:type="dxa"/>
          </w:tcPr>
          <w:p w14:paraId="4F5787FB" w14:textId="77777777" w:rsidR="00551DF9" w:rsidRPr="00757B00" w:rsidRDefault="00551DF9" w:rsidP="00415DC4">
            <w:pPr>
              <w:pStyle w:val="block"/>
              <w:tabs>
                <w:tab w:val="left" w:pos="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25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เงินลงทุนในตราสารทุนที่ไม่อยู่ในความต้องการของตลาดที่วัดมูลค่าด้วย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มูลค่ายุติธรรมผ่านกำไรหรือขาดทุน</w:t>
            </w:r>
          </w:p>
        </w:tc>
        <w:tc>
          <w:tcPr>
            <w:tcW w:w="248" w:type="dxa"/>
          </w:tcPr>
          <w:p w14:paraId="6C0898F3" w14:textId="77777777" w:rsidR="00551DF9" w:rsidRPr="00757B00" w:rsidRDefault="00551DF9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6862" w:type="dxa"/>
          </w:tcPr>
          <w:p w14:paraId="20E08A48" w14:textId="0E75B659" w:rsidR="00551DF9" w:rsidRPr="00757B00" w:rsidRDefault="00551DF9" w:rsidP="00875900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มูลค่าสินทรัพย์สุทธิ</w:t>
            </w:r>
            <w:r w:rsidR="004115E3" w:rsidRPr="00757B0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ล่าสุด</w:t>
            </w:r>
          </w:p>
        </w:tc>
      </w:tr>
    </w:tbl>
    <w:p w14:paraId="7C1653C3" w14:textId="56FA08D6" w:rsidR="00ED285B" w:rsidRPr="00CE2A74" w:rsidRDefault="00ED285B" w:rsidP="004E56F6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b/>
          <w:bCs/>
        </w:rPr>
      </w:pPr>
    </w:p>
    <w:p w14:paraId="1108B602" w14:textId="18C2AB9F" w:rsidR="004E56F6" w:rsidRPr="008D54CD" w:rsidRDefault="00904C47" w:rsidP="00A96BF6">
      <w:pPr>
        <w:pStyle w:val="block"/>
        <w:numPr>
          <w:ilvl w:val="0"/>
          <w:numId w:val="29"/>
        </w:numPr>
        <w:spacing w:after="0" w:line="240" w:lineRule="auto"/>
        <w:ind w:left="540" w:hanging="540"/>
        <w:jc w:val="both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8D54CD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bidi="th-TH"/>
        </w:rPr>
        <w:t>นโยบาย</w:t>
      </w:r>
      <w:r w:rsidR="005B1E8C" w:rsidRPr="008D54CD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bidi="th-TH"/>
        </w:rPr>
        <w:t>ก</w:t>
      </w:r>
      <w:r w:rsidRPr="008D54CD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bidi="th-TH"/>
        </w:rPr>
        <w:t>ารจัดการความเสี่ยงทางด้านการเงิน</w:t>
      </w:r>
    </w:p>
    <w:p w14:paraId="714C2D8A" w14:textId="77777777" w:rsidR="00904C47" w:rsidRPr="00CE2A74" w:rsidRDefault="00904C47" w:rsidP="00904C47">
      <w:pPr>
        <w:pStyle w:val="ListParagraph"/>
        <w:ind w:left="63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7662ABA4" w14:textId="238D3033" w:rsidR="00904C47" w:rsidRPr="008D54CD" w:rsidRDefault="00904C47" w:rsidP="00A96BF6">
      <w:pPr>
        <w:pStyle w:val="ListParagraph"/>
        <w:tabs>
          <w:tab w:val="clear" w:pos="680"/>
          <w:tab w:val="clear" w:pos="907"/>
          <w:tab w:val="left" w:pos="810"/>
          <w:tab w:val="left" w:pos="900"/>
        </w:tabs>
        <w:ind w:left="540"/>
        <w:rPr>
          <w:rFonts w:asciiTheme="majorBidi" w:hAnsiTheme="majorBidi" w:cstheme="majorBidi"/>
          <w:i/>
          <w:iCs/>
          <w:sz w:val="30"/>
          <w:szCs w:val="30"/>
        </w:rPr>
      </w:pPr>
      <w:r w:rsidRPr="008D54CD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กรอบการบริหารจัดการความเสี่ยง </w:t>
      </w:r>
    </w:p>
    <w:p w14:paraId="425FBB8C" w14:textId="77777777" w:rsidR="00904C47" w:rsidRPr="00CE2A74" w:rsidRDefault="00904C47" w:rsidP="00904C47">
      <w:pPr>
        <w:pStyle w:val="ListParagraph"/>
        <w:tabs>
          <w:tab w:val="left" w:pos="540"/>
        </w:tabs>
        <w:ind w:left="630"/>
        <w:jc w:val="thaiDistribute"/>
        <w:rPr>
          <w:rFonts w:asciiTheme="majorBidi" w:hAnsiTheme="majorBidi" w:cstheme="majorBidi"/>
          <w:sz w:val="24"/>
          <w:szCs w:val="24"/>
        </w:rPr>
      </w:pPr>
    </w:p>
    <w:p w14:paraId="6DAAC532" w14:textId="5DC42C0E" w:rsidR="00904C47" w:rsidRPr="008D54CD" w:rsidRDefault="00904C47" w:rsidP="00A96BF6">
      <w:pPr>
        <w:pStyle w:val="ListParagraph"/>
        <w:tabs>
          <w:tab w:val="clear" w:pos="680"/>
          <w:tab w:val="left" w:pos="720"/>
          <w:tab w:val="left" w:pos="1080"/>
        </w:tabs>
        <w:ind w:left="540" w:right="-7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8D54CD">
        <w:rPr>
          <w:rFonts w:asciiTheme="majorBidi" w:eastAsia="Cordia New" w:hAnsiTheme="majorBidi" w:cstheme="majorBidi"/>
          <w:sz w:val="30"/>
          <w:szCs w:val="30"/>
          <w:cs/>
        </w:rPr>
        <w:t>คณะกรรมการบริษัทของกลุ่มบริษัท</w:t>
      </w:r>
      <w:r w:rsidRPr="008D54CD">
        <w:rPr>
          <w:rFonts w:asciiTheme="majorBidi" w:eastAsia="Cordia New" w:hAnsiTheme="majorBidi" w:cstheme="majorBidi"/>
          <w:sz w:val="30"/>
          <w:szCs w:val="30"/>
        </w:rPr>
        <w:t>/</w:t>
      </w:r>
      <w:r w:rsidRPr="008D54CD">
        <w:rPr>
          <w:rFonts w:asciiTheme="majorBidi" w:eastAsia="Cordia New" w:hAnsiTheme="majorBidi" w:cstheme="majorBidi"/>
          <w:sz w:val="30"/>
          <w:szCs w:val="30"/>
          <w:cs/>
        </w:rPr>
        <w:t>บริษัทมีความรับผิดชอบโดยรวมในการจัดให้มีและการควบคุมกรอบการบริหารความเสี่ยงของกลุ่มบริษัท</w:t>
      </w:r>
      <w:r w:rsidRPr="008D54CD">
        <w:rPr>
          <w:rFonts w:asciiTheme="majorBidi" w:eastAsia="Cordia New" w:hAnsiTheme="majorBidi" w:cstheme="majorBidi"/>
          <w:sz w:val="30"/>
          <w:szCs w:val="30"/>
        </w:rPr>
        <w:t>/</w:t>
      </w:r>
      <w:r w:rsidRPr="008D54CD">
        <w:rPr>
          <w:rFonts w:asciiTheme="majorBidi" w:eastAsia="Cordia New" w:hAnsiTheme="majorBidi" w:cstheme="majorBidi"/>
          <w:sz w:val="30"/>
          <w:szCs w:val="30"/>
          <w:cs/>
        </w:rPr>
        <w:t>บริษัท</w:t>
      </w:r>
      <w:r w:rsidRPr="008D54CD">
        <w:rPr>
          <w:rFonts w:asciiTheme="majorBidi" w:eastAsia="Cordia New" w:hAnsiTheme="majorBidi" w:cstheme="majorBidi"/>
          <w:sz w:val="30"/>
          <w:szCs w:val="30"/>
        </w:rPr>
        <w:t xml:space="preserve"> </w:t>
      </w:r>
      <w:r w:rsidRPr="008D54CD">
        <w:rPr>
          <w:rFonts w:asciiTheme="majorBidi" w:eastAsia="Cordia New" w:hAnsiTheme="majorBidi" w:cstheme="majorBidi"/>
          <w:sz w:val="30"/>
          <w:szCs w:val="30"/>
          <w:cs/>
        </w:rPr>
        <w:t>คณะกรรมการบริษัทจัดตั้งคณะกรรมการบริหารความเสี่ยงซึ่งรับผิดชอบในการพัฒนาและติดตามนโยบายการบริหารความเสี่ยงของกลุ่มบริษัท</w:t>
      </w:r>
      <w:r w:rsidRPr="008D54CD">
        <w:rPr>
          <w:rFonts w:asciiTheme="majorBidi" w:eastAsia="Cordia New" w:hAnsiTheme="majorBidi" w:cstheme="majorBidi"/>
          <w:sz w:val="30"/>
          <w:szCs w:val="30"/>
        </w:rPr>
        <w:t>/</w:t>
      </w:r>
      <w:r w:rsidRPr="008D54CD">
        <w:rPr>
          <w:rFonts w:asciiTheme="majorBidi" w:eastAsia="Cordia New" w:hAnsiTheme="majorBidi" w:cstheme="majorBidi"/>
          <w:sz w:val="30"/>
          <w:szCs w:val="30"/>
          <w:cs/>
        </w:rPr>
        <w:t>บริษัท คณะกรรมการบริหารความเสี่ยงจะรายงานการดำเนินการดังกล่าวต่อคณะกรรมการบริษัทอย่างสม่ำเสมอ</w:t>
      </w:r>
    </w:p>
    <w:p w14:paraId="7B52BB8C" w14:textId="77777777" w:rsidR="001C42E8" w:rsidRPr="00CE2A74" w:rsidRDefault="001C42E8" w:rsidP="00A96BF6">
      <w:pPr>
        <w:pStyle w:val="ListParagraph"/>
        <w:tabs>
          <w:tab w:val="clear" w:pos="680"/>
          <w:tab w:val="left" w:pos="720"/>
          <w:tab w:val="left" w:pos="1080"/>
        </w:tabs>
        <w:ind w:left="540" w:right="-7"/>
        <w:jc w:val="thaiDistribute"/>
        <w:rPr>
          <w:rFonts w:asciiTheme="majorBidi" w:hAnsiTheme="majorBidi" w:cstheme="majorBidi"/>
          <w:sz w:val="24"/>
          <w:szCs w:val="24"/>
        </w:rPr>
      </w:pPr>
    </w:p>
    <w:p w14:paraId="2270A162" w14:textId="64ADC768" w:rsidR="00904C47" w:rsidRPr="00757B00" w:rsidRDefault="00904C47" w:rsidP="001C42E8">
      <w:pPr>
        <w:pStyle w:val="ListParagraph"/>
        <w:tabs>
          <w:tab w:val="clear" w:pos="680"/>
          <w:tab w:val="left" w:pos="720"/>
          <w:tab w:val="left" w:pos="1080"/>
        </w:tabs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8D54CD">
        <w:rPr>
          <w:rFonts w:asciiTheme="majorBidi" w:hAnsiTheme="majorBidi" w:cstheme="majorBidi"/>
          <w:sz w:val="30"/>
          <w:szCs w:val="30"/>
          <w:cs/>
        </w:rPr>
        <w:t>นโยบายการบริหารความเสี่ยงของกลุ่มบริษัท</w:t>
      </w:r>
      <w:r w:rsidRPr="008D54CD">
        <w:rPr>
          <w:rFonts w:asciiTheme="majorBidi" w:hAnsiTheme="majorBidi" w:cstheme="majorBidi"/>
          <w:sz w:val="30"/>
          <w:szCs w:val="30"/>
        </w:rPr>
        <w:t>/</w:t>
      </w:r>
      <w:r w:rsidRPr="008D54CD">
        <w:rPr>
          <w:rFonts w:asciiTheme="majorBidi" w:hAnsiTheme="majorBidi" w:cstheme="majorBidi"/>
          <w:sz w:val="30"/>
          <w:szCs w:val="30"/>
          <w:cs/>
        </w:rPr>
        <w:t>บริษัทจัดทำขึ้นเพื่อระบุและวิเคราะห์ความเสี่ยงที่กลุ่มบริษัท</w:t>
      </w:r>
      <w:r w:rsidRPr="008D54CD">
        <w:rPr>
          <w:rFonts w:asciiTheme="majorBidi" w:hAnsiTheme="majorBidi" w:cstheme="majorBidi"/>
          <w:sz w:val="30"/>
          <w:szCs w:val="30"/>
        </w:rPr>
        <w:t>/</w:t>
      </w:r>
      <w:r w:rsidRPr="008D54CD">
        <w:rPr>
          <w:rFonts w:asciiTheme="majorBidi" w:hAnsiTheme="majorBidi" w:cstheme="majorBidi"/>
          <w:sz w:val="30"/>
          <w:szCs w:val="30"/>
          <w:cs/>
        </w:rPr>
        <w:t>บริษัทเผชิญเพื่อกำหนดระดับความเสี่ยงที่เหมาะสม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การบริหารความเสี่ยงได้รับการทบทวนอย่างสม่ำเสมอเพื่อให้สะท้อนการเปลี่ยนแปลงของสภาวการณ์ในตลาดและการดำเนินงานของกลุ่มบริษัท</w:t>
      </w:r>
      <w:r w:rsidRPr="008D54CD">
        <w:rPr>
          <w:rFonts w:asciiTheme="majorBidi" w:hAnsiTheme="majorBidi" w:cstheme="majorBidi"/>
          <w:sz w:val="30"/>
          <w:szCs w:val="30"/>
        </w:rPr>
        <w:t>/</w:t>
      </w:r>
      <w:r w:rsidRPr="008D54CD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8D54CD">
        <w:rPr>
          <w:rFonts w:asciiTheme="majorBidi" w:hAnsiTheme="majorBidi" w:cstheme="majorBidi"/>
          <w:sz w:val="30"/>
          <w:szCs w:val="30"/>
        </w:rPr>
        <w:t xml:space="preserve"> </w:t>
      </w:r>
      <w:r w:rsidRPr="008D54CD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8D54CD">
        <w:rPr>
          <w:rFonts w:asciiTheme="majorBidi" w:hAnsiTheme="majorBidi" w:cstheme="majorBidi"/>
          <w:sz w:val="30"/>
          <w:szCs w:val="30"/>
        </w:rPr>
        <w:t>/</w:t>
      </w:r>
      <w:r w:rsidRPr="008D54CD">
        <w:rPr>
          <w:rFonts w:asciiTheme="majorBidi" w:hAnsiTheme="majorBidi" w:cstheme="majorBidi"/>
          <w:sz w:val="30"/>
          <w:szCs w:val="30"/>
          <w:cs/>
        </w:rPr>
        <w:t>บริษัทมีเป้าหมายในการรักษาสภาพแวดล้อมการควบคุมให้เป็นระเบียบและมีประสิทธิผลโดยจัดให้มีการฝึกอบรมและกำหนดมาตรฐานและขั้นตอนในการบริหาร</w:t>
      </w:r>
      <w:r w:rsidRPr="00757B00">
        <w:rPr>
          <w:rFonts w:asciiTheme="majorBidi" w:hAnsiTheme="majorBidi" w:cstheme="majorBidi"/>
          <w:sz w:val="30"/>
          <w:szCs w:val="30"/>
          <w:cs/>
        </w:rPr>
        <w:t>เพื่อให้พนักงานทั้งหมดเข้าใจถึงบทบาทและภาระหน้าที่ของตน</w:t>
      </w:r>
    </w:p>
    <w:p w14:paraId="344E61B9" w14:textId="2E8E771C" w:rsidR="008D54CD" w:rsidRDefault="008D54CD" w:rsidP="001C42E8">
      <w:pPr>
        <w:pStyle w:val="ListParagraph"/>
        <w:tabs>
          <w:tab w:val="clear" w:pos="680"/>
          <w:tab w:val="left" w:pos="630"/>
        </w:tabs>
        <w:ind w:left="630" w:right="-7"/>
        <w:jc w:val="thaiDistribute"/>
        <w:rPr>
          <w:rFonts w:asciiTheme="majorBidi" w:hAnsiTheme="majorBidi" w:cstheme="majorBidi"/>
          <w:sz w:val="24"/>
          <w:szCs w:val="24"/>
        </w:rPr>
      </w:pPr>
    </w:p>
    <w:p w14:paraId="5678BFFF" w14:textId="5FE673F0" w:rsidR="00904C47" w:rsidRPr="008D54CD" w:rsidRDefault="00904C47" w:rsidP="001C42E8">
      <w:pPr>
        <w:pStyle w:val="ListParagraph"/>
        <w:tabs>
          <w:tab w:val="clear" w:pos="680"/>
          <w:tab w:val="left" w:pos="720"/>
          <w:tab w:val="left" w:pos="1080"/>
        </w:tabs>
        <w:ind w:left="540" w:right="-7"/>
        <w:jc w:val="thaiDistribute"/>
        <w:rPr>
          <w:rFonts w:asciiTheme="majorBidi" w:hAnsiTheme="majorBidi" w:cstheme="majorBidi"/>
          <w:sz w:val="30"/>
          <w:szCs w:val="30"/>
        </w:rPr>
      </w:pPr>
      <w:r w:rsidRPr="008D54CD">
        <w:rPr>
          <w:rFonts w:asciiTheme="majorBidi" w:hAnsiTheme="majorBidi" w:cstheme="majorBidi"/>
          <w:sz w:val="30"/>
          <w:szCs w:val="30"/>
          <w:cs/>
        </w:rPr>
        <w:t>คณะกรรมการตรวจสอบของกลุ่มบริษัท</w:t>
      </w:r>
      <w:r w:rsidRPr="008D54CD">
        <w:rPr>
          <w:rFonts w:asciiTheme="majorBidi" w:hAnsiTheme="majorBidi" w:cstheme="majorBidi"/>
          <w:sz w:val="30"/>
          <w:szCs w:val="30"/>
        </w:rPr>
        <w:t>/</w:t>
      </w:r>
      <w:r w:rsidRPr="008D54CD">
        <w:rPr>
          <w:rFonts w:asciiTheme="majorBidi" w:hAnsiTheme="majorBidi" w:cstheme="majorBidi"/>
          <w:sz w:val="30"/>
          <w:szCs w:val="30"/>
          <w:cs/>
        </w:rPr>
        <w:t>บริษัทกำกับดูแลว่าผู้บริหารมีการติดตามการปฏิบัติตามวิธีปฏิบัติและนโยบายการบริหารความเสี่ยงและทบทวนความเพียงพอของกรอบการบริหารความเสี่ยงให้สอดคล้องกับความเสี่ยงที่กลุ่มบริษัท</w:t>
      </w:r>
      <w:r w:rsidRPr="008D54CD">
        <w:rPr>
          <w:rFonts w:asciiTheme="majorBidi" w:hAnsiTheme="majorBidi" w:cstheme="majorBidi"/>
          <w:sz w:val="30"/>
          <w:szCs w:val="30"/>
        </w:rPr>
        <w:t>/</w:t>
      </w:r>
      <w:r w:rsidRPr="008D54CD">
        <w:rPr>
          <w:rFonts w:asciiTheme="majorBidi" w:hAnsiTheme="majorBidi" w:cstheme="majorBidi"/>
          <w:sz w:val="30"/>
          <w:szCs w:val="30"/>
          <w:cs/>
        </w:rPr>
        <w:t>บริษัทเผชิญอยู่ คณะกรรมการตรวจสอบของกลุ่มบริษัท</w:t>
      </w:r>
      <w:r w:rsidRPr="008D54CD">
        <w:rPr>
          <w:rFonts w:asciiTheme="majorBidi" w:hAnsiTheme="majorBidi" w:cstheme="majorBidi"/>
          <w:sz w:val="30"/>
          <w:szCs w:val="30"/>
        </w:rPr>
        <w:t>/</w:t>
      </w:r>
      <w:r w:rsidRPr="008D54CD">
        <w:rPr>
          <w:rFonts w:asciiTheme="majorBidi" w:hAnsiTheme="majorBidi" w:cstheme="majorBidi"/>
          <w:sz w:val="30"/>
          <w:szCs w:val="30"/>
          <w:cs/>
        </w:rPr>
        <w:t>บริษัทกำกับดูแลโดยผ่านทางผู้ตรวจสอบภายใน ผู้ตรวจสอบภายในทำหน้าที่ในการทบทวนการควบคุมและวิธีการปฏิบัติในการบริหารความเสี่ยงอย่างสม่ำเสมอและในกรณีพิเศษและจะรายงานผลที่ได้ต่อคณะกรรมการตรวจสอบ</w:t>
      </w:r>
    </w:p>
    <w:p w14:paraId="3A55531F" w14:textId="7598C429" w:rsidR="00904C47" w:rsidRPr="00CE2A74" w:rsidRDefault="00904C47" w:rsidP="001E6F0B">
      <w:pPr>
        <w:pStyle w:val="block"/>
        <w:spacing w:after="0" w:line="240" w:lineRule="auto"/>
        <w:ind w:left="540"/>
        <w:jc w:val="both"/>
        <w:rPr>
          <w:rFonts w:asciiTheme="majorBidi" w:hAnsiTheme="majorBidi" w:cstheme="majorBidi"/>
          <w:i/>
          <w:iCs/>
          <w:sz w:val="30"/>
          <w:szCs w:val="30"/>
        </w:rPr>
      </w:pPr>
      <w:r w:rsidRPr="008D54CD">
        <w:rPr>
          <w:rFonts w:asciiTheme="majorBidi" w:hAnsiTheme="majorBidi" w:cstheme="majorBidi"/>
          <w:i/>
          <w:iCs/>
          <w:sz w:val="30"/>
          <w:szCs w:val="30"/>
        </w:rPr>
        <w:lastRenderedPageBreak/>
        <w:t>(</w:t>
      </w:r>
      <w:r w:rsidRPr="00CE2A74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ข</w:t>
      </w:r>
      <w:r w:rsidRPr="00CE2A74">
        <w:rPr>
          <w:rFonts w:asciiTheme="majorBidi" w:hAnsiTheme="majorBidi" w:cstheme="majorBidi"/>
          <w:i/>
          <w:iCs/>
          <w:sz w:val="30"/>
          <w:szCs w:val="30"/>
        </w:rPr>
        <w:t xml:space="preserve">.1) </w:t>
      </w:r>
      <w:r w:rsidRPr="00CE2A74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ความเสี่ยงด้านเครดิต</w:t>
      </w:r>
    </w:p>
    <w:p w14:paraId="163B2A0B" w14:textId="77777777" w:rsidR="004E56F6" w:rsidRPr="00CE2A74" w:rsidRDefault="004E56F6" w:rsidP="004E56F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491C61B7" w14:textId="7A61E6CA" w:rsidR="00904C47" w:rsidRPr="00CE2A74" w:rsidRDefault="00904C47" w:rsidP="003935AC">
      <w:pPr>
        <w:ind w:left="99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CE2A74">
        <w:rPr>
          <w:rFonts w:asciiTheme="majorBidi" w:hAnsiTheme="majorBidi" w:cstheme="majorBidi"/>
          <w:sz w:val="30"/>
          <w:szCs w:val="30"/>
          <w:cs/>
        </w:rPr>
        <w:t>ความเสี่ยงด้านเครดิตเป็นความเสี่ยงจากการสูญเสียทางการเงินของกลุ่มบริษัท</w:t>
      </w:r>
      <w:r w:rsidRPr="00CE2A74">
        <w:rPr>
          <w:rFonts w:asciiTheme="majorBidi" w:hAnsiTheme="majorBidi" w:cstheme="majorBidi"/>
          <w:sz w:val="30"/>
          <w:szCs w:val="30"/>
        </w:rPr>
        <w:t>/</w:t>
      </w:r>
      <w:r w:rsidRPr="00CE2A74">
        <w:rPr>
          <w:rFonts w:asciiTheme="majorBidi" w:hAnsiTheme="majorBidi" w:cstheme="majorBidi"/>
          <w:sz w:val="30"/>
          <w:szCs w:val="30"/>
          <w:cs/>
        </w:rPr>
        <w:t>บริษัท หากลูกค้าหรือคู่สัญญาตามเครื่องมือทางการเงินไม่สามารถปฏิบัติตามภาระผูกพันตามสัญญา ซึ่งโดยส่วนใหญ่เกิดจากลูกหนี้ที่เป็นลูกค้าของกลุ่มบริษัท</w:t>
      </w:r>
      <w:r w:rsidRPr="00CE2A74">
        <w:rPr>
          <w:rFonts w:asciiTheme="majorBidi" w:hAnsiTheme="majorBidi" w:cstheme="majorBidi"/>
          <w:sz w:val="30"/>
          <w:szCs w:val="30"/>
        </w:rPr>
        <w:t>/</w:t>
      </w:r>
      <w:r w:rsidRPr="00CE2A74">
        <w:rPr>
          <w:rFonts w:asciiTheme="majorBidi" w:hAnsiTheme="majorBidi" w:cstheme="majorBidi"/>
          <w:sz w:val="30"/>
          <w:szCs w:val="30"/>
          <w:cs/>
        </w:rPr>
        <w:t>บริษัท</w:t>
      </w:r>
    </w:p>
    <w:p w14:paraId="2531E422" w14:textId="7DFB39BF" w:rsidR="00AE6556" w:rsidRPr="00CE2A74" w:rsidRDefault="00AE6556">
      <w:pPr>
        <w:jc w:val="left"/>
        <w:rPr>
          <w:rFonts w:asciiTheme="majorBidi" w:eastAsia="Times New Roman" w:hAnsiTheme="majorBidi" w:cstheme="majorBidi"/>
          <w:i/>
          <w:iCs/>
          <w:sz w:val="30"/>
          <w:szCs w:val="30"/>
          <w:lang w:val="en-GB" w:eastAsia="x-none" w:bidi="ar-SA"/>
        </w:rPr>
      </w:pPr>
    </w:p>
    <w:p w14:paraId="2AB0AD3C" w14:textId="3B28D12A" w:rsidR="00904C47" w:rsidRPr="00CE2A74" w:rsidRDefault="00904C47" w:rsidP="003935AC">
      <w:pPr>
        <w:pStyle w:val="block"/>
        <w:spacing w:after="0" w:line="240" w:lineRule="auto"/>
        <w:ind w:left="1260" w:right="-7" w:hanging="270"/>
        <w:jc w:val="both"/>
        <w:rPr>
          <w:rFonts w:asciiTheme="majorBidi" w:hAnsiTheme="majorBidi" w:cstheme="majorBidi"/>
          <w:sz w:val="30"/>
          <w:szCs w:val="30"/>
          <w:cs/>
          <w:lang w:bidi="th-TH"/>
        </w:rPr>
      </w:pPr>
      <w:r w:rsidRPr="00CE2A74">
        <w:rPr>
          <w:rFonts w:asciiTheme="majorBidi" w:hAnsiTheme="majorBidi" w:cstheme="majorBidi"/>
          <w:sz w:val="30"/>
          <w:szCs w:val="30"/>
        </w:rPr>
        <w:t>(</w:t>
      </w:r>
      <w:r w:rsidRPr="00CE2A74">
        <w:rPr>
          <w:rFonts w:asciiTheme="majorBidi" w:hAnsiTheme="majorBidi" w:cstheme="majorBidi"/>
          <w:sz w:val="30"/>
          <w:szCs w:val="30"/>
          <w:cs/>
          <w:lang w:bidi="th-TH"/>
        </w:rPr>
        <w:t>ข</w:t>
      </w:r>
      <w:r w:rsidRPr="00CE2A74">
        <w:rPr>
          <w:rFonts w:asciiTheme="majorBidi" w:hAnsiTheme="majorBidi" w:cstheme="majorBidi"/>
          <w:sz w:val="30"/>
          <w:szCs w:val="30"/>
        </w:rPr>
        <w:t>.1.1)</w:t>
      </w:r>
      <w:r w:rsidR="00926FB8" w:rsidRPr="00CE2A74">
        <w:rPr>
          <w:rFonts w:asciiTheme="majorBidi" w:hAnsiTheme="majorBidi" w:cstheme="majorBidi"/>
          <w:sz w:val="30"/>
          <w:szCs w:val="30"/>
        </w:rPr>
        <w:t xml:space="preserve"> </w:t>
      </w:r>
      <w:r w:rsidRPr="00CE2A74">
        <w:rPr>
          <w:rFonts w:asciiTheme="majorBidi" w:hAnsiTheme="majorBidi" w:cstheme="majorBidi"/>
          <w:sz w:val="30"/>
          <w:szCs w:val="30"/>
          <w:cs/>
          <w:lang w:bidi="th-TH"/>
        </w:rPr>
        <w:t xml:space="preserve">ลูกหนี้การค้า </w:t>
      </w:r>
    </w:p>
    <w:p w14:paraId="27FA1B48" w14:textId="77777777" w:rsidR="00904C47" w:rsidRPr="00CE2A74" w:rsidRDefault="00904C47" w:rsidP="000472F3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40F56E0D" w14:textId="0B85DDFF" w:rsidR="00904C47" w:rsidRPr="00CE2A74" w:rsidRDefault="00904C47" w:rsidP="00C57EBE">
      <w:pPr>
        <w:tabs>
          <w:tab w:val="left" w:pos="1080"/>
        </w:tabs>
        <w:ind w:left="990" w:right="198"/>
        <w:jc w:val="thaiDistribute"/>
        <w:rPr>
          <w:rFonts w:asciiTheme="majorBidi" w:hAnsiTheme="majorBidi" w:cstheme="majorBidi"/>
          <w:sz w:val="30"/>
          <w:szCs w:val="30"/>
        </w:rPr>
      </w:pPr>
      <w:r w:rsidRPr="00CE2A74">
        <w:rPr>
          <w:rFonts w:asciiTheme="majorBidi" w:hAnsiTheme="majorBidi" w:cstheme="majorBidi"/>
          <w:sz w:val="30"/>
          <w:szCs w:val="30"/>
          <w:cs/>
        </w:rPr>
        <w:t>ฐานะเปิดต่อความเสี่ยงด้านเครดิตของกลุ่มบริษัท</w:t>
      </w:r>
      <w:r w:rsidRPr="00CE2A74">
        <w:rPr>
          <w:rFonts w:asciiTheme="majorBidi" w:hAnsiTheme="majorBidi" w:cstheme="majorBidi"/>
          <w:sz w:val="30"/>
          <w:szCs w:val="30"/>
        </w:rPr>
        <w:t>/</w:t>
      </w:r>
      <w:r w:rsidRPr="00CE2A74">
        <w:rPr>
          <w:rFonts w:asciiTheme="majorBidi" w:hAnsiTheme="majorBidi" w:cstheme="majorBidi"/>
          <w:sz w:val="30"/>
          <w:szCs w:val="30"/>
          <w:cs/>
        </w:rPr>
        <w:t>บริษัทได้รับอิทธิพลมาจากลักษณะเฉพาะตัวของลูกค้าแต่ละราย อย่างไรก็ตาม ผู้บริหารต้องพิจารณาถึงปัจจัยอื่นๆ ซึ่งอาจส่งผลต่อความเสี่ยงด้านเครดิตของลูกค้า ซึ่งรวมถึงความเสี่ยงของการผิดนัดชำระซึ่งเกี่ยวข้องกับอุตสาหกรรมและประเทศที่ลูกค้าดำเนินธุรกิจอยู่</w:t>
      </w:r>
    </w:p>
    <w:p w14:paraId="29A22A0C" w14:textId="77777777" w:rsidR="00DB41B5" w:rsidRPr="00CE2A74" w:rsidRDefault="00DB41B5" w:rsidP="00926FB8">
      <w:pPr>
        <w:tabs>
          <w:tab w:val="left" w:pos="1080"/>
        </w:tabs>
        <w:ind w:left="1620" w:right="198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658BCD4E" w14:textId="6419E509" w:rsidR="00904C47" w:rsidRPr="00CE2A74" w:rsidRDefault="00904C47" w:rsidP="00C57EBE">
      <w:pPr>
        <w:tabs>
          <w:tab w:val="left" w:pos="1080"/>
        </w:tabs>
        <w:ind w:left="990" w:right="198"/>
        <w:jc w:val="thaiDistribute"/>
        <w:rPr>
          <w:rFonts w:asciiTheme="majorBidi" w:hAnsiTheme="majorBidi" w:cstheme="majorBidi"/>
          <w:sz w:val="30"/>
          <w:szCs w:val="30"/>
        </w:rPr>
      </w:pPr>
      <w:r w:rsidRPr="00CE2A74">
        <w:rPr>
          <w:rFonts w:asciiTheme="majorBidi" w:hAnsiTheme="majorBidi" w:cstheme="majorBidi"/>
          <w:sz w:val="30"/>
          <w:szCs w:val="30"/>
          <w:cs/>
        </w:rPr>
        <w:t>คณะกรรมการบริหารความเสี่ยงกำหนดนโยบายด้านเครดิตเพื่อวิเคราะห์ความน่าเชื่อถือของลูกค้ารายใหม่แต่ละรายก่อนที่กลุ่มบริษัท</w:t>
      </w:r>
      <w:r w:rsidRPr="00CE2A74">
        <w:rPr>
          <w:rFonts w:asciiTheme="majorBidi" w:hAnsiTheme="majorBidi" w:cstheme="majorBidi"/>
          <w:sz w:val="30"/>
          <w:szCs w:val="30"/>
        </w:rPr>
        <w:t>/</w:t>
      </w:r>
      <w:r w:rsidRPr="00CE2A74">
        <w:rPr>
          <w:rFonts w:asciiTheme="majorBidi" w:hAnsiTheme="majorBidi" w:cstheme="majorBidi"/>
          <w:sz w:val="30"/>
          <w:szCs w:val="30"/>
          <w:cs/>
        </w:rPr>
        <w:t>บริษัทจะเสนอระยะเวลาและเงื่อนไข</w:t>
      </w:r>
      <w:r w:rsidR="00286E7F" w:rsidRPr="00CE2A74">
        <w:rPr>
          <w:rFonts w:asciiTheme="majorBidi" w:hAnsiTheme="majorBidi" w:cstheme="majorBidi" w:hint="cs"/>
          <w:sz w:val="30"/>
          <w:szCs w:val="30"/>
          <w:cs/>
        </w:rPr>
        <w:t>ทางการค้า</w:t>
      </w:r>
      <w:r w:rsidRPr="00CE2A74">
        <w:rPr>
          <w:rFonts w:asciiTheme="majorBidi" w:hAnsiTheme="majorBidi" w:cstheme="majorBidi"/>
          <w:sz w:val="30"/>
          <w:szCs w:val="30"/>
          <w:cs/>
        </w:rPr>
        <w:t xml:space="preserve"> กลุ่มบริษัท</w:t>
      </w:r>
      <w:r w:rsidRPr="00CE2A74">
        <w:rPr>
          <w:rFonts w:asciiTheme="majorBidi" w:hAnsiTheme="majorBidi" w:cstheme="majorBidi"/>
          <w:sz w:val="30"/>
          <w:szCs w:val="30"/>
        </w:rPr>
        <w:t>/</w:t>
      </w:r>
      <w:r w:rsidRPr="00CE2A74">
        <w:rPr>
          <w:rFonts w:asciiTheme="majorBidi" w:hAnsiTheme="majorBidi" w:cstheme="majorBidi"/>
          <w:sz w:val="30"/>
          <w:szCs w:val="30"/>
          <w:cs/>
        </w:rPr>
        <w:t xml:space="preserve">บริษัทจะทบทวนวงเงินยอดขายจะกำหนดไว้สำหรับลูกค้าแต่ละรายและจะทบทวนเป็นรายไตรมาส ยอดขายที่เกินกว่าวงเงินดังกล่าวต้องได้รับการอนุมัติจากคณะกรรมการบริหารความเสี่ยง </w:t>
      </w:r>
    </w:p>
    <w:p w14:paraId="0CF2BC43" w14:textId="77777777" w:rsidR="00AF0412" w:rsidRPr="00CE2A74" w:rsidRDefault="00AF0412" w:rsidP="00904C47">
      <w:pPr>
        <w:tabs>
          <w:tab w:val="left" w:pos="108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</w:p>
    <w:p w14:paraId="7BE44386" w14:textId="2A7C3CF9" w:rsidR="00904C47" w:rsidRPr="00CE2A74" w:rsidRDefault="00904C47" w:rsidP="00C57EBE">
      <w:pPr>
        <w:tabs>
          <w:tab w:val="left" w:pos="1080"/>
        </w:tabs>
        <w:ind w:left="990" w:right="198"/>
        <w:jc w:val="thaiDistribute"/>
        <w:rPr>
          <w:rFonts w:asciiTheme="majorBidi" w:hAnsiTheme="majorBidi" w:cstheme="majorBidi"/>
          <w:sz w:val="30"/>
          <w:szCs w:val="30"/>
        </w:rPr>
      </w:pPr>
      <w:r w:rsidRPr="00CE2A74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CE2A74">
        <w:rPr>
          <w:rFonts w:asciiTheme="majorBidi" w:hAnsiTheme="majorBidi" w:cstheme="majorBidi"/>
          <w:sz w:val="30"/>
          <w:szCs w:val="30"/>
        </w:rPr>
        <w:t>/</w:t>
      </w:r>
      <w:r w:rsidRPr="00CE2A74">
        <w:rPr>
          <w:rFonts w:asciiTheme="majorBidi" w:hAnsiTheme="majorBidi" w:cstheme="majorBidi"/>
          <w:sz w:val="30"/>
          <w:szCs w:val="30"/>
          <w:cs/>
        </w:rPr>
        <w:t xml:space="preserve">บริษัทจำกัดฐานะเปิดต่อความเสี่ยงด้านเครดิตของลูกหนี้การค้าด้วยการกำหนดระยะเวลาการจ่ายชำระสูงสุดที่ </w:t>
      </w:r>
      <w:r w:rsidRPr="00CE2A74">
        <w:rPr>
          <w:rFonts w:asciiTheme="majorBidi" w:hAnsiTheme="majorBidi" w:cstheme="majorBidi"/>
          <w:sz w:val="30"/>
          <w:szCs w:val="30"/>
        </w:rPr>
        <w:t xml:space="preserve">3 </w:t>
      </w:r>
      <w:r w:rsidRPr="00CE2A74">
        <w:rPr>
          <w:rFonts w:asciiTheme="majorBidi" w:hAnsiTheme="majorBidi" w:cstheme="majorBidi"/>
          <w:sz w:val="30"/>
          <w:szCs w:val="30"/>
          <w:cs/>
        </w:rPr>
        <w:t>เดือน</w:t>
      </w:r>
      <w:r w:rsidR="00286E7F" w:rsidRPr="00CE2A74">
        <w:rPr>
          <w:rFonts w:asciiTheme="majorBidi" w:hAnsiTheme="majorBidi" w:cstheme="majorBidi" w:hint="cs"/>
          <w:sz w:val="30"/>
          <w:szCs w:val="30"/>
          <w:cs/>
        </w:rPr>
        <w:t xml:space="preserve"> และ</w:t>
      </w:r>
      <w:r w:rsidR="00960852" w:rsidRPr="00CE2A74">
        <w:rPr>
          <w:rFonts w:asciiTheme="majorBidi" w:hAnsiTheme="majorBidi" w:cstheme="majorBidi"/>
          <w:sz w:val="30"/>
          <w:szCs w:val="30"/>
          <w:cs/>
        </w:rPr>
        <w:t>มีการติดตามยอดคงค้างของลูกหนี้การค้าอย่างสม่ำเสมอ กลุ่มบริษัท/บริษัทพิจารณาการด้อยค่าทุกวันสิ้นรอบระยะเวลารายงาน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</w:t>
      </w:r>
      <w:r w:rsidR="00027028" w:rsidRPr="00CE2A74">
        <w:rPr>
          <w:rFonts w:asciiTheme="majorBidi" w:hAnsiTheme="majorBidi" w:cstheme="majorBidi" w:hint="cs"/>
          <w:sz w:val="30"/>
          <w:szCs w:val="30"/>
          <w:cs/>
        </w:rPr>
        <w:t>บ</w:t>
      </w:r>
      <w:r w:rsidR="00960852" w:rsidRPr="00CE2A74">
        <w:rPr>
          <w:rFonts w:asciiTheme="majorBidi" w:hAnsiTheme="majorBidi" w:cstheme="majorBidi"/>
          <w:sz w:val="30"/>
          <w:szCs w:val="30"/>
          <w:cs/>
        </w:rPr>
        <w:t>กลุ่มลูกค้าที่มีรูปแบบของความเสี่ยงด้านเครดิตที่คล้ายคลึงกันและสะท้อนผลแตกต่างระหว่างสภาวะเศรษฐกิจในอดีตที่ผ่านมา  สภาวะเศรษฐกิจในปัจจุบันและมุมมองของกลุ่มบริษัท/บริษัทที่มีต่อสภาวะเศรษฐกิจตลอดอายุที่คาดการณ์ไว้ของลูกหนี้</w:t>
      </w:r>
    </w:p>
    <w:p w14:paraId="7B3BE117" w14:textId="77777777" w:rsidR="00CE2A74" w:rsidRPr="00CE2A74" w:rsidRDefault="00CE2A74" w:rsidP="00C57EBE">
      <w:pPr>
        <w:tabs>
          <w:tab w:val="left" w:pos="1080"/>
        </w:tabs>
        <w:ind w:left="990" w:right="198"/>
        <w:jc w:val="thaiDistribute"/>
        <w:rPr>
          <w:rFonts w:asciiTheme="majorBidi" w:hAnsiTheme="majorBidi" w:cstheme="majorBidi"/>
          <w:sz w:val="30"/>
          <w:szCs w:val="30"/>
        </w:rPr>
      </w:pPr>
    </w:p>
    <w:p w14:paraId="0E10ADF7" w14:textId="6D28BDEF" w:rsidR="00B61113" w:rsidRPr="00CE2A74" w:rsidRDefault="00B61113" w:rsidP="007E3C19">
      <w:pPr>
        <w:pStyle w:val="block"/>
        <w:spacing w:after="0" w:line="240" w:lineRule="auto"/>
        <w:ind w:left="1260" w:right="-7" w:hanging="270"/>
        <w:jc w:val="both"/>
        <w:rPr>
          <w:rFonts w:asciiTheme="majorBidi" w:eastAsia="Calibri" w:hAnsiTheme="majorBidi" w:cstheme="majorBidi"/>
          <w:b/>
          <w:bCs/>
          <w:color w:val="0000FF"/>
          <w:sz w:val="30"/>
          <w:szCs w:val="30"/>
        </w:rPr>
      </w:pPr>
      <w:r w:rsidRPr="00CE2A74">
        <w:rPr>
          <w:rFonts w:asciiTheme="majorBidi" w:hAnsiTheme="majorBidi" w:cstheme="majorBidi"/>
          <w:sz w:val="30"/>
          <w:szCs w:val="30"/>
        </w:rPr>
        <w:t>(</w:t>
      </w:r>
      <w:r w:rsidRPr="00CE2A74">
        <w:rPr>
          <w:rFonts w:asciiTheme="majorBidi" w:hAnsiTheme="majorBidi" w:cstheme="majorBidi"/>
          <w:sz w:val="30"/>
          <w:szCs w:val="30"/>
          <w:cs/>
          <w:lang w:bidi="th-TH"/>
        </w:rPr>
        <w:t>ข</w:t>
      </w:r>
      <w:r w:rsidRPr="00CE2A74">
        <w:rPr>
          <w:rFonts w:asciiTheme="majorBidi" w:hAnsiTheme="majorBidi" w:cstheme="majorBidi"/>
          <w:sz w:val="30"/>
          <w:szCs w:val="30"/>
        </w:rPr>
        <w:t>.</w:t>
      </w:r>
      <w:r w:rsidR="00512417" w:rsidRPr="00CE2A74">
        <w:rPr>
          <w:rFonts w:asciiTheme="majorBidi" w:hAnsiTheme="majorBidi" w:cstheme="majorBidi"/>
          <w:sz w:val="30"/>
          <w:szCs w:val="30"/>
        </w:rPr>
        <w:t>1</w:t>
      </w:r>
      <w:r w:rsidRPr="00CE2A74">
        <w:rPr>
          <w:rFonts w:asciiTheme="majorBidi" w:hAnsiTheme="majorBidi" w:cstheme="majorBidi"/>
          <w:sz w:val="30"/>
          <w:szCs w:val="30"/>
        </w:rPr>
        <w:t>.</w:t>
      </w:r>
      <w:r w:rsidR="00512417" w:rsidRPr="00CE2A74">
        <w:rPr>
          <w:rFonts w:asciiTheme="majorBidi" w:hAnsiTheme="majorBidi" w:cstheme="majorBidi"/>
          <w:sz w:val="30"/>
          <w:szCs w:val="30"/>
        </w:rPr>
        <w:t>2</w:t>
      </w:r>
      <w:r w:rsidRPr="00CE2A74">
        <w:rPr>
          <w:rFonts w:asciiTheme="majorBidi" w:hAnsiTheme="majorBidi" w:cstheme="majorBidi"/>
          <w:sz w:val="30"/>
          <w:szCs w:val="30"/>
        </w:rPr>
        <w:t xml:space="preserve">) </w:t>
      </w:r>
      <w:r w:rsidRPr="00CE2A74">
        <w:rPr>
          <w:rFonts w:asciiTheme="majorBidi" w:hAnsiTheme="majorBidi" w:cstheme="majorBidi"/>
          <w:sz w:val="30"/>
          <w:szCs w:val="30"/>
          <w:cs/>
          <w:lang w:bidi="th-TH"/>
        </w:rPr>
        <w:t xml:space="preserve">เงินสดและรายการเทียบเท่าเงินสด และอนุพันธ์ </w:t>
      </w:r>
    </w:p>
    <w:p w14:paraId="4F0B7275" w14:textId="77777777" w:rsidR="007E3C19" w:rsidRPr="00CE2A74" w:rsidRDefault="007E3C19" w:rsidP="007E3C19">
      <w:pPr>
        <w:pStyle w:val="block"/>
        <w:spacing w:after="0" w:line="240" w:lineRule="auto"/>
        <w:ind w:left="1260" w:right="-7" w:hanging="270"/>
        <w:jc w:val="both"/>
        <w:rPr>
          <w:rFonts w:asciiTheme="majorBidi" w:eastAsia="Calibri" w:hAnsiTheme="majorBidi" w:cstheme="majorBidi"/>
          <w:b/>
          <w:bCs/>
          <w:i/>
          <w:iCs/>
          <w:color w:val="0000FF"/>
          <w:sz w:val="30"/>
          <w:szCs w:val="30"/>
        </w:rPr>
      </w:pPr>
    </w:p>
    <w:p w14:paraId="30EE833F" w14:textId="7A7F61A8" w:rsidR="00C57EBE" w:rsidRPr="00CE2A74" w:rsidRDefault="00B61113" w:rsidP="00382C02">
      <w:pPr>
        <w:pStyle w:val="block"/>
        <w:spacing w:after="0" w:line="240" w:lineRule="auto"/>
        <w:ind w:left="1170" w:right="27"/>
        <w:jc w:val="thaiDistribute"/>
        <w:rPr>
          <w:rFonts w:asciiTheme="majorBidi" w:hAnsiTheme="majorBidi" w:cstheme="majorBidi"/>
          <w:sz w:val="30"/>
          <w:szCs w:val="30"/>
          <w:cs/>
          <w:lang w:bidi="th-TH"/>
        </w:rPr>
      </w:pPr>
      <w:r w:rsidRPr="00CE2A74">
        <w:rPr>
          <w:rFonts w:asciiTheme="majorBidi" w:hAnsiTheme="majorBidi" w:cstheme="majorBidi"/>
          <w:sz w:val="30"/>
          <w:szCs w:val="30"/>
          <w:cs/>
          <w:lang w:bidi="th-TH"/>
        </w:rPr>
        <w:t>ความเสี่ยงด้านเครดิตของกลุ่มบริษัท</w:t>
      </w:r>
      <w:r w:rsidRPr="00CE2A74">
        <w:rPr>
          <w:rFonts w:asciiTheme="majorBidi" w:hAnsiTheme="majorBidi" w:cstheme="majorBidi"/>
          <w:sz w:val="30"/>
          <w:szCs w:val="30"/>
          <w:lang w:bidi="th-TH"/>
        </w:rPr>
        <w:t>/</w:t>
      </w:r>
      <w:r w:rsidRPr="00CE2A74">
        <w:rPr>
          <w:rFonts w:asciiTheme="majorBidi" w:hAnsiTheme="majorBidi" w:cstheme="majorBidi"/>
          <w:sz w:val="30"/>
          <w:szCs w:val="30"/>
          <w:cs/>
          <w:lang w:bidi="th-TH"/>
        </w:rPr>
        <w:t>บริษัทที่เกิดจากเงินสดและรายการเทียบเท่าเงินสดและสินทรัพย์อนุพันธ์</w:t>
      </w:r>
      <w:r w:rsidRPr="00CE2A74">
        <w:rPr>
          <w:rFonts w:asciiTheme="majorBidi" w:hAnsiTheme="majorBidi" w:cstheme="majorBidi"/>
          <w:sz w:val="30"/>
          <w:szCs w:val="30"/>
        </w:rPr>
        <w:t xml:space="preserve"> </w:t>
      </w:r>
      <w:r w:rsidRPr="00CE2A74">
        <w:rPr>
          <w:rFonts w:asciiTheme="majorBidi" w:hAnsiTheme="majorBidi" w:cstheme="majorBidi"/>
          <w:sz w:val="30"/>
          <w:szCs w:val="30"/>
          <w:cs/>
          <w:lang w:bidi="th-TH"/>
        </w:rPr>
        <w:t>ถูกจำกัดเนื่องจากคู่สัญญาเป็นธนาคารและสถาบันการเงิน</w:t>
      </w:r>
      <w:r w:rsidR="00B73A11" w:rsidRPr="00CE2A74">
        <w:rPr>
          <w:rFonts w:asciiTheme="majorBidi" w:hAnsiTheme="majorBidi" w:cstheme="majorBidi"/>
          <w:sz w:val="30"/>
          <w:szCs w:val="30"/>
          <w:cs/>
          <w:lang w:bidi="th-TH"/>
        </w:rPr>
        <w:t>ซึ่ง</w:t>
      </w:r>
      <w:r w:rsidR="00286E7F" w:rsidRPr="00CE2A74">
        <w:rPr>
          <w:rFonts w:asciiTheme="majorBidi" w:hAnsiTheme="majorBidi" w:cstheme="majorBidi" w:hint="cs"/>
          <w:sz w:val="30"/>
          <w:szCs w:val="30"/>
          <w:cs/>
          <w:lang w:bidi="th-TH"/>
        </w:rPr>
        <w:t>พิจารณาว่า</w:t>
      </w:r>
      <w:r w:rsidRPr="00CE2A74">
        <w:rPr>
          <w:rFonts w:asciiTheme="majorBidi" w:hAnsiTheme="majorBidi" w:cstheme="majorBidi"/>
          <w:sz w:val="30"/>
          <w:szCs w:val="30"/>
          <w:cs/>
          <w:lang w:bidi="th-TH"/>
        </w:rPr>
        <w:t>มีความเสี่ยงด้านเครดิตต่ำ</w:t>
      </w:r>
    </w:p>
    <w:p w14:paraId="408F18C2" w14:textId="68F85851" w:rsidR="00CE2A74" w:rsidRDefault="00CE2A74" w:rsidP="007E3C19">
      <w:pPr>
        <w:pStyle w:val="block"/>
        <w:tabs>
          <w:tab w:val="left" w:pos="1170"/>
        </w:tabs>
        <w:spacing w:after="0" w:line="240" w:lineRule="auto"/>
        <w:ind w:left="1260" w:right="-7" w:hanging="270"/>
        <w:jc w:val="both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br w:type="page"/>
      </w:r>
    </w:p>
    <w:p w14:paraId="7C905866" w14:textId="68633257" w:rsidR="00B61113" w:rsidRPr="008D54CD" w:rsidRDefault="00B61113" w:rsidP="007E3C19">
      <w:pPr>
        <w:pStyle w:val="block"/>
        <w:tabs>
          <w:tab w:val="left" w:pos="1170"/>
        </w:tabs>
        <w:spacing w:after="0" w:line="240" w:lineRule="auto"/>
        <w:ind w:left="1260" w:right="-7" w:hanging="270"/>
        <w:jc w:val="both"/>
        <w:rPr>
          <w:rFonts w:asciiTheme="majorBidi" w:hAnsiTheme="majorBidi" w:cstheme="majorBidi"/>
          <w:b/>
          <w:bCs/>
          <w:sz w:val="30"/>
          <w:szCs w:val="30"/>
        </w:rPr>
      </w:pPr>
      <w:r w:rsidRPr="008D54CD">
        <w:rPr>
          <w:rFonts w:asciiTheme="majorBidi" w:hAnsiTheme="majorBidi" w:cstheme="majorBidi"/>
          <w:sz w:val="30"/>
          <w:szCs w:val="30"/>
        </w:rPr>
        <w:lastRenderedPageBreak/>
        <w:t>(</w:t>
      </w:r>
      <w:r w:rsidRPr="008D54CD">
        <w:rPr>
          <w:rFonts w:asciiTheme="majorBidi" w:hAnsiTheme="majorBidi" w:cstheme="majorBidi"/>
          <w:sz w:val="30"/>
          <w:szCs w:val="30"/>
          <w:cs/>
          <w:lang w:bidi="th-TH"/>
        </w:rPr>
        <w:t>ข</w:t>
      </w:r>
      <w:r w:rsidRPr="008D54CD">
        <w:rPr>
          <w:rFonts w:asciiTheme="majorBidi" w:hAnsiTheme="majorBidi" w:cstheme="majorBidi"/>
          <w:sz w:val="30"/>
          <w:szCs w:val="30"/>
        </w:rPr>
        <w:t>.1.</w:t>
      </w:r>
      <w:r w:rsidR="000472F3" w:rsidRPr="008D54CD">
        <w:rPr>
          <w:rFonts w:asciiTheme="majorBidi" w:hAnsiTheme="majorBidi" w:cstheme="majorBidi"/>
          <w:sz w:val="30"/>
          <w:szCs w:val="30"/>
        </w:rPr>
        <w:t>3</w:t>
      </w:r>
      <w:r w:rsidRPr="008D54CD">
        <w:rPr>
          <w:rFonts w:asciiTheme="majorBidi" w:hAnsiTheme="majorBidi" w:cstheme="majorBidi"/>
          <w:sz w:val="30"/>
          <w:szCs w:val="30"/>
        </w:rPr>
        <w:t xml:space="preserve">) </w:t>
      </w:r>
      <w:r w:rsidRPr="008D54CD">
        <w:rPr>
          <w:rFonts w:asciiTheme="majorBidi" w:hAnsiTheme="majorBidi" w:cstheme="majorBidi"/>
          <w:sz w:val="30"/>
          <w:szCs w:val="30"/>
          <w:cs/>
          <w:lang w:bidi="th-TH"/>
        </w:rPr>
        <w:t>การค้ำประกัน</w:t>
      </w:r>
      <w:r w:rsidRPr="008D54CD">
        <w:rPr>
          <w:rFonts w:asciiTheme="majorBidi" w:hAnsiTheme="majorBidi" w:cstheme="majorBidi"/>
          <w:b/>
          <w:bCs/>
          <w:sz w:val="30"/>
          <w:szCs w:val="30"/>
        </w:rPr>
        <w:t xml:space="preserve"> </w:t>
      </w:r>
    </w:p>
    <w:p w14:paraId="0267D015" w14:textId="77777777" w:rsidR="00AA2D8E" w:rsidRPr="008D54CD" w:rsidRDefault="00AA2D8E" w:rsidP="00512417">
      <w:pPr>
        <w:pStyle w:val="block"/>
        <w:spacing w:after="0" w:line="240" w:lineRule="auto"/>
        <w:ind w:left="1260" w:right="-7" w:hanging="720"/>
        <w:jc w:val="both"/>
        <w:rPr>
          <w:rFonts w:asciiTheme="majorBidi" w:eastAsia="Calibri" w:hAnsiTheme="majorBidi" w:cstheme="majorBidi"/>
          <w:b/>
          <w:bCs/>
          <w:i/>
          <w:iCs/>
          <w:color w:val="0000FF"/>
          <w:sz w:val="24"/>
          <w:szCs w:val="24"/>
        </w:rPr>
      </w:pPr>
    </w:p>
    <w:p w14:paraId="2D8BD235" w14:textId="0373C364" w:rsidR="00B61113" w:rsidRPr="008D54CD" w:rsidRDefault="00B61113" w:rsidP="008B2574">
      <w:pPr>
        <w:tabs>
          <w:tab w:val="left" w:pos="1080"/>
        </w:tabs>
        <w:ind w:left="1170" w:right="18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 w:rsidRPr="008D54CD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8D54CD">
        <w:rPr>
          <w:rFonts w:asciiTheme="majorBidi" w:hAnsiTheme="majorBidi" w:cstheme="majorBidi"/>
          <w:sz w:val="30"/>
          <w:szCs w:val="30"/>
        </w:rPr>
        <w:t>/</w:t>
      </w:r>
      <w:r w:rsidRPr="008D54CD">
        <w:rPr>
          <w:rFonts w:asciiTheme="majorBidi" w:hAnsiTheme="majorBidi" w:cstheme="majorBidi"/>
          <w:sz w:val="30"/>
          <w:szCs w:val="30"/>
          <w:cs/>
        </w:rPr>
        <w:t xml:space="preserve">บริษัทมีนโยบายให้การค้ำประกันทางการเงินแก่หนี้สินของบริษัทย่อยเท่านั้น ณ วันที่ </w:t>
      </w:r>
      <w:r w:rsidRPr="008D54CD">
        <w:rPr>
          <w:rFonts w:asciiTheme="majorBidi" w:hAnsiTheme="majorBidi" w:cstheme="majorBidi"/>
          <w:sz w:val="30"/>
          <w:szCs w:val="30"/>
        </w:rPr>
        <w:t xml:space="preserve">31 </w:t>
      </w:r>
      <w:r w:rsidRPr="008D54CD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8D54CD">
        <w:rPr>
          <w:rFonts w:asciiTheme="majorBidi" w:hAnsiTheme="majorBidi" w:cstheme="majorBidi"/>
          <w:sz w:val="30"/>
          <w:szCs w:val="30"/>
        </w:rPr>
        <w:t>256</w:t>
      </w:r>
      <w:r w:rsidR="00DB41B5" w:rsidRPr="008D54CD">
        <w:rPr>
          <w:rFonts w:asciiTheme="majorBidi" w:hAnsiTheme="majorBidi" w:cstheme="majorBidi"/>
          <w:sz w:val="30"/>
          <w:szCs w:val="30"/>
        </w:rPr>
        <w:t>4</w:t>
      </w:r>
      <w:r w:rsidRPr="008D54CD">
        <w:rPr>
          <w:rFonts w:asciiTheme="majorBidi" w:hAnsiTheme="majorBidi" w:cstheme="majorBidi"/>
          <w:sz w:val="30"/>
          <w:szCs w:val="30"/>
        </w:rPr>
        <w:t xml:space="preserve"> </w:t>
      </w:r>
      <w:r w:rsidRPr="008D54CD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8D54CD">
        <w:rPr>
          <w:rFonts w:asciiTheme="majorBidi" w:hAnsiTheme="majorBidi" w:cstheme="majorBidi"/>
          <w:sz w:val="30"/>
          <w:szCs w:val="30"/>
        </w:rPr>
        <w:t>/</w:t>
      </w:r>
      <w:r w:rsidRPr="008D54CD">
        <w:rPr>
          <w:rFonts w:asciiTheme="majorBidi" w:hAnsiTheme="majorBidi" w:cstheme="majorBidi"/>
          <w:sz w:val="30"/>
          <w:szCs w:val="30"/>
          <w:cs/>
        </w:rPr>
        <w:t xml:space="preserve">บริษัทออกหนังสือค้ำประกันวงเงินสินเชื่อกับธนาคารสำหรับบริษัทย่อย </w:t>
      </w:r>
      <w:r w:rsidR="00AB67CA" w:rsidRPr="008D54CD">
        <w:rPr>
          <w:rFonts w:asciiTheme="majorBidi" w:hAnsiTheme="majorBidi" w:cstheme="majorBidi"/>
          <w:sz w:val="30"/>
          <w:szCs w:val="30"/>
        </w:rPr>
        <w:br/>
      </w:r>
      <w:r w:rsidRPr="008D54CD">
        <w:rPr>
          <w:rFonts w:asciiTheme="majorBidi" w:hAnsiTheme="majorBidi" w:cstheme="majorBidi"/>
          <w:i/>
          <w:iCs/>
          <w:sz w:val="30"/>
          <w:szCs w:val="30"/>
        </w:rPr>
        <w:t>(</w:t>
      </w:r>
      <w:r w:rsidRPr="008D54CD">
        <w:rPr>
          <w:rFonts w:asciiTheme="majorBidi" w:hAnsiTheme="majorBidi" w:cstheme="majorBidi"/>
          <w:i/>
          <w:iCs/>
          <w:sz w:val="30"/>
          <w:szCs w:val="30"/>
          <w:cs/>
        </w:rPr>
        <w:t>ดูหมายเหตุข้อ</w:t>
      </w:r>
      <w:r w:rsidRPr="008D54CD">
        <w:rPr>
          <w:rFonts w:asciiTheme="majorBidi" w:hAnsiTheme="majorBidi" w:cstheme="majorBidi"/>
          <w:i/>
          <w:iCs/>
          <w:sz w:val="30"/>
          <w:szCs w:val="30"/>
        </w:rPr>
        <w:t xml:space="preserve"> 6)</w:t>
      </w:r>
    </w:p>
    <w:p w14:paraId="6B31E0F6" w14:textId="48682E24" w:rsidR="00D80A2C" w:rsidRPr="008D54CD" w:rsidRDefault="00D80A2C">
      <w:pPr>
        <w:jc w:val="left"/>
        <w:rPr>
          <w:rFonts w:asciiTheme="majorBidi" w:hAnsiTheme="majorBidi" w:cstheme="majorBidi"/>
          <w:cs/>
        </w:rPr>
      </w:pPr>
    </w:p>
    <w:p w14:paraId="65F95E9F" w14:textId="775439D7" w:rsidR="00FE6374" w:rsidRPr="008D54CD" w:rsidRDefault="00FE6374" w:rsidP="00BC4D55">
      <w:pPr>
        <w:pStyle w:val="block"/>
        <w:spacing w:after="0" w:line="240" w:lineRule="auto"/>
        <w:ind w:left="540"/>
        <w:jc w:val="both"/>
        <w:rPr>
          <w:rFonts w:asciiTheme="majorBidi" w:hAnsiTheme="majorBidi" w:cstheme="majorBidi"/>
          <w:i/>
          <w:iCs/>
          <w:sz w:val="30"/>
          <w:szCs w:val="30"/>
        </w:rPr>
      </w:pPr>
      <w:r w:rsidRPr="008D54CD">
        <w:rPr>
          <w:rFonts w:asciiTheme="majorBidi" w:hAnsiTheme="majorBidi" w:cstheme="majorBidi"/>
          <w:i/>
          <w:iCs/>
          <w:sz w:val="30"/>
          <w:szCs w:val="30"/>
        </w:rPr>
        <w:t>(</w:t>
      </w:r>
      <w:r w:rsidR="00B61113" w:rsidRPr="008D54CD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ข</w:t>
      </w:r>
      <w:r w:rsidRPr="008D54CD">
        <w:rPr>
          <w:rFonts w:asciiTheme="majorBidi" w:hAnsiTheme="majorBidi" w:cstheme="majorBidi"/>
          <w:i/>
          <w:iCs/>
          <w:sz w:val="30"/>
          <w:szCs w:val="30"/>
        </w:rPr>
        <w:t xml:space="preserve">.2) </w:t>
      </w:r>
      <w:r w:rsidRPr="008D54CD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 xml:space="preserve">ความเสี่ยงด้านสภาพคล่อง </w:t>
      </w:r>
    </w:p>
    <w:p w14:paraId="2AAFEF1A" w14:textId="77777777" w:rsidR="00FE6374" w:rsidRPr="008D54CD" w:rsidRDefault="00FE6374" w:rsidP="00FE6374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</w:rPr>
      </w:pPr>
    </w:p>
    <w:p w14:paraId="3A747D28" w14:textId="39A3A48B" w:rsidR="00FE6374" w:rsidRPr="008D54CD" w:rsidRDefault="00FE6374" w:rsidP="000D02DE">
      <w:pPr>
        <w:tabs>
          <w:tab w:val="left" w:pos="9450"/>
        </w:tabs>
        <w:ind w:left="990" w:right="18"/>
        <w:jc w:val="thaiDistribute"/>
        <w:rPr>
          <w:rFonts w:asciiTheme="majorBidi" w:hAnsiTheme="majorBidi" w:cstheme="majorBidi"/>
          <w:sz w:val="30"/>
          <w:szCs w:val="30"/>
        </w:rPr>
      </w:pPr>
      <w:r w:rsidRPr="008D54CD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8D54CD">
        <w:rPr>
          <w:rFonts w:asciiTheme="majorBidi" w:hAnsiTheme="majorBidi" w:cstheme="majorBidi"/>
          <w:sz w:val="30"/>
          <w:szCs w:val="30"/>
        </w:rPr>
        <w:t>/</w:t>
      </w:r>
      <w:r w:rsidRPr="008D54CD">
        <w:rPr>
          <w:rFonts w:asciiTheme="majorBidi" w:hAnsiTheme="majorBidi" w:cstheme="majorBidi"/>
          <w:sz w:val="30"/>
          <w:szCs w:val="30"/>
          <w:cs/>
        </w:rPr>
        <w:t>บริษัทกำกับดูแลความเสี่ยงด้านสภาพคล่องและรักษาระดับของเงินสดและรายการเทียบเท่าเงินสดที่ผู้บริหารพิจารณาว่าเพียงพอในการจัดหาเงินเพื่อใช้ในการดำเนินงานของกลุ่มบริษัท</w:t>
      </w:r>
      <w:r w:rsidRPr="008D54CD">
        <w:rPr>
          <w:rFonts w:asciiTheme="majorBidi" w:hAnsiTheme="majorBidi" w:cstheme="majorBidi"/>
          <w:sz w:val="30"/>
          <w:szCs w:val="30"/>
        </w:rPr>
        <w:t>/</w:t>
      </w:r>
      <w:r w:rsidRPr="008D54CD">
        <w:rPr>
          <w:rFonts w:asciiTheme="majorBidi" w:hAnsiTheme="majorBidi" w:cstheme="majorBidi"/>
          <w:sz w:val="30"/>
          <w:szCs w:val="30"/>
          <w:cs/>
        </w:rPr>
        <w:t xml:space="preserve">บริษัท และลดผลกระทบจากความผันผวนในกระแสเงินสด </w:t>
      </w:r>
    </w:p>
    <w:p w14:paraId="4CAD4AF8" w14:textId="77777777" w:rsidR="00FE6374" w:rsidRPr="008D54CD" w:rsidRDefault="00FE6374" w:rsidP="00244B37">
      <w:pPr>
        <w:tabs>
          <w:tab w:val="left" w:pos="540"/>
        </w:tabs>
        <w:ind w:left="540" w:right="198"/>
        <w:jc w:val="thaiDistribute"/>
        <w:rPr>
          <w:rFonts w:asciiTheme="majorBidi" w:hAnsiTheme="majorBidi" w:cstheme="majorBidi"/>
        </w:rPr>
      </w:pPr>
    </w:p>
    <w:p w14:paraId="13ED84C6" w14:textId="432F1E96" w:rsidR="00447385" w:rsidRPr="008D54CD" w:rsidRDefault="00FE6374" w:rsidP="000D02DE">
      <w:pPr>
        <w:ind w:left="990" w:right="18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8D54CD">
        <w:rPr>
          <w:rFonts w:asciiTheme="majorBidi" w:hAnsiTheme="majorBidi" w:cstheme="majorBidi"/>
          <w:sz w:val="30"/>
          <w:szCs w:val="30"/>
          <w:cs/>
        </w:rPr>
        <w:t>ตารางต่อไปนี้แสดงระยะเวลาการครบกำหนดคงเหลือตามสัญญาของหนี้สินทางการเงิน</w:t>
      </w:r>
      <w:r w:rsidRPr="008D54CD">
        <w:rPr>
          <w:rFonts w:asciiTheme="majorBidi" w:hAnsiTheme="majorBidi" w:cstheme="majorBidi"/>
          <w:sz w:val="30"/>
          <w:szCs w:val="30"/>
        </w:rPr>
        <w:t xml:space="preserve"> </w:t>
      </w:r>
      <w:r w:rsidRPr="008D54CD">
        <w:rPr>
          <w:rFonts w:asciiTheme="majorBidi" w:hAnsiTheme="majorBidi" w:cstheme="majorBidi"/>
          <w:sz w:val="30"/>
          <w:szCs w:val="30"/>
          <w:cs/>
        </w:rPr>
        <w:t>ณ วันที่รายงาน</w:t>
      </w:r>
      <w:r w:rsidR="00286E7F" w:rsidRPr="008D54CD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8D54CD">
        <w:rPr>
          <w:rFonts w:asciiTheme="majorBidi" w:hAnsiTheme="majorBidi" w:cstheme="majorBidi"/>
          <w:sz w:val="30"/>
          <w:szCs w:val="30"/>
          <w:cs/>
        </w:rPr>
        <w:t>โดย</w:t>
      </w:r>
      <w:r w:rsidR="00286E7F" w:rsidRPr="008D54CD">
        <w:rPr>
          <w:rFonts w:asciiTheme="majorBidi" w:hAnsiTheme="majorBidi" w:cstheme="majorBidi" w:hint="cs"/>
          <w:sz w:val="30"/>
          <w:szCs w:val="30"/>
          <w:cs/>
        </w:rPr>
        <w:t>แสดง</w:t>
      </w:r>
      <w:r w:rsidRPr="008D54CD">
        <w:rPr>
          <w:rFonts w:asciiTheme="majorBidi" w:hAnsiTheme="majorBidi" w:cstheme="majorBidi"/>
          <w:spacing w:val="-6"/>
          <w:sz w:val="30"/>
          <w:szCs w:val="30"/>
          <w:cs/>
        </w:rPr>
        <w:t>จำนวนขั้นต้นซึ่งไม่ได้คิดลด</w:t>
      </w:r>
      <w:r w:rsidR="00286E7F" w:rsidRPr="008D54CD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</w:t>
      </w:r>
      <w:r w:rsidRPr="008D54CD">
        <w:rPr>
          <w:rFonts w:asciiTheme="majorBidi" w:hAnsiTheme="majorBidi" w:cstheme="majorBidi"/>
          <w:spacing w:val="-6"/>
          <w:sz w:val="30"/>
          <w:szCs w:val="30"/>
          <w:cs/>
        </w:rPr>
        <w:t>รวมดอกเบี้ยตามสัญญาและไม่รวมผลกระทบหากหักกลบตา</w:t>
      </w:r>
      <w:r w:rsidR="009F6E48" w:rsidRPr="008D54CD">
        <w:rPr>
          <w:rFonts w:asciiTheme="majorBidi" w:hAnsiTheme="majorBidi" w:cstheme="majorBidi"/>
          <w:spacing w:val="-6"/>
          <w:sz w:val="30"/>
          <w:szCs w:val="30"/>
          <w:cs/>
        </w:rPr>
        <w:t>ม</w:t>
      </w:r>
      <w:r w:rsidRPr="008D54CD">
        <w:rPr>
          <w:rFonts w:asciiTheme="majorBidi" w:hAnsiTheme="majorBidi" w:cstheme="majorBidi"/>
          <w:spacing w:val="-6"/>
          <w:sz w:val="30"/>
          <w:szCs w:val="30"/>
          <w:cs/>
        </w:rPr>
        <w:t>สัญญา</w:t>
      </w:r>
    </w:p>
    <w:p w14:paraId="0F2076A6" w14:textId="77777777" w:rsidR="00ED285B" w:rsidRPr="008D54CD" w:rsidRDefault="00ED285B" w:rsidP="00594792">
      <w:pPr>
        <w:ind w:left="900" w:right="198"/>
        <w:jc w:val="thaiDistribute"/>
        <w:rPr>
          <w:rFonts w:asciiTheme="majorBidi" w:hAnsiTheme="majorBidi" w:cstheme="majorBidi"/>
          <w:spacing w:val="-6"/>
        </w:rPr>
      </w:pPr>
    </w:p>
    <w:tbl>
      <w:tblPr>
        <w:tblStyle w:val="TableGrid"/>
        <w:tblW w:w="9473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8"/>
        <w:gridCol w:w="1062"/>
        <w:gridCol w:w="18"/>
        <w:gridCol w:w="252"/>
        <w:gridCol w:w="18"/>
        <w:gridCol w:w="1152"/>
        <w:gridCol w:w="18"/>
        <w:gridCol w:w="254"/>
        <w:gridCol w:w="18"/>
        <w:gridCol w:w="1132"/>
        <w:gridCol w:w="18"/>
        <w:gridCol w:w="236"/>
        <w:gridCol w:w="18"/>
        <w:gridCol w:w="1186"/>
        <w:gridCol w:w="18"/>
        <w:gridCol w:w="218"/>
        <w:gridCol w:w="18"/>
        <w:gridCol w:w="1006"/>
        <w:gridCol w:w="18"/>
      </w:tblGrid>
      <w:tr w:rsidR="00691DEC" w:rsidRPr="00793B2E" w14:paraId="3D836E40" w14:textId="77777777" w:rsidTr="008D54CD">
        <w:trPr>
          <w:tblHeader/>
        </w:trPr>
        <w:tc>
          <w:tcPr>
            <w:tcW w:w="2813" w:type="dxa"/>
            <w:gridSpan w:val="2"/>
            <w:vAlign w:val="bottom"/>
          </w:tcPr>
          <w:p w14:paraId="54355465" w14:textId="77777777" w:rsidR="00691DEC" w:rsidRPr="00793B2E" w:rsidRDefault="00691DEC" w:rsidP="00F41278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0" w:type="dxa"/>
            <w:gridSpan w:val="18"/>
            <w:vAlign w:val="bottom"/>
          </w:tcPr>
          <w:p w14:paraId="425B2411" w14:textId="195398F0" w:rsidR="00691DEC" w:rsidRPr="00793B2E" w:rsidRDefault="00691DEC" w:rsidP="00F41278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93B2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691DEC" w:rsidRPr="00793B2E" w14:paraId="7BE8235A" w14:textId="77777777" w:rsidTr="008D54CD">
        <w:trPr>
          <w:tblHeader/>
        </w:trPr>
        <w:tc>
          <w:tcPr>
            <w:tcW w:w="2813" w:type="dxa"/>
            <w:gridSpan w:val="2"/>
            <w:vAlign w:val="bottom"/>
          </w:tcPr>
          <w:p w14:paraId="25F1B1DF" w14:textId="77777777" w:rsidR="00691DEC" w:rsidRPr="00793B2E" w:rsidRDefault="00691DEC" w:rsidP="00F41278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4175FA" w14:textId="77777777" w:rsidR="00691DEC" w:rsidRPr="00793B2E" w:rsidRDefault="00691DEC" w:rsidP="00F41278">
            <w:pPr>
              <w:spacing w:line="380" w:lineRule="exact"/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</w:tcPr>
          <w:p w14:paraId="1E57D9FB" w14:textId="77777777" w:rsidR="00691DEC" w:rsidRPr="00793B2E" w:rsidRDefault="00691DEC" w:rsidP="00F41278">
            <w:pPr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10" w:type="dxa"/>
            <w:gridSpan w:val="14"/>
            <w:vAlign w:val="bottom"/>
          </w:tcPr>
          <w:p w14:paraId="1519052C" w14:textId="331ADDFF" w:rsidR="00691DEC" w:rsidRPr="00793B2E" w:rsidRDefault="00691DEC" w:rsidP="00F41278">
            <w:pPr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3B2E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691DEC" w:rsidRPr="00793B2E" w14:paraId="0D8F1F7E" w14:textId="77777777" w:rsidTr="008D54CD">
        <w:trPr>
          <w:tblHeader/>
        </w:trPr>
        <w:tc>
          <w:tcPr>
            <w:tcW w:w="2813" w:type="dxa"/>
            <w:gridSpan w:val="2"/>
            <w:vAlign w:val="bottom"/>
            <w:hideMark/>
          </w:tcPr>
          <w:p w14:paraId="26BFC638" w14:textId="2AF9FD05" w:rsidR="00691DEC" w:rsidRPr="00793B2E" w:rsidRDefault="00691DEC" w:rsidP="00F41278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93B2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793B2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793B2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793B2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8B2574" w:rsidRPr="00793B2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080" w:type="dxa"/>
            <w:gridSpan w:val="2"/>
            <w:vAlign w:val="bottom"/>
            <w:hideMark/>
          </w:tcPr>
          <w:p w14:paraId="262417F4" w14:textId="77777777" w:rsidR="00691DEC" w:rsidRPr="00793B2E" w:rsidRDefault="00691DEC" w:rsidP="00F41278">
            <w:pPr>
              <w:spacing w:line="380" w:lineRule="exact"/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3B2E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51B7BBAA" w14:textId="77777777" w:rsidR="00691DEC" w:rsidRPr="00793B2E" w:rsidRDefault="00691DEC" w:rsidP="00F41278">
            <w:pPr>
              <w:spacing w:line="380" w:lineRule="exact"/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3B2E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  <w:gridSpan w:val="2"/>
          </w:tcPr>
          <w:p w14:paraId="10A7424D" w14:textId="77777777" w:rsidR="00691DEC" w:rsidRPr="00793B2E" w:rsidRDefault="00691DEC" w:rsidP="00F41278">
            <w:pPr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  <w:hideMark/>
          </w:tcPr>
          <w:p w14:paraId="7BA739C5" w14:textId="77777777" w:rsidR="00691DEC" w:rsidRPr="00793B2E" w:rsidRDefault="00691DEC" w:rsidP="00F41278">
            <w:pPr>
              <w:tabs>
                <w:tab w:val="left" w:pos="610"/>
              </w:tabs>
              <w:spacing w:line="380" w:lineRule="exact"/>
              <w:ind w:left="-23" w:right="-10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3B2E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793B2E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793B2E">
              <w:rPr>
                <w:rFonts w:asciiTheme="majorBidi" w:hAnsiTheme="majorBidi" w:cstheme="majorBidi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2" w:type="dxa"/>
            <w:gridSpan w:val="2"/>
          </w:tcPr>
          <w:p w14:paraId="59602470" w14:textId="77777777" w:rsidR="00691DEC" w:rsidRPr="00793B2E" w:rsidRDefault="00691DEC" w:rsidP="00F41278">
            <w:pPr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vAlign w:val="bottom"/>
            <w:hideMark/>
          </w:tcPr>
          <w:p w14:paraId="5862CFDA" w14:textId="7A4831D7" w:rsidR="00691DEC" w:rsidRPr="00793B2E" w:rsidRDefault="00691DEC" w:rsidP="00F41278">
            <w:pPr>
              <w:tabs>
                <w:tab w:val="left" w:pos="518"/>
              </w:tabs>
              <w:spacing w:line="380" w:lineRule="exact"/>
              <w:ind w:left="-112"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3B2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Pr="00793B2E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793B2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ปีแต่ไม่เกิน </w:t>
            </w:r>
            <w:r w:rsidR="00EC7B3C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793B2E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793B2E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54" w:type="dxa"/>
            <w:gridSpan w:val="2"/>
            <w:vAlign w:val="bottom"/>
          </w:tcPr>
          <w:p w14:paraId="61CCBF00" w14:textId="77777777" w:rsidR="00691DEC" w:rsidRPr="00793B2E" w:rsidRDefault="00691DEC" w:rsidP="00F41278">
            <w:pPr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vAlign w:val="bottom"/>
            <w:hideMark/>
          </w:tcPr>
          <w:p w14:paraId="06C856EB" w14:textId="3F828946" w:rsidR="00691DEC" w:rsidRPr="00793B2E" w:rsidRDefault="00691DEC" w:rsidP="00F41278">
            <w:pPr>
              <w:spacing w:line="380" w:lineRule="exact"/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3B2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="00EC7B3C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793B2E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793B2E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gridSpan w:val="2"/>
            <w:vAlign w:val="bottom"/>
          </w:tcPr>
          <w:p w14:paraId="4EBB28C5" w14:textId="77777777" w:rsidR="00691DEC" w:rsidRPr="00793B2E" w:rsidRDefault="00691DEC" w:rsidP="00F41278">
            <w:pPr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024" w:type="dxa"/>
            <w:gridSpan w:val="2"/>
            <w:vAlign w:val="bottom"/>
            <w:hideMark/>
          </w:tcPr>
          <w:p w14:paraId="6B4D3FA2" w14:textId="77777777" w:rsidR="00691DEC" w:rsidRPr="00793B2E" w:rsidRDefault="00691DEC" w:rsidP="00F41278">
            <w:pPr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793B2E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EF689D" w:rsidRPr="00793B2E" w14:paraId="781BAA71" w14:textId="77777777" w:rsidTr="008D54CD">
        <w:trPr>
          <w:tblHeader/>
        </w:trPr>
        <w:tc>
          <w:tcPr>
            <w:tcW w:w="2813" w:type="dxa"/>
            <w:gridSpan w:val="2"/>
            <w:vAlign w:val="bottom"/>
          </w:tcPr>
          <w:p w14:paraId="3BC38D17" w14:textId="77777777" w:rsidR="00EF689D" w:rsidRPr="00793B2E" w:rsidRDefault="00EF689D" w:rsidP="00F41278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0" w:type="dxa"/>
            <w:gridSpan w:val="18"/>
            <w:vAlign w:val="bottom"/>
          </w:tcPr>
          <w:p w14:paraId="266126D6" w14:textId="513B80D9" w:rsidR="00EF689D" w:rsidRPr="00793B2E" w:rsidRDefault="00EF689D" w:rsidP="00F41278">
            <w:pPr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3B2E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793B2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691DEC" w:rsidRPr="00793B2E" w14:paraId="7FCD5C31" w14:textId="77777777" w:rsidTr="008D54CD">
        <w:tc>
          <w:tcPr>
            <w:tcW w:w="2813" w:type="dxa"/>
            <w:gridSpan w:val="2"/>
            <w:hideMark/>
          </w:tcPr>
          <w:p w14:paraId="44E34781" w14:textId="6AF3B2A2" w:rsidR="00691DEC" w:rsidRPr="00793B2E" w:rsidRDefault="00691DEC" w:rsidP="00F41278">
            <w:pPr>
              <w:spacing w:line="380" w:lineRule="exact"/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793B2E"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80" w:type="dxa"/>
            <w:gridSpan w:val="2"/>
          </w:tcPr>
          <w:p w14:paraId="5E3B00E5" w14:textId="77777777" w:rsidR="00691DEC" w:rsidRPr="00793B2E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189E33A6" w14:textId="77777777" w:rsidR="00691DEC" w:rsidRPr="00793B2E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083034B6" w14:textId="77777777" w:rsidR="00691DEC" w:rsidRPr="00793B2E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  <w:gridSpan w:val="2"/>
          </w:tcPr>
          <w:p w14:paraId="3C62CF95" w14:textId="77777777" w:rsidR="00691DEC" w:rsidRPr="00793B2E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35C25A13" w14:textId="77777777" w:rsidR="00691DEC" w:rsidRPr="00793B2E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  <w:gridSpan w:val="2"/>
          </w:tcPr>
          <w:p w14:paraId="7C0667A9" w14:textId="77777777" w:rsidR="00691DEC" w:rsidRPr="00793B2E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1CC3B9A7" w14:textId="77777777" w:rsidR="00691DEC" w:rsidRPr="00793B2E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1BB60DDE" w14:textId="77777777" w:rsidR="00691DEC" w:rsidRPr="00793B2E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23474276" w14:textId="77777777" w:rsidR="00691DEC" w:rsidRPr="00793B2E" w:rsidRDefault="00691DEC" w:rsidP="00F41278">
            <w:pPr>
              <w:tabs>
                <w:tab w:val="decimal" w:pos="708"/>
              </w:tabs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91DEC" w:rsidRPr="00793B2E" w14:paraId="2B3CDDC5" w14:textId="77777777" w:rsidTr="008D54CD">
        <w:tc>
          <w:tcPr>
            <w:tcW w:w="2813" w:type="dxa"/>
            <w:gridSpan w:val="2"/>
            <w:hideMark/>
          </w:tcPr>
          <w:p w14:paraId="0456ADE7" w14:textId="77777777" w:rsidR="00691DEC" w:rsidRPr="0068671B" w:rsidRDefault="00691DEC" w:rsidP="00F41278">
            <w:pPr>
              <w:spacing w:line="380" w:lineRule="exact"/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เงินเบิกเกินบัญชี</w:t>
            </w:r>
            <w:r w:rsidRPr="0068671B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</w:p>
        </w:tc>
        <w:tc>
          <w:tcPr>
            <w:tcW w:w="1080" w:type="dxa"/>
            <w:gridSpan w:val="2"/>
          </w:tcPr>
          <w:p w14:paraId="0C5A3231" w14:textId="4F36D067" w:rsidR="00691DEC" w:rsidRPr="0068671B" w:rsidRDefault="00921FE9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11,136</w:t>
            </w:r>
          </w:p>
        </w:tc>
        <w:tc>
          <w:tcPr>
            <w:tcW w:w="270" w:type="dxa"/>
            <w:gridSpan w:val="2"/>
          </w:tcPr>
          <w:p w14:paraId="7B4428E9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00E26BCF" w14:textId="651D0622" w:rsidR="00691DEC" w:rsidRPr="0068671B" w:rsidRDefault="00921FE9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11,</w:t>
            </w:r>
            <w:r w:rsidR="005C654F" w:rsidRPr="0068671B">
              <w:rPr>
                <w:rFonts w:asciiTheme="majorBidi" w:hAnsiTheme="majorBidi" w:cstheme="majorBidi"/>
                <w:sz w:val="30"/>
                <w:szCs w:val="30"/>
              </w:rPr>
              <w:t>470</w:t>
            </w:r>
          </w:p>
        </w:tc>
        <w:tc>
          <w:tcPr>
            <w:tcW w:w="272" w:type="dxa"/>
            <w:gridSpan w:val="2"/>
          </w:tcPr>
          <w:p w14:paraId="094E8CBD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2579EC67" w14:textId="0E322CA8" w:rsidR="00691DEC" w:rsidRPr="0068671B" w:rsidRDefault="00921FE9" w:rsidP="00F41278">
            <w:pPr>
              <w:tabs>
                <w:tab w:val="decimal" w:pos="613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4" w:type="dxa"/>
            <w:gridSpan w:val="2"/>
          </w:tcPr>
          <w:p w14:paraId="516F042B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2AFFD886" w14:textId="35E7D2D8" w:rsidR="00691DEC" w:rsidRPr="0068671B" w:rsidRDefault="00921FE9" w:rsidP="00F41278">
            <w:pPr>
              <w:tabs>
                <w:tab w:val="decimal" w:pos="644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</w:tcPr>
          <w:p w14:paraId="3422683E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426B58DD" w14:textId="7F0AD59E" w:rsidR="00691DEC" w:rsidRPr="0068671B" w:rsidRDefault="00921FE9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11,</w:t>
            </w:r>
            <w:r w:rsidR="005C654F" w:rsidRPr="0068671B">
              <w:rPr>
                <w:rFonts w:asciiTheme="majorBidi" w:hAnsiTheme="majorBidi" w:cstheme="majorBidi"/>
                <w:sz w:val="30"/>
                <w:szCs w:val="30"/>
              </w:rPr>
              <w:t>470</w:t>
            </w:r>
          </w:p>
        </w:tc>
      </w:tr>
      <w:tr w:rsidR="00691DEC" w:rsidRPr="00793B2E" w14:paraId="58046117" w14:textId="77777777" w:rsidTr="008D54CD">
        <w:tc>
          <w:tcPr>
            <w:tcW w:w="2813" w:type="dxa"/>
            <w:gridSpan w:val="2"/>
          </w:tcPr>
          <w:p w14:paraId="7F7F6A1A" w14:textId="77777777" w:rsidR="004E20CF" w:rsidRPr="0068671B" w:rsidRDefault="00691DEC" w:rsidP="00F41278">
            <w:pPr>
              <w:spacing w:line="380" w:lineRule="exact"/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เงินกู้ยืมระยะสั้นจากสถาบัน</w:t>
            </w:r>
          </w:p>
          <w:p w14:paraId="0C1E248F" w14:textId="55A4799F" w:rsidR="00691DEC" w:rsidRPr="0068671B" w:rsidRDefault="004E20CF" w:rsidP="00F41278">
            <w:pPr>
              <w:spacing w:line="380" w:lineRule="exact"/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="00691DEC"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1080" w:type="dxa"/>
            <w:gridSpan w:val="2"/>
            <w:vAlign w:val="bottom"/>
          </w:tcPr>
          <w:p w14:paraId="7B6D3499" w14:textId="5F607DBF" w:rsidR="00691DEC" w:rsidRPr="0068671B" w:rsidRDefault="00921FE9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3,085,150</w:t>
            </w:r>
          </w:p>
        </w:tc>
        <w:tc>
          <w:tcPr>
            <w:tcW w:w="270" w:type="dxa"/>
            <w:gridSpan w:val="2"/>
            <w:vAlign w:val="bottom"/>
          </w:tcPr>
          <w:p w14:paraId="2787C9B2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F516BBC" w14:textId="1409AC09" w:rsidR="00691DEC" w:rsidRPr="0068671B" w:rsidRDefault="00921FE9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3,</w:t>
            </w:r>
            <w:r w:rsidR="005C654F" w:rsidRPr="0068671B">
              <w:rPr>
                <w:rFonts w:asciiTheme="majorBidi" w:hAnsiTheme="majorBidi" w:cstheme="majorBidi"/>
                <w:sz w:val="30"/>
                <w:szCs w:val="30"/>
              </w:rPr>
              <w:t>177</w:t>
            </w:r>
            <w:r w:rsidRPr="0068671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5C654F" w:rsidRPr="0068671B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Pr="0068671B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5C654F" w:rsidRPr="0068671B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2" w:type="dxa"/>
            <w:gridSpan w:val="2"/>
            <w:vAlign w:val="bottom"/>
          </w:tcPr>
          <w:p w14:paraId="119EDC5F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vAlign w:val="bottom"/>
          </w:tcPr>
          <w:p w14:paraId="1678F085" w14:textId="53F5F435" w:rsidR="00691DEC" w:rsidRPr="0068671B" w:rsidRDefault="00921FE9" w:rsidP="00F41278">
            <w:pPr>
              <w:tabs>
                <w:tab w:val="decimal" w:pos="613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4" w:type="dxa"/>
            <w:gridSpan w:val="2"/>
            <w:vAlign w:val="bottom"/>
          </w:tcPr>
          <w:p w14:paraId="38AFE726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4F43658F" w14:textId="1DA6874C" w:rsidR="00691DEC" w:rsidRPr="0068671B" w:rsidRDefault="00921FE9" w:rsidP="00F41278">
            <w:pPr>
              <w:tabs>
                <w:tab w:val="decimal" w:pos="644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14:paraId="679C0719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3304BE46" w14:textId="5BC7F579" w:rsidR="00691DEC" w:rsidRPr="0068671B" w:rsidRDefault="00921FE9" w:rsidP="00F41278">
            <w:pPr>
              <w:tabs>
                <w:tab w:val="decimal" w:pos="699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3,</w:t>
            </w:r>
            <w:r w:rsidR="005C654F" w:rsidRPr="0068671B">
              <w:rPr>
                <w:rFonts w:asciiTheme="majorBidi" w:hAnsiTheme="majorBidi" w:cstheme="majorBidi"/>
                <w:sz w:val="30"/>
                <w:szCs w:val="30"/>
              </w:rPr>
              <w:t>177</w:t>
            </w:r>
            <w:r w:rsidRPr="0068671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5C654F" w:rsidRPr="0068671B">
              <w:rPr>
                <w:rFonts w:asciiTheme="majorBidi" w:hAnsiTheme="majorBidi" w:cstheme="majorBidi"/>
                <w:sz w:val="30"/>
                <w:szCs w:val="30"/>
              </w:rPr>
              <w:t>705</w:t>
            </w:r>
          </w:p>
        </w:tc>
      </w:tr>
      <w:tr w:rsidR="00691DEC" w:rsidRPr="00793B2E" w14:paraId="09E30408" w14:textId="77777777" w:rsidTr="008D54CD">
        <w:tc>
          <w:tcPr>
            <w:tcW w:w="2813" w:type="dxa"/>
            <w:gridSpan w:val="2"/>
            <w:hideMark/>
          </w:tcPr>
          <w:p w14:paraId="59148CFB" w14:textId="77777777" w:rsidR="00691DEC" w:rsidRPr="0068671B" w:rsidRDefault="00691DEC" w:rsidP="00F41278">
            <w:pPr>
              <w:spacing w:line="380" w:lineRule="exact"/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68671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  <w:gridSpan w:val="2"/>
          </w:tcPr>
          <w:p w14:paraId="04715ECA" w14:textId="28046D26" w:rsidR="00691DEC" w:rsidRPr="0068671B" w:rsidRDefault="009D1B62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301</w:t>
            </w:r>
            <w:r w:rsidR="00921FE9" w:rsidRPr="0068671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8671B">
              <w:rPr>
                <w:rFonts w:asciiTheme="majorBidi" w:hAnsiTheme="majorBidi" w:cstheme="majorBidi"/>
                <w:sz w:val="30"/>
                <w:szCs w:val="30"/>
              </w:rPr>
              <w:t>318</w:t>
            </w:r>
          </w:p>
        </w:tc>
        <w:tc>
          <w:tcPr>
            <w:tcW w:w="270" w:type="dxa"/>
            <w:gridSpan w:val="2"/>
          </w:tcPr>
          <w:p w14:paraId="0C4E2A8D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2DC31B6C" w14:textId="6367B6D1" w:rsidR="00691DEC" w:rsidRPr="0068671B" w:rsidRDefault="009D1B62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="00921FE9" w:rsidRPr="0068671B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Pr="0068671B">
              <w:rPr>
                <w:rFonts w:asciiTheme="majorBidi" w:hAnsiTheme="majorBidi" w:cstheme="majorBidi"/>
                <w:sz w:val="30"/>
                <w:szCs w:val="30"/>
              </w:rPr>
              <w:t>318</w:t>
            </w:r>
          </w:p>
        </w:tc>
        <w:tc>
          <w:tcPr>
            <w:tcW w:w="272" w:type="dxa"/>
            <w:gridSpan w:val="2"/>
          </w:tcPr>
          <w:p w14:paraId="30FFBA8E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5DA49587" w14:textId="3954BE0C" w:rsidR="00691DEC" w:rsidRPr="0068671B" w:rsidRDefault="00921FE9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4" w:type="dxa"/>
            <w:gridSpan w:val="2"/>
          </w:tcPr>
          <w:p w14:paraId="0E0941E0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1430DC16" w14:textId="030BB275" w:rsidR="00691DEC" w:rsidRPr="0068671B" w:rsidRDefault="00921FE9" w:rsidP="00F41278">
            <w:pPr>
              <w:tabs>
                <w:tab w:val="decimal" w:pos="644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</w:tcPr>
          <w:p w14:paraId="3177E3D4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60FAA043" w14:textId="2A6A88C2" w:rsidR="00691DEC" w:rsidRPr="0068671B" w:rsidRDefault="009D1B62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301</w:t>
            </w:r>
            <w:r w:rsidR="00921FE9" w:rsidRPr="0068671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8671B">
              <w:rPr>
                <w:rFonts w:asciiTheme="majorBidi" w:hAnsiTheme="majorBidi" w:cstheme="majorBidi"/>
                <w:sz w:val="30"/>
                <w:szCs w:val="30"/>
              </w:rPr>
              <w:t>318</w:t>
            </w:r>
          </w:p>
        </w:tc>
      </w:tr>
      <w:tr w:rsidR="00691DEC" w:rsidRPr="00793B2E" w14:paraId="6A0959EA" w14:textId="77777777" w:rsidTr="008D54CD">
        <w:tc>
          <w:tcPr>
            <w:tcW w:w="2813" w:type="dxa"/>
            <w:gridSpan w:val="2"/>
            <w:hideMark/>
          </w:tcPr>
          <w:p w14:paraId="63E82149" w14:textId="77777777" w:rsidR="00C538B8" w:rsidRPr="0068671B" w:rsidRDefault="00691DEC" w:rsidP="00F41278">
            <w:pPr>
              <w:spacing w:line="380" w:lineRule="exact"/>
              <w:ind w:right="-24" w:hanging="1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</w:t>
            </w:r>
            <w:r w:rsidR="00C538B8"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>ระยะยาว</w:t>
            </w:r>
            <w:r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>จากสถาบัน</w:t>
            </w:r>
          </w:p>
          <w:p w14:paraId="752A028A" w14:textId="5E81D74B" w:rsidR="00691DEC" w:rsidRPr="0068671B" w:rsidRDefault="00C538B8" w:rsidP="00F41278">
            <w:pPr>
              <w:spacing w:line="380" w:lineRule="exact"/>
              <w:ind w:right="-24" w:hanging="1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="00691DEC"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1080" w:type="dxa"/>
            <w:gridSpan w:val="2"/>
            <w:vAlign w:val="bottom"/>
          </w:tcPr>
          <w:p w14:paraId="67B0591F" w14:textId="572E3025" w:rsidR="00691DEC" w:rsidRPr="0068671B" w:rsidRDefault="00A3439D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995,240</w:t>
            </w:r>
          </w:p>
        </w:tc>
        <w:tc>
          <w:tcPr>
            <w:tcW w:w="270" w:type="dxa"/>
            <w:gridSpan w:val="2"/>
            <w:vAlign w:val="bottom"/>
          </w:tcPr>
          <w:p w14:paraId="7357F72A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B1FE99" w14:textId="6499A7CC" w:rsidR="00691DEC" w:rsidRPr="0068671B" w:rsidRDefault="00A3439D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5C654F" w:rsidRPr="0068671B">
              <w:rPr>
                <w:rFonts w:asciiTheme="majorBidi" w:hAnsiTheme="majorBidi" w:cstheme="majorBidi"/>
                <w:sz w:val="30"/>
                <w:szCs w:val="30"/>
              </w:rPr>
              <w:t>92</w:t>
            </w:r>
            <w:r w:rsidRPr="0068671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5C654F" w:rsidRPr="0068671B">
              <w:rPr>
                <w:rFonts w:asciiTheme="majorBidi" w:hAnsiTheme="majorBidi" w:cstheme="majorBidi"/>
                <w:sz w:val="30"/>
                <w:szCs w:val="30"/>
              </w:rPr>
              <w:t>297</w:t>
            </w:r>
          </w:p>
        </w:tc>
        <w:tc>
          <w:tcPr>
            <w:tcW w:w="272" w:type="dxa"/>
            <w:gridSpan w:val="2"/>
            <w:vAlign w:val="bottom"/>
          </w:tcPr>
          <w:p w14:paraId="1780DC45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vAlign w:val="bottom"/>
          </w:tcPr>
          <w:p w14:paraId="458F0EBE" w14:textId="3700F5A4" w:rsidR="00691DEC" w:rsidRPr="0068671B" w:rsidRDefault="005C654F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910</w:t>
            </w:r>
            <w:r w:rsidR="0048438B" w:rsidRPr="0068671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8671B">
              <w:rPr>
                <w:rFonts w:asciiTheme="majorBidi" w:hAnsiTheme="majorBidi" w:cstheme="majorBidi"/>
                <w:sz w:val="30"/>
                <w:szCs w:val="30"/>
              </w:rPr>
              <w:t>170</w:t>
            </w:r>
          </w:p>
        </w:tc>
        <w:tc>
          <w:tcPr>
            <w:tcW w:w="254" w:type="dxa"/>
            <w:gridSpan w:val="2"/>
            <w:vAlign w:val="bottom"/>
          </w:tcPr>
          <w:p w14:paraId="1C357A66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4AA559B2" w14:textId="683247A4" w:rsidR="00691DEC" w:rsidRPr="0068671B" w:rsidRDefault="0048438B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EC7B3C" w:rsidRPr="0068671B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68671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5C654F" w:rsidRPr="0068671B">
              <w:rPr>
                <w:rFonts w:asciiTheme="majorBidi" w:hAnsiTheme="majorBidi" w:cstheme="majorBidi"/>
                <w:sz w:val="30"/>
                <w:szCs w:val="30"/>
              </w:rPr>
              <w:t>874</w:t>
            </w:r>
          </w:p>
        </w:tc>
        <w:tc>
          <w:tcPr>
            <w:tcW w:w="236" w:type="dxa"/>
            <w:gridSpan w:val="2"/>
            <w:vAlign w:val="bottom"/>
          </w:tcPr>
          <w:p w14:paraId="446ED5CF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447F7DC9" w14:textId="1EB7953B" w:rsidR="00691DEC" w:rsidRPr="0068671B" w:rsidRDefault="005C654F" w:rsidP="00F41278">
            <w:pPr>
              <w:tabs>
                <w:tab w:val="decimal" w:pos="706"/>
              </w:tabs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1,146</w:t>
            </w:r>
            <w:r w:rsidR="00A3439D" w:rsidRPr="0068671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8671B">
              <w:rPr>
                <w:rFonts w:asciiTheme="majorBidi" w:hAnsiTheme="majorBidi" w:cstheme="majorBidi"/>
                <w:sz w:val="30"/>
                <w:szCs w:val="30"/>
              </w:rPr>
              <w:t>341</w:t>
            </w:r>
          </w:p>
        </w:tc>
      </w:tr>
      <w:tr w:rsidR="00691DEC" w:rsidRPr="00793B2E" w14:paraId="3D36A90B" w14:textId="77777777" w:rsidTr="008D54CD">
        <w:trPr>
          <w:trHeight w:val="119"/>
        </w:trPr>
        <w:tc>
          <w:tcPr>
            <w:tcW w:w="2813" w:type="dxa"/>
            <w:gridSpan w:val="2"/>
            <w:hideMark/>
          </w:tcPr>
          <w:p w14:paraId="03CB544E" w14:textId="77777777" w:rsidR="00691DEC" w:rsidRPr="0068671B" w:rsidRDefault="00691DEC" w:rsidP="00F41278">
            <w:pPr>
              <w:spacing w:line="380" w:lineRule="exact"/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14:paraId="2A6DF633" w14:textId="7395467F" w:rsidR="00691DEC" w:rsidRPr="0068671B" w:rsidRDefault="00A3439D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A230C4" w:rsidRPr="0068671B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68671B">
              <w:rPr>
                <w:rFonts w:asciiTheme="majorBidi" w:hAnsiTheme="majorBidi" w:cstheme="majorBidi"/>
                <w:sz w:val="30"/>
                <w:szCs w:val="30"/>
              </w:rPr>
              <w:t>,7</w:t>
            </w:r>
            <w:r w:rsidR="00F5615D" w:rsidRPr="0068671B">
              <w:rPr>
                <w:rFonts w:asciiTheme="majorBidi" w:hAnsiTheme="majorBidi" w:cstheme="majorBidi"/>
                <w:sz w:val="30"/>
                <w:szCs w:val="30"/>
              </w:rPr>
              <w:t>71</w:t>
            </w:r>
          </w:p>
        </w:tc>
        <w:tc>
          <w:tcPr>
            <w:tcW w:w="270" w:type="dxa"/>
            <w:gridSpan w:val="2"/>
            <w:vAlign w:val="bottom"/>
          </w:tcPr>
          <w:p w14:paraId="578ACF67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438A33" w14:textId="42C85FCC" w:rsidR="00691DEC" w:rsidRPr="0068671B" w:rsidRDefault="00CE2882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13,347</w:t>
            </w:r>
          </w:p>
        </w:tc>
        <w:tc>
          <w:tcPr>
            <w:tcW w:w="272" w:type="dxa"/>
            <w:gridSpan w:val="2"/>
            <w:vAlign w:val="bottom"/>
          </w:tcPr>
          <w:p w14:paraId="51196998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vAlign w:val="bottom"/>
          </w:tcPr>
          <w:p w14:paraId="56F4C65C" w14:textId="5DB919D2" w:rsidR="00691DEC" w:rsidRPr="0068671B" w:rsidRDefault="00CE2882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6,379</w:t>
            </w:r>
          </w:p>
        </w:tc>
        <w:tc>
          <w:tcPr>
            <w:tcW w:w="254" w:type="dxa"/>
            <w:gridSpan w:val="2"/>
            <w:vAlign w:val="bottom"/>
          </w:tcPr>
          <w:p w14:paraId="076A959C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1EFA4183" w14:textId="22CADF15" w:rsidR="00691DEC" w:rsidRPr="0068671B" w:rsidRDefault="00CE2882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5,884</w:t>
            </w:r>
          </w:p>
        </w:tc>
        <w:tc>
          <w:tcPr>
            <w:tcW w:w="236" w:type="dxa"/>
            <w:gridSpan w:val="2"/>
            <w:vAlign w:val="bottom"/>
          </w:tcPr>
          <w:p w14:paraId="01B00F24" w14:textId="77777777" w:rsidR="00691DEC" w:rsidRPr="0068671B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2366E39C" w14:textId="0F3F6A52" w:rsidR="00691DEC" w:rsidRPr="0068671B" w:rsidRDefault="00CE2882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25,610</w:t>
            </w:r>
          </w:p>
        </w:tc>
      </w:tr>
      <w:tr w:rsidR="00691DEC" w:rsidRPr="00793B2E" w14:paraId="3D6691EF" w14:textId="77777777" w:rsidTr="008D54CD">
        <w:tc>
          <w:tcPr>
            <w:tcW w:w="2813" w:type="dxa"/>
            <w:gridSpan w:val="2"/>
          </w:tcPr>
          <w:p w14:paraId="04923E26" w14:textId="77777777" w:rsidR="00691DEC" w:rsidRPr="00793B2E" w:rsidRDefault="00691DEC" w:rsidP="00F41278">
            <w:pPr>
              <w:spacing w:line="380" w:lineRule="exact"/>
              <w:ind w:left="73" w:right="-24" w:hanging="73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966E62F" w14:textId="290533F9" w:rsidR="00691DEC" w:rsidRPr="00A3439D" w:rsidRDefault="00A3439D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</w:t>
            </w:r>
            <w:r w:rsidR="00BF5BA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9D1B6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BF5BA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9D1B6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</w:t>
            </w:r>
          </w:p>
        </w:tc>
        <w:tc>
          <w:tcPr>
            <w:tcW w:w="270" w:type="dxa"/>
            <w:gridSpan w:val="2"/>
          </w:tcPr>
          <w:p w14:paraId="7B99839E" w14:textId="77777777" w:rsidR="00691DEC" w:rsidRPr="00793B2E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B5B4FFD" w14:textId="719F282A" w:rsidR="00691DEC" w:rsidRPr="00793B2E" w:rsidRDefault="00CE2882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3,696,137</w:t>
            </w:r>
          </w:p>
        </w:tc>
        <w:tc>
          <w:tcPr>
            <w:tcW w:w="272" w:type="dxa"/>
            <w:gridSpan w:val="2"/>
          </w:tcPr>
          <w:p w14:paraId="0918860A" w14:textId="77777777" w:rsidR="00691DEC" w:rsidRPr="00793B2E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DADB0B" w14:textId="424FCD36" w:rsidR="00691DEC" w:rsidRPr="00793B2E" w:rsidRDefault="00CE2882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916,549</w:t>
            </w:r>
          </w:p>
        </w:tc>
        <w:tc>
          <w:tcPr>
            <w:tcW w:w="254" w:type="dxa"/>
            <w:gridSpan w:val="2"/>
          </w:tcPr>
          <w:p w14:paraId="4311EB52" w14:textId="77777777" w:rsidR="00691DEC" w:rsidRPr="00793B2E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7D76B7" w14:textId="220498F6" w:rsidR="00691DEC" w:rsidRPr="00793B2E" w:rsidRDefault="00CE2882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49,758</w:t>
            </w:r>
          </w:p>
        </w:tc>
        <w:tc>
          <w:tcPr>
            <w:tcW w:w="236" w:type="dxa"/>
            <w:gridSpan w:val="2"/>
          </w:tcPr>
          <w:p w14:paraId="654020B9" w14:textId="77777777" w:rsidR="00691DEC" w:rsidRPr="00793B2E" w:rsidRDefault="00691DEC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614F779" w14:textId="133A8DF9" w:rsidR="00691DEC" w:rsidRPr="00793B2E" w:rsidRDefault="00CE2882" w:rsidP="00F41278">
            <w:pPr>
              <w:tabs>
                <w:tab w:val="decimal" w:pos="706"/>
              </w:tabs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4,662,444</w:t>
            </w:r>
          </w:p>
        </w:tc>
      </w:tr>
      <w:tr w:rsidR="005E7306" w:rsidRPr="00793B2E" w14:paraId="71DBC650" w14:textId="77777777" w:rsidTr="008D54CD">
        <w:trPr>
          <w:gridAfter w:val="1"/>
          <w:wAfter w:w="18" w:type="dxa"/>
        </w:trPr>
        <w:tc>
          <w:tcPr>
            <w:tcW w:w="2795" w:type="dxa"/>
            <w:hideMark/>
          </w:tcPr>
          <w:p w14:paraId="11BFD63D" w14:textId="7E0CCEA3" w:rsidR="005E7306" w:rsidRPr="00793B2E" w:rsidRDefault="005E7306" w:rsidP="00FE5006">
            <w:pPr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793B2E"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หนี้สินทางการเงินที่เป็นอนุพันธ์</w:t>
            </w:r>
          </w:p>
        </w:tc>
        <w:tc>
          <w:tcPr>
            <w:tcW w:w="1080" w:type="dxa"/>
            <w:gridSpan w:val="2"/>
          </w:tcPr>
          <w:p w14:paraId="078AA85F" w14:textId="77777777" w:rsidR="005E7306" w:rsidRPr="00793B2E" w:rsidRDefault="005E7306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6D6A0B0E" w14:textId="77777777" w:rsidR="005E7306" w:rsidRPr="00793B2E" w:rsidRDefault="005E7306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183705AC" w14:textId="77777777" w:rsidR="005E7306" w:rsidRPr="00793B2E" w:rsidRDefault="005E7306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  <w:gridSpan w:val="2"/>
          </w:tcPr>
          <w:p w14:paraId="11E150CF" w14:textId="77777777" w:rsidR="005E7306" w:rsidRPr="00793B2E" w:rsidRDefault="005E7306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gridSpan w:val="2"/>
          </w:tcPr>
          <w:p w14:paraId="0BE5C6F5" w14:textId="77777777" w:rsidR="005E7306" w:rsidRPr="00793B2E" w:rsidRDefault="005E7306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  <w:gridSpan w:val="2"/>
          </w:tcPr>
          <w:p w14:paraId="090E497F" w14:textId="77777777" w:rsidR="005E7306" w:rsidRPr="00793B2E" w:rsidRDefault="005E7306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gridSpan w:val="2"/>
          </w:tcPr>
          <w:p w14:paraId="04265239" w14:textId="77777777" w:rsidR="005E7306" w:rsidRPr="00793B2E" w:rsidRDefault="005E7306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4D2D1A51" w14:textId="77777777" w:rsidR="005E7306" w:rsidRPr="00793B2E" w:rsidRDefault="005E7306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</w:tcPr>
          <w:p w14:paraId="56576573" w14:textId="77777777" w:rsidR="005E7306" w:rsidRPr="00793B2E" w:rsidRDefault="005E7306" w:rsidP="00FE5006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E7306" w:rsidRPr="00793B2E" w14:paraId="55BDFAB7" w14:textId="1BE84E7D" w:rsidTr="008D54CD">
        <w:trPr>
          <w:gridAfter w:val="1"/>
          <w:wAfter w:w="18" w:type="dxa"/>
        </w:trPr>
        <w:tc>
          <w:tcPr>
            <w:tcW w:w="2795" w:type="dxa"/>
          </w:tcPr>
          <w:p w14:paraId="01EBA610" w14:textId="351E973E" w:rsidR="005E7306" w:rsidRPr="00793B2E" w:rsidRDefault="005E7306" w:rsidP="00461501">
            <w:pPr>
              <w:ind w:left="73" w:right="-24" w:hanging="73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793B2E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สัญญาซื้อขายเงินตร</w:t>
            </w:r>
            <w:r w:rsidR="00FC0C19" w:rsidRPr="00793B2E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า</w:t>
            </w:r>
            <w:r w:rsidRPr="00793B2E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ต่างประเทศล่วงหน้า</w:t>
            </w: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</w:tcPr>
          <w:p w14:paraId="01EB3B47" w14:textId="77777777" w:rsidR="005C654F" w:rsidRDefault="005C654F" w:rsidP="005E730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84E5262" w14:textId="65156C5E" w:rsidR="005E7306" w:rsidRPr="00793B2E" w:rsidRDefault="005C654F" w:rsidP="005E730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3,514</w:t>
            </w:r>
          </w:p>
        </w:tc>
        <w:tc>
          <w:tcPr>
            <w:tcW w:w="270" w:type="dxa"/>
            <w:gridSpan w:val="2"/>
          </w:tcPr>
          <w:p w14:paraId="7FBB57A3" w14:textId="77777777" w:rsidR="005E7306" w:rsidRPr="00793B2E" w:rsidRDefault="005E7306" w:rsidP="005E730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bottom w:val="double" w:sz="4" w:space="0" w:color="auto"/>
            </w:tcBorders>
          </w:tcPr>
          <w:p w14:paraId="19D34138" w14:textId="77777777" w:rsidR="005C654F" w:rsidRDefault="005C654F" w:rsidP="005E730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11DF77C" w14:textId="384DC033" w:rsidR="005E7306" w:rsidRPr="00793B2E" w:rsidRDefault="005C654F" w:rsidP="005E730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3,514</w:t>
            </w:r>
          </w:p>
        </w:tc>
        <w:tc>
          <w:tcPr>
            <w:tcW w:w="272" w:type="dxa"/>
            <w:gridSpan w:val="2"/>
          </w:tcPr>
          <w:p w14:paraId="05AC1FD9" w14:textId="77777777" w:rsidR="005E7306" w:rsidRPr="00793B2E" w:rsidRDefault="005E7306" w:rsidP="005E730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0" w:type="dxa"/>
            <w:gridSpan w:val="2"/>
            <w:tcBorders>
              <w:bottom w:val="double" w:sz="4" w:space="0" w:color="auto"/>
            </w:tcBorders>
          </w:tcPr>
          <w:p w14:paraId="51C41AD2" w14:textId="77777777" w:rsidR="005C654F" w:rsidRDefault="005C654F" w:rsidP="005E7306">
            <w:pPr>
              <w:tabs>
                <w:tab w:val="decimal" w:pos="613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74E8C78" w14:textId="5879BFE8" w:rsidR="005E7306" w:rsidRPr="00793B2E" w:rsidRDefault="005C654F" w:rsidP="005E7306">
            <w:pPr>
              <w:tabs>
                <w:tab w:val="decimal" w:pos="613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4" w:type="dxa"/>
            <w:gridSpan w:val="2"/>
          </w:tcPr>
          <w:p w14:paraId="5B6F99C1" w14:textId="77777777" w:rsidR="005E7306" w:rsidRPr="00793B2E" w:rsidRDefault="005E7306" w:rsidP="005E730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4" w:type="dxa"/>
            <w:gridSpan w:val="2"/>
            <w:tcBorders>
              <w:bottom w:val="double" w:sz="4" w:space="0" w:color="auto"/>
            </w:tcBorders>
          </w:tcPr>
          <w:p w14:paraId="5BADEEC1" w14:textId="3AAD41A6" w:rsidR="005C654F" w:rsidRDefault="005C654F" w:rsidP="005E7306">
            <w:pPr>
              <w:tabs>
                <w:tab w:val="decimal" w:pos="644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36A69DC" w14:textId="6F0631B5" w:rsidR="005E7306" w:rsidRPr="00793B2E" w:rsidRDefault="005C654F" w:rsidP="005E7306">
            <w:pPr>
              <w:tabs>
                <w:tab w:val="decimal" w:pos="644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</w:tcPr>
          <w:p w14:paraId="046C1A95" w14:textId="77777777" w:rsidR="005E7306" w:rsidRPr="00793B2E" w:rsidRDefault="005E7306" w:rsidP="005E730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bottom w:val="double" w:sz="4" w:space="0" w:color="auto"/>
            </w:tcBorders>
          </w:tcPr>
          <w:p w14:paraId="090F3325" w14:textId="77777777" w:rsidR="005C654F" w:rsidRDefault="005C654F" w:rsidP="005E7306">
            <w:pPr>
              <w:tabs>
                <w:tab w:val="decimal" w:pos="699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2446AB2" w14:textId="23BC477C" w:rsidR="005E7306" w:rsidRPr="00793B2E" w:rsidRDefault="005C654F" w:rsidP="005C654F">
            <w:pPr>
              <w:tabs>
                <w:tab w:val="decimal" w:pos="699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3,514</w:t>
            </w:r>
          </w:p>
        </w:tc>
      </w:tr>
    </w:tbl>
    <w:p w14:paraId="04FAF3EB" w14:textId="2A6C4375" w:rsidR="005E7306" w:rsidRDefault="005E7306">
      <w:pPr>
        <w:jc w:val="left"/>
        <w:rPr>
          <w:rFonts w:asciiTheme="majorBidi" w:hAnsiTheme="majorBidi" w:cstheme="majorBidi"/>
          <w:sz w:val="30"/>
          <w:szCs w:val="30"/>
        </w:rPr>
      </w:pPr>
    </w:p>
    <w:p w14:paraId="58DCFAFA" w14:textId="77777777" w:rsidR="002C5454" w:rsidRPr="00757B00" w:rsidRDefault="002C5454">
      <w:pPr>
        <w:jc w:val="left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460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080"/>
        <w:gridCol w:w="270"/>
        <w:gridCol w:w="1260"/>
        <w:gridCol w:w="270"/>
        <w:gridCol w:w="1170"/>
        <w:gridCol w:w="270"/>
        <w:gridCol w:w="1080"/>
        <w:gridCol w:w="236"/>
        <w:gridCol w:w="1029"/>
      </w:tblGrid>
      <w:tr w:rsidR="008C5290" w:rsidRPr="00757B00" w14:paraId="3FC2C22E" w14:textId="77777777" w:rsidTr="00EC7B3C">
        <w:trPr>
          <w:tblHeader/>
        </w:trPr>
        <w:tc>
          <w:tcPr>
            <w:tcW w:w="2795" w:type="dxa"/>
            <w:vAlign w:val="bottom"/>
          </w:tcPr>
          <w:p w14:paraId="3A6A51B1" w14:textId="77777777" w:rsidR="008C5290" w:rsidRPr="00757B00" w:rsidRDefault="008C5290" w:rsidP="00B24D0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5" w:type="dxa"/>
            <w:gridSpan w:val="9"/>
            <w:vAlign w:val="bottom"/>
          </w:tcPr>
          <w:p w14:paraId="3AEA0B5D" w14:textId="7DA02366" w:rsidR="008C5290" w:rsidRPr="00757B00" w:rsidRDefault="008C5290" w:rsidP="00B24D08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</w:t>
            </w:r>
            <w:bookmarkStart w:id="9" w:name="_GoBack"/>
            <w:bookmarkEnd w:id="9"/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ะกิจการ</w:t>
            </w:r>
          </w:p>
        </w:tc>
      </w:tr>
      <w:tr w:rsidR="008C5290" w:rsidRPr="00757B00" w14:paraId="2D8FEBF4" w14:textId="77777777" w:rsidTr="00EC7B3C">
        <w:trPr>
          <w:tblHeader/>
        </w:trPr>
        <w:tc>
          <w:tcPr>
            <w:tcW w:w="2795" w:type="dxa"/>
            <w:vAlign w:val="bottom"/>
          </w:tcPr>
          <w:p w14:paraId="18012626" w14:textId="77777777" w:rsidR="008C5290" w:rsidRPr="00757B00" w:rsidRDefault="008C5290" w:rsidP="00B24D0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7F214FE6" w14:textId="77777777" w:rsidR="008C5290" w:rsidRPr="00757B00" w:rsidRDefault="008C5290" w:rsidP="00B24D08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C03316D" w14:textId="77777777" w:rsidR="008C5290" w:rsidRPr="00757B00" w:rsidRDefault="008C5290" w:rsidP="00B24D0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15" w:type="dxa"/>
            <w:gridSpan w:val="7"/>
            <w:vAlign w:val="bottom"/>
          </w:tcPr>
          <w:p w14:paraId="6E4D7BB6" w14:textId="67B3A24A" w:rsidR="008C5290" w:rsidRPr="00757B00" w:rsidRDefault="008C5290" w:rsidP="00B24D08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8C5290" w:rsidRPr="00757B00" w14:paraId="1F1F50FE" w14:textId="77777777" w:rsidTr="00EC7B3C">
        <w:trPr>
          <w:tblHeader/>
        </w:trPr>
        <w:tc>
          <w:tcPr>
            <w:tcW w:w="2795" w:type="dxa"/>
            <w:vAlign w:val="bottom"/>
            <w:hideMark/>
          </w:tcPr>
          <w:p w14:paraId="4FFD605B" w14:textId="4AEFA228" w:rsidR="008C5290" w:rsidRPr="00757B00" w:rsidRDefault="008C5290" w:rsidP="00B24D0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AB67C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080" w:type="dxa"/>
            <w:vAlign w:val="bottom"/>
            <w:hideMark/>
          </w:tcPr>
          <w:p w14:paraId="466664D7" w14:textId="77777777" w:rsidR="008C5290" w:rsidRPr="00757B00" w:rsidRDefault="008C5290" w:rsidP="00B24D08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</w:t>
            </w:r>
          </w:p>
          <w:p w14:paraId="61376784" w14:textId="77777777" w:rsidR="008C5290" w:rsidRPr="00757B00" w:rsidRDefault="008C5290" w:rsidP="00B24D08">
            <w:pPr>
              <w:ind w:left="-20" w:right="-1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258B23DF" w14:textId="77777777" w:rsidR="008C5290" w:rsidRPr="00757B00" w:rsidRDefault="008C5290" w:rsidP="00B24D0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  <w:hideMark/>
          </w:tcPr>
          <w:p w14:paraId="65EBF195" w14:textId="77777777" w:rsidR="008C5290" w:rsidRPr="00757B00" w:rsidRDefault="008C5290" w:rsidP="00B24D08">
            <w:pPr>
              <w:tabs>
                <w:tab w:val="left" w:pos="610"/>
              </w:tabs>
              <w:ind w:left="-23"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0" w:type="dxa"/>
          </w:tcPr>
          <w:p w14:paraId="279FDD96" w14:textId="77777777" w:rsidR="008C5290" w:rsidRPr="00757B00" w:rsidRDefault="008C5290" w:rsidP="00B24D0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  <w:hideMark/>
          </w:tcPr>
          <w:p w14:paraId="3B049205" w14:textId="3FB749D2" w:rsidR="008C5290" w:rsidRPr="00757B00" w:rsidRDefault="008C5290" w:rsidP="00B24D08">
            <w:pPr>
              <w:tabs>
                <w:tab w:val="left" w:pos="518"/>
              </w:tabs>
              <w:ind w:left="-112"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แต่ไม่เกิน </w:t>
            </w:r>
            <w:r w:rsidR="00EC7B3C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39628B14" w14:textId="77777777" w:rsidR="008C5290" w:rsidRPr="00757B00" w:rsidRDefault="008C5290" w:rsidP="00B24D0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  <w:hideMark/>
          </w:tcPr>
          <w:p w14:paraId="147E6020" w14:textId="63184178" w:rsidR="008C5290" w:rsidRPr="00757B00" w:rsidRDefault="008C5290" w:rsidP="00B24D08">
            <w:pPr>
              <w:ind w:left="-74" w:right="-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="00EC7B3C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4F3A67A4" w14:textId="77777777" w:rsidR="008C5290" w:rsidRPr="00757B00" w:rsidRDefault="008C5290" w:rsidP="00B24D0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  <w:hideMark/>
          </w:tcPr>
          <w:p w14:paraId="0F071E3A" w14:textId="77777777" w:rsidR="008C5290" w:rsidRPr="00757B00" w:rsidRDefault="008C5290" w:rsidP="00B24D0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761785" w:rsidRPr="00757B00" w14:paraId="5424FEAD" w14:textId="77777777" w:rsidTr="00EC7B3C">
        <w:trPr>
          <w:tblHeader/>
        </w:trPr>
        <w:tc>
          <w:tcPr>
            <w:tcW w:w="2795" w:type="dxa"/>
            <w:vAlign w:val="bottom"/>
          </w:tcPr>
          <w:p w14:paraId="4C35CE8B" w14:textId="77777777" w:rsidR="00761785" w:rsidRPr="00757B00" w:rsidRDefault="00761785" w:rsidP="00B24D0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5" w:type="dxa"/>
            <w:gridSpan w:val="9"/>
            <w:vAlign w:val="bottom"/>
          </w:tcPr>
          <w:p w14:paraId="0B5EEFDF" w14:textId="7342A113" w:rsidR="00761785" w:rsidRPr="00757B00" w:rsidRDefault="00761785" w:rsidP="00B24D0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C5290" w:rsidRPr="00757B00" w14:paraId="26555F77" w14:textId="77777777" w:rsidTr="00EC7B3C">
        <w:trPr>
          <w:tblHeader/>
        </w:trPr>
        <w:tc>
          <w:tcPr>
            <w:tcW w:w="2795" w:type="dxa"/>
            <w:hideMark/>
          </w:tcPr>
          <w:p w14:paraId="1166D8BB" w14:textId="137D4277" w:rsidR="008C5290" w:rsidRPr="00757B00" w:rsidRDefault="008C5290" w:rsidP="00B24D08">
            <w:pPr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80" w:type="dxa"/>
          </w:tcPr>
          <w:p w14:paraId="31954292" w14:textId="77777777" w:rsidR="008C5290" w:rsidRPr="00757B00" w:rsidRDefault="008C5290" w:rsidP="00B24D0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627A8B4" w14:textId="77777777" w:rsidR="008C5290" w:rsidRPr="00757B00" w:rsidRDefault="008C5290" w:rsidP="00B24D0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7A7FD26C" w14:textId="77777777" w:rsidR="008C5290" w:rsidRPr="00757B00" w:rsidRDefault="008C5290" w:rsidP="00B24D0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4B87744" w14:textId="77777777" w:rsidR="008C5290" w:rsidRPr="00757B00" w:rsidRDefault="008C5290" w:rsidP="00B24D0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3C43343" w14:textId="77777777" w:rsidR="008C5290" w:rsidRPr="00757B00" w:rsidRDefault="008C5290" w:rsidP="00B24D0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8EF56BA" w14:textId="77777777" w:rsidR="008C5290" w:rsidRPr="00757B00" w:rsidRDefault="008C5290" w:rsidP="00B24D0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30DED8B1" w14:textId="77777777" w:rsidR="008C5290" w:rsidRPr="00757B00" w:rsidRDefault="008C5290" w:rsidP="00B24D0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702BBDD6" w14:textId="77777777" w:rsidR="008C5290" w:rsidRPr="00757B00" w:rsidRDefault="008C5290" w:rsidP="00B24D0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</w:tcPr>
          <w:p w14:paraId="17F17D01" w14:textId="77777777" w:rsidR="008C5290" w:rsidRPr="00757B00" w:rsidRDefault="008C5290" w:rsidP="00B24D0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C5290" w:rsidRPr="00757B00" w14:paraId="547F1407" w14:textId="77777777" w:rsidTr="00EC7B3C">
        <w:tc>
          <w:tcPr>
            <w:tcW w:w="2795" w:type="dxa"/>
            <w:hideMark/>
          </w:tcPr>
          <w:p w14:paraId="343C1260" w14:textId="77777777" w:rsidR="008C5290" w:rsidRPr="0068671B" w:rsidRDefault="008C5290" w:rsidP="002F65B6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เงินเบิกเกินบัญชี</w:t>
            </w:r>
            <w:r w:rsidRPr="0068671B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</w:p>
        </w:tc>
        <w:tc>
          <w:tcPr>
            <w:tcW w:w="1080" w:type="dxa"/>
          </w:tcPr>
          <w:p w14:paraId="7F99C4EA" w14:textId="04F8B9C3" w:rsidR="008C5290" w:rsidRPr="0068671B" w:rsidRDefault="00563A4A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7,479</w:t>
            </w:r>
          </w:p>
        </w:tc>
        <w:tc>
          <w:tcPr>
            <w:tcW w:w="270" w:type="dxa"/>
          </w:tcPr>
          <w:p w14:paraId="49242F42" w14:textId="77777777" w:rsidR="008C5290" w:rsidRPr="0068671B" w:rsidRDefault="008C5290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C35C056" w14:textId="21944DB8" w:rsidR="008C5290" w:rsidRPr="0068671B" w:rsidRDefault="005463CB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7,</w:t>
            </w:r>
            <w:r w:rsidR="0016212D" w:rsidRPr="0068671B">
              <w:rPr>
                <w:rFonts w:asciiTheme="majorBidi" w:hAnsiTheme="majorBidi" w:cstheme="majorBidi"/>
                <w:sz w:val="30"/>
                <w:szCs w:val="30"/>
              </w:rPr>
              <w:t>703</w:t>
            </w:r>
          </w:p>
        </w:tc>
        <w:tc>
          <w:tcPr>
            <w:tcW w:w="270" w:type="dxa"/>
          </w:tcPr>
          <w:p w14:paraId="0520500E" w14:textId="77777777" w:rsidR="008C5290" w:rsidRPr="0068671B" w:rsidRDefault="008C5290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3ABCE07" w14:textId="01FD07FE" w:rsidR="008C5290" w:rsidRPr="0068671B" w:rsidRDefault="005463CB" w:rsidP="00986F8D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10BAB13" w14:textId="77777777" w:rsidR="008C5290" w:rsidRPr="0068671B" w:rsidRDefault="008C5290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7AECB26" w14:textId="63284A1A" w:rsidR="008C5290" w:rsidRPr="0068671B" w:rsidRDefault="005463CB" w:rsidP="002F65B6">
            <w:pPr>
              <w:tabs>
                <w:tab w:val="decimal" w:pos="644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7B44313" w14:textId="77777777" w:rsidR="008C5290" w:rsidRPr="0068671B" w:rsidRDefault="008C5290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9" w:type="dxa"/>
          </w:tcPr>
          <w:p w14:paraId="7BE9D436" w14:textId="7925E222" w:rsidR="008C5290" w:rsidRPr="0068671B" w:rsidRDefault="005463CB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7,</w:t>
            </w:r>
            <w:r w:rsidR="0016212D" w:rsidRPr="0068671B">
              <w:rPr>
                <w:rFonts w:asciiTheme="majorBidi" w:hAnsiTheme="majorBidi" w:cstheme="majorBidi"/>
                <w:sz w:val="30"/>
                <w:szCs w:val="30"/>
              </w:rPr>
              <w:t>703</w:t>
            </w:r>
          </w:p>
        </w:tc>
      </w:tr>
      <w:tr w:rsidR="008C5290" w:rsidRPr="00757B00" w14:paraId="40FF0DA1" w14:textId="77777777" w:rsidTr="00EC7B3C">
        <w:tc>
          <w:tcPr>
            <w:tcW w:w="2795" w:type="dxa"/>
          </w:tcPr>
          <w:p w14:paraId="5E8DDDBB" w14:textId="77777777" w:rsidR="008C5290" w:rsidRPr="0068671B" w:rsidRDefault="008C5290" w:rsidP="002F65B6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เงินกู้ยืมระยะสั้นจากสถาบัน</w:t>
            </w:r>
          </w:p>
          <w:p w14:paraId="6CDD2BE5" w14:textId="141B6F1B" w:rsidR="008C5290" w:rsidRPr="0068671B" w:rsidRDefault="008C5290" w:rsidP="002F65B6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การเงิน</w:t>
            </w:r>
          </w:p>
        </w:tc>
        <w:tc>
          <w:tcPr>
            <w:tcW w:w="1080" w:type="dxa"/>
            <w:vAlign w:val="bottom"/>
          </w:tcPr>
          <w:p w14:paraId="7BE9E7B3" w14:textId="56EA8E70" w:rsidR="008C5290" w:rsidRPr="0068671B" w:rsidRDefault="00563A4A" w:rsidP="005E125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2,759,680</w:t>
            </w:r>
          </w:p>
        </w:tc>
        <w:tc>
          <w:tcPr>
            <w:tcW w:w="270" w:type="dxa"/>
            <w:vAlign w:val="bottom"/>
          </w:tcPr>
          <w:p w14:paraId="576AB370" w14:textId="77777777" w:rsidR="008C5290" w:rsidRPr="0068671B" w:rsidRDefault="008C5290" w:rsidP="00986F8D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372C1CE" w14:textId="109ECB72" w:rsidR="008C5290" w:rsidRPr="0068671B" w:rsidRDefault="005463CB" w:rsidP="005E1251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2,</w:t>
            </w:r>
            <w:r w:rsidR="0016212D" w:rsidRPr="0068671B">
              <w:rPr>
                <w:rFonts w:asciiTheme="majorBidi" w:hAnsiTheme="majorBidi" w:cstheme="majorBidi"/>
                <w:sz w:val="30"/>
                <w:szCs w:val="30"/>
              </w:rPr>
              <w:t>842</w:t>
            </w:r>
            <w:r w:rsidRPr="0068671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16212D" w:rsidRPr="0068671B">
              <w:rPr>
                <w:rFonts w:asciiTheme="majorBidi" w:hAnsiTheme="majorBidi" w:cstheme="majorBidi"/>
                <w:sz w:val="30"/>
                <w:szCs w:val="30"/>
              </w:rPr>
              <w:t>47</w:t>
            </w:r>
            <w:r w:rsidRPr="0068671B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270" w:type="dxa"/>
            <w:vAlign w:val="bottom"/>
          </w:tcPr>
          <w:p w14:paraId="5481C7D0" w14:textId="77777777" w:rsidR="008C5290" w:rsidRPr="0068671B" w:rsidRDefault="008C5290" w:rsidP="00986F8D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1DB5773" w14:textId="285A75B4" w:rsidR="008C5290" w:rsidRPr="0068671B" w:rsidRDefault="005463CB" w:rsidP="000F0DAB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6B684EF" w14:textId="77777777" w:rsidR="008C5290" w:rsidRPr="0068671B" w:rsidRDefault="008C5290" w:rsidP="00986F8D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3169A78" w14:textId="31623E5A" w:rsidR="008C5290" w:rsidRPr="0068671B" w:rsidRDefault="005463CB" w:rsidP="00986F8D">
            <w:pPr>
              <w:tabs>
                <w:tab w:val="decimal" w:pos="644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5530B8AC" w14:textId="77777777" w:rsidR="008C5290" w:rsidRPr="0068671B" w:rsidRDefault="008C5290" w:rsidP="00986F8D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26B320D3" w14:textId="1F1ED0CD" w:rsidR="008C5290" w:rsidRPr="0068671B" w:rsidRDefault="005463CB" w:rsidP="005E1251">
            <w:pPr>
              <w:tabs>
                <w:tab w:val="decimal" w:pos="774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2,</w:t>
            </w:r>
            <w:r w:rsidR="0016212D" w:rsidRPr="0068671B">
              <w:rPr>
                <w:rFonts w:asciiTheme="majorBidi" w:hAnsiTheme="majorBidi" w:cstheme="majorBidi"/>
                <w:sz w:val="30"/>
                <w:szCs w:val="30"/>
              </w:rPr>
              <w:t>842</w:t>
            </w:r>
            <w:r w:rsidRPr="0068671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16212D" w:rsidRPr="0068671B">
              <w:rPr>
                <w:rFonts w:asciiTheme="majorBidi" w:hAnsiTheme="majorBidi" w:cstheme="majorBidi"/>
                <w:sz w:val="30"/>
                <w:szCs w:val="30"/>
              </w:rPr>
              <w:t>47</w:t>
            </w:r>
            <w:r w:rsidRPr="0068671B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</w:tr>
      <w:tr w:rsidR="008C5290" w:rsidRPr="00757B00" w14:paraId="73EB9FAE" w14:textId="77777777" w:rsidTr="00EC7B3C">
        <w:tc>
          <w:tcPr>
            <w:tcW w:w="2795" w:type="dxa"/>
            <w:hideMark/>
          </w:tcPr>
          <w:p w14:paraId="2A30267D" w14:textId="77777777" w:rsidR="008C5290" w:rsidRPr="00757B00" w:rsidRDefault="008C5290" w:rsidP="002F65B6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757B0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</w:tcPr>
          <w:p w14:paraId="14414A00" w14:textId="2DF51D0F" w:rsidR="008C5290" w:rsidRPr="00563A4A" w:rsidRDefault="00563A4A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46,518</w:t>
            </w:r>
          </w:p>
        </w:tc>
        <w:tc>
          <w:tcPr>
            <w:tcW w:w="270" w:type="dxa"/>
          </w:tcPr>
          <w:p w14:paraId="27C0AB82" w14:textId="77777777" w:rsidR="008C5290" w:rsidRPr="00757B00" w:rsidRDefault="008C5290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58054F9" w14:textId="36377E1E" w:rsidR="008C5290" w:rsidRPr="005463CB" w:rsidRDefault="005463CB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46,518</w:t>
            </w:r>
          </w:p>
        </w:tc>
        <w:tc>
          <w:tcPr>
            <w:tcW w:w="270" w:type="dxa"/>
          </w:tcPr>
          <w:p w14:paraId="47489785" w14:textId="77777777" w:rsidR="008C5290" w:rsidRPr="00757B00" w:rsidRDefault="008C5290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6E99299" w14:textId="09EE1932" w:rsidR="008C5290" w:rsidRPr="005463CB" w:rsidRDefault="005463CB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9A9C3CA" w14:textId="77777777" w:rsidR="008C5290" w:rsidRPr="00757B00" w:rsidRDefault="008C5290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0C8C571" w14:textId="0E4953E8" w:rsidR="008C5290" w:rsidRPr="005463CB" w:rsidRDefault="005463CB" w:rsidP="002F65B6">
            <w:pPr>
              <w:tabs>
                <w:tab w:val="decimal" w:pos="644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414B6E92" w14:textId="77777777" w:rsidR="008C5290" w:rsidRPr="00757B00" w:rsidRDefault="008C5290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9" w:type="dxa"/>
          </w:tcPr>
          <w:p w14:paraId="50129504" w14:textId="16ED099A" w:rsidR="008C5290" w:rsidRPr="005463CB" w:rsidRDefault="005463CB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46,518</w:t>
            </w:r>
          </w:p>
        </w:tc>
      </w:tr>
      <w:tr w:rsidR="00DE476F" w:rsidRPr="00757B00" w14:paraId="165E391E" w14:textId="77777777" w:rsidTr="00EC7B3C">
        <w:tc>
          <w:tcPr>
            <w:tcW w:w="2795" w:type="dxa"/>
            <w:shd w:val="clear" w:color="auto" w:fill="auto"/>
          </w:tcPr>
          <w:p w14:paraId="4B9BE4E5" w14:textId="77777777" w:rsidR="00B057D4" w:rsidRPr="00757B00" w:rsidRDefault="00DE476F" w:rsidP="002F65B6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</w:t>
            </w:r>
            <w:r w:rsidR="00B057D4"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ระยะสั้นจาก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</w:t>
            </w:r>
          </w:p>
          <w:p w14:paraId="2B17C6C9" w14:textId="1AA94F2F" w:rsidR="00DE476F" w:rsidRPr="00757B00" w:rsidRDefault="00B057D4" w:rsidP="002F65B6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="00DE476F"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A31D147" w14:textId="2FC401B9" w:rsidR="00DE476F" w:rsidRPr="00563A4A" w:rsidRDefault="00563A4A" w:rsidP="003479E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47,000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367CD6" w14:textId="77777777" w:rsidR="00DE476F" w:rsidRPr="00757B00" w:rsidRDefault="00DE476F" w:rsidP="003479E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9601B18" w14:textId="2F36DD9E" w:rsidR="00DE476F" w:rsidRPr="005463CB" w:rsidRDefault="005463CB" w:rsidP="003479E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16212D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16212D">
              <w:rPr>
                <w:rFonts w:asciiTheme="majorBidi" w:hAnsiTheme="majorBidi" w:cstheme="majorBidi"/>
                <w:sz w:val="30"/>
                <w:szCs w:val="30"/>
              </w:rPr>
              <w:t>833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6FC6394" w14:textId="77777777" w:rsidR="00DE476F" w:rsidRPr="00757B00" w:rsidRDefault="00DE476F" w:rsidP="003479E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B84E1E8" w14:textId="50D06312" w:rsidR="00DE476F" w:rsidRPr="005463CB" w:rsidRDefault="005463CB" w:rsidP="003479E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DB6382" w14:textId="77777777" w:rsidR="00DE476F" w:rsidRPr="00757B00" w:rsidRDefault="00DE476F" w:rsidP="003479E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2857773" w14:textId="65759309" w:rsidR="00DE476F" w:rsidRPr="005463CB" w:rsidRDefault="005463CB" w:rsidP="003479EC">
            <w:pPr>
              <w:tabs>
                <w:tab w:val="decimal" w:pos="644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5444F1F" w14:textId="77777777" w:rsidR="00DE476F" w:rsidRPr="00757B00" w:rsidRDefault="00DE476F" w:rsidP="003479E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9" w:type="dxa"/>
            <w:shd w:val="clear" w:color="auto" w:fill="auto"/>
            <w:vAlign w:val="bottom"/>
          </w:tcPr>
          <w:p w14:paraId="789C11A7" w14:textId="117C27DD" w:rsidR="00DE476F" w:rsidRPr="005463CB" w:rsidRDefault="005463CB" w:rsidP="003479E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16212D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16212D">
              <w:rPr>
                <w:rFonts w:asciiTheme="majorBidi" w:hAnsiTheme="majorBidi" w:cstheme="majorBidi"/>
                <w:sz w:val="30"/>
                <w:szCs w:val="30"/>
              </w:rPr>
              <w:t>833</w:t>
            </w:r>
          </w:p>
        </w:tc>
      </w:tr>
      <w:tr w:rsidR="008C5290" w:rsidRPr="00757B00" w14:paraId="16AD7CA1" w14:textId="77777777" w:rsidTr="00EC7B3C">
        <w:tc>
          <w:tcPr>
            <w:tcW w:w="2795" w:type="dxa"/>
            <w:hideMark/>
          </w:tcPr>
          <w:p w14:paraId="57EE606C" w14:textId="77777777" w:rsidR="00784F62" w:rsidRPr="00757B00" w:rsidRDefault="008C5290" w:rsidP="00625B5D">
            <w:pPr>
              <w:ind w:right="-24" w:hanging="1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</w:t>
            </w:r>
            <w:r w:rsidR="00625B5D"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ระยะยาว</w:t>
            </w: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จากสถาบัน</w:t>
            </w:r>
          </w:p>
          <w:p w14:paraId="7C89A279" w14:textId="73FC0FDD" w:rsidR="008C5290" w:rsidRPr="00757B00" w:rsidRDefault="00784F62" w:rsidP="00625B5D">
            <w:pPr>
              <w:ind w:right="-24" w:hanging="1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="008C5290"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1080" w:type="dxa"/>
            <w:vAlign w:val="bottom"/>
          </w:tcPr>
          <w:p w14:paraId="472B0573" w14:textId="67CF9CE6" w:rsidR="008C5290" w:rsidRPr="00563A4A" w:rsidRDefault="00563A4A" w:rsidP="006670E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555,090</w:t>
            </w:r>
          </w:p>
        </w:tc>
        <w:tc>
          <w:tcPr>
            <w:tcW w:w="270" w:type="dxa"/>
            <w:vAlign w:val="bottom"/>
          </w:tcPr>
          <w:p w14:paraId="587CF29B" w14:textId="77777777" w:rsidR="008C5290" w:rsidRPr="00757B00" w:rsidRDefault="008C5290" w:rsidP="009D442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C73F861" w14:textId="5E6A468D" w:rsidR="008C5290" w:rsidRPr="00455291" w:rsidRDefault="00DA5046" w:rsidP="006670EC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5529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981574" w:rsidRPr="00455291">
              <w:rPr>
                <w:rFonts w:asciiTheme="majorBidi" w:hAnsiTheme="majorBidi" w:cstheme="majorBidi"/>
                <w:sz w:val="30"/>
                <w:szCs w:val="30"/>
              </w:rPr>
              <w:t>51</w:t>
            </w:r>
            <w:r w:rsidRPr="0045529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981574" w:rsidRPr="00455291">
              <w:rPr>
                <w:rFonts w:asciiTheme="majorBidi" w:hAnsiTheme="majorBidi" w:cstheme="majorBidi"/>
                <w:sz w:val="30"/>
                <w:szCs w:val="30"/>
              </w:rPr>
              <w:t>603</w:t>
            </w:r>
          </w:p>
        </w:tc>
        <w:tc>
          <w:tcPr>
            <w:tcW w:w="270" w:type="dxa"/>
            <w:vAlign w:val="bottom"/>
          </w:tcPr>
          <w:p w14:paraId="180C7370" w14:textId="77777777" w:rsidR="008C5290" w:rsidRPr="00455291" w:rsidRDefault="008C5290" w:rsidP="009D442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0B54D21" w14:textId="2024832F" w:rsidR="008C5290" w:rsidRPr="00455291" w:rsidRDefault="00981574" w:rsidP="00163579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55291">
              <w:rPr>
                <w:rFonts w:asciiTheme="majorBidi" w:hAnsiTheme="majorBidi" w:cstheme="majorBidi"/>
                <w:sz w:val="30"/>
                <w:szCs w:val="30"/>
              </w:rPr>
              <w:t>493,298</w:t>
            </w:r>
          </w:p>
        </w:tc>
        <w:tc>
          <w:tcPr>
            <w:tcW w:w="270" w:type="dxa"/>
            <w:vAlign w:val="bottom"/>
          </w:tcPr>
          <w:p w14:paraId="365CC2BB" w14:textId="77777777" w:rsidR="008C5290" w:rsidRPr="00757B00" w:rsidRDefault="008C5290" w:rsidP="009D442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FA74E50" w14:textId="70C91F6D" w:rsidR="008C5290" w:rsidRPr="00DA5046" w:rsidRDefault="00EC7B3C" w:rsidP="00163579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70740663" w14:textId="77777777" w:rsidR="008C5290" w:rsidRPr="00757B00" w:rsidRDefault="008C5290" w:rsidP="009D4421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02B28BE5" w14:textId="5DB95D1A" w:rsidR="008C5290" w:rsidRPr="00981574" w:rsidRDefault="00981574" w:rsidP="00F43CCB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644,901</w:t>
            </w:r>
          </w:p>
        </w:tc>
      </w:tr>
      <w:tr w:rsidR="008C5290" w:rsidRPr="00757B00" w14:paraId="14699133" w14:textId="77777777" w:rsidTr="00455291">
        <w:trPr>
          <w:trHeight w:val="119"/>
        </w:trPr>
        <w:tc>
          <w:tcPr>
            <w:tcW w:w="2795" w:type="dxa"/>
            <w:hideMark/>
          </w:tcPr>
          <w:p w14:paraId="1892E354" w14:textId="77777777" w:rsidR="008C5290" w:rsidRPr="00757B00" w:rsidRDefault="008C5290" w:rsidP="002F65B6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627BF9B" w14:textId="529073C1" w:rsidR="008C5290" w:rsidRPr="00563A4A" w:rsidRDefault="00563A4A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14,318</w:t>
            </w:r>
          </w:p>
        </w:tc>
        <w:tc>
          <w:tcPr>
            <w:tcW w:w="270" w:type="dxa"/>
            <w:vAlign w:val="bottom"/>
          </w:tcPr>
          <w:p w14:paraId="4DEE7456" w14:textId="77777777" w:rsidR="008C5290" w:rsidRPr="00757B00" w:rsidRDefault="008C5290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F1F34A" w14:textId="3FE37FE3" w:rsidR="008C5290" w:rsidRPr="00455291" w:rsidRDefault="002F680C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55291">
              <w:rPr>
                <w:rFonts w:asciiTheme="majorBidi" w:hAnsiTheme="majorBidi" w:cstheme="majorBidi"/>
                <w:sz w:val="30"/>
                <w:szCs w:val="30"/>
              </w:rPr>
              <w:t>9,</w:t>
            </w:r>
            <w:r w:rsidR="00455291" w:rsidRPr="00455291">
              <w:rPr>
                <w:rFonts w:asciiTheme="majorBidi" w:hAnsiTheme="majorBidi" w:cstheme="majorBidi"/>
                <w:sz w:val="30"/>
                <w:szCs w:val="30"/>
              </w:rPr>
              <w:t>300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00F34E1" w14:textId="77777777" w:rsidR="008C5290" w:rsidRPr="00455291" w:rsidRDefault="008C5290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6C4ACB" w14:textId="0407A8EB" w:rsidR="008C5290" w:rsidRPr="00455291" w:rsidRDefault="005C654F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2F680C" w:rsidRPr="0045529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455291" w:rsidRPr="00455291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70" w:type="dxa"/>
            <w:vAlign w:val="bottom"/>
          </w:tcPr>
          <w:p w14:paraId="7F7E2A47" w14:textId="77777777" w:rsidR="008C5290" w:rsidRPr="00757B00" w:rsidRDefault="008C5290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628F283" w14:textId="38FFBF24" w:rsidR="008C5290" w:rsidRPr="002F680C" w:rsidRDefault="00EC7B3C" w:rsidP="008F1ACE">
            <w:pPr>
              <w:tabs>
                <w:tab w:val="decimal" w:pos="644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0BEC43DD" w14:textId="77777777" w:rsidR="008C5290" w:rsidRPr="00757B00" w:rsidRDefault="008C5290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9" w:type="dxa"/>
            <w:tcBorders>
              <w:bottom w:val="single" w:sz="4" w:space="0" w:color="auto"/>
            </w:tcBorders>
            <w:vAlign w:val="bottom"/>
          </w:tcPr>
          <w:p w14:paraId="3D26CBE9" w14:textId="4D017F8B" w:rsidR="008C5290" w:rsidRPr="00AF2247" w:rsidRDefault="00AF2247" w:rsidP="004B1174">
            <w:pPr>
              <w:tabs>
                <w:tab w:val="decimal" w:pos="518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14,965</w:t>
            </w:r>
          </w:p>
        </w:tc>
      </w:tr>
      <w:tr w:rsidR="008C5290" w:rsidRPr="00757B00" w14:paraId="3E2924D4" w14:textId="77777777" w:rsidTr="00EC7B3C">
        <w:trPr>
          <w:trHeight w:val="119"/>
        </w:trPr>
        <w:tc>
          <w:tcPr>
            <w:tcW w:w="2795" w:type="dxa"/>
          </w:tcPr>
          <w:p w14:paraId="16803986" w14:textId="77777777" w:rsidR="008C5290" w:rsidRPr="00757B00" w:rsidRDefault="008C5290" w:rsidP="002F65B6">
            <w:pPr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02B883F" w14:textId="05122A5A" w:rsidR="008C5290" w:rsidRPr="001F1179" w:rsidRDefault="00563A4A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117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3,430,085</w:t>
            </w:r>
          </w:p>
        </w:tc>
        <w:tc>
          <w:tcPr>
            <w:tcW w:w="270" w:type="dxa"/>
            <w:vAlign w:val="bottom"/>
          </w:tcPr>
          <w:p w14:paraId="3116A610" w14:textId="77777777" w:rsidR="008C5290" w:rsidRPr="001F1179" w:rsidRDefault="008C5290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CED9119" w14:textId="513C72BC" w:rsidR="008C5290" w:rsidRPr="00981574" w:rsidRDefault="00981574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</w:t>
            </w:r>
            <w:r w:rsidR="0016212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16212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427</w:t>
            </w:r>
          </w:p>
        </w:tc>
        <w:tc>
          <w:tcPr>
            <w:tcW w:w="270" w:type="dxa"/>
            <w:vAlign w:val="bottom"/>
          </w:tcPr>
          <w:p w14:paraId="50E44B64" w14:textId="77777777" w:rsidR="008C5290" w:rsidRPr="00757B00" w:rsidRDefault="008C5290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2D16F7" w14:textId="2186B93C" w:rsidR="008C5290" w:rsidRPr="00981574" w:rsidRDefault="00981574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498,</w:t>
            </w:r>
            <w:r w:rsidR="0016212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963</w:t>
            </w:r>
          </w:p>
        </w:tc>
        <w:tc>
          <w:tcPr>
            <w:tcW w:w="270" w:type="dxa"/>
            <w:vAlign w:val="bottom"/>
          </w:tcPr>
          <w:p w14:paraId="19D6E131" w14:textId="77777777" w:rsidR="008C5290" w:rsidRPr="00757B00" w:rsidRDefault="008C5290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89D802" w14:textId="46D13D38" w:rsidR="008C5290" w:rsidRPr="001F1179" w:rsidRDefault="00EC7B3C" w:rsidP="008F1ACE">
            <w:pPr>
              <w:tabs>
                <w:tab w:val="decimal" w:pos="644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3A30C24F" w14:textId="77777777" w:rsidR="008C5290" w:rsidRPr="00757B00" w:rsidRDefault="008C5290" w:rsidP="002F65B6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B60D4E" w14:textId="45B0282A" w:rsidR="008C5290" w:rsidRPr="00981574" w:rsidRDefault="001F1179" w:rsidP="004B1174">
            <w:pPr>
              <w:tabs>
                <w:tab w:val="decimal" w:pos="248"/>
              </w:tabs>
              <w:ind w:left="-112" w:right="-1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</w:t>
            </w:r>
            <w:r w:rsidR="0016212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605</w:t>
            </w:r>
            <w:r w:rsidR="0098157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16212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390</w:t>
            </w:r>
          </w:p>
        </w:tc>
      </w:tr>
    </w:tbl>
    <w:p w14:paraId="3462BEC9" w14:textId="702C1592" w:rsidR="00170073" w:rsidRPr="00757B00" w:rsidRDefault="00170073">
      <w:pPr>
        <w:jc w:val="left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460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080"/>
        <w:gridCol w:w="270"/>
        <w:gridCol w:w="1260"/>
        <w:gridCol w:w="270"/>
        <w:gridCol w:w="1170"/>
        <w:gridCol w:w="270"/>
        <w:gridCol w:w="1080"/>
        <w:gridCol w:w="236"/>
        <w:gridCol w:w="1029"/>
      </w:tblGrid>
      <w:tr w:rsidR="00327FF8" w:rsidRPr="00FE4C64" w14:paraId="04D3B5B5" w14:textId="77777777" w:rsidTr="00EC7B3C">
        <w:trPr>
          <w:tblHeader/>
        </w:trPr>
        <w:tc>
          <w:tcPr>
            <w:tcW w:w="2795" w:type="dxa"/>
            <w:hideMark/>
          </w:tcPr>
          <w:p w14:paraId="1B8FEEE4" w14:textId="6EA2A478" w:rsidR="00327FF8" w:rsidRPr="0068671B" w:rsidRDefault="00327FF8" w:rsidP="00327FF8">
            <w:pPr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หนี้สินทางการเงินที่เป็นอนุพันธ์</w:t>
            </w:r>
          </w:p>
        </w:tc>
        <w:tc>
          <w:tcPr>
            <w:tcW w:w="1080" w:type="dxa"/>
          </w:tcPr>
          <w:p w14:paraId="7BCC52BA" w14:textId="77777777" w:rsidR="00327FF8" w:rsidRPr="0068671B" w:rsidRDefault="00327FF8" w:rsidP="00327FF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88EA8B9" w14:textId="77777777" w:rsidR="00327FF8" w:rsidRPr="00FE4C64" w:rsidRDefault="00327FF8" w:rsidP="00327FF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260" w:type="dxa"/>
          </w:tcPr>
          <w:p w14:paraId="43EBA47D" w14:textId="77777777" w:rsidR="00327FF8" w:rsidRPr="00FE4C64" w:rsidRDefault="00327FF8" w:rsidP="00327FF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42121CBD" w14:textId="77777777" w:rsidR="00327FF8" w:rsidRPr="00FE4C64" w:rsidRDefault="00327FF8" w:rsidP="00327FF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</w:tcPr>
          <w:p w14:paraId="4BE54385" w14:textId="77777777" w:rsidR="00327FF8" w:rsidRPr="00FE4C64" w:rsidRDefault="00327FF8" w:rsidP="00327FF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355C1C62" w14:textId="77777777" w:rsidR="00327FF8" w:rsidRPr="00FE4C64" w:rsidRDefault="00327FF8" w:rsidP="00327FF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29B9B7FD" w14:textId="77777777" w:rsidR="00327FF8" w:rsidRPr="00FE4C64" w:rsidRDefault="00327FF8" w:rsidP="00327FF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</w:tcPr>
          <w:p w14:paraId="54D43D53" w14:textId="77777777" w:rsidR="00327FF8" w:rsidRPr="00FE4C64" w:rsidRDefault="00327FF8" w:rsidP="00327FF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029" w:type="dxa"/>
          </w:tcPr>
          <w:p w14:paraId="6D417FE0" w14:textId="77777777" w:rsidR="00327FF8" w:rsidRPr="00FE4C64" w:rsidRDefault="00327FF8" w:rsidP="00327FF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</w:tr>
      <w:tr w:rsidR="00327FF8" w:rsidRPr="00FE4C64" w14:paraId="711B7FDB" w14:textId="77777777" w:rsidTr="007B211A">
        <w:tc>
          <w:tcPr>
            <w:tcW w:w="2795" w:type="dxa"/>
          </w:tcPr>
          <w:p w14:paraId="0BDF3BEF" w14:textId="214844F0" w:rsidR="00327FF8" w:rsidRPr="0068671B" w:rsidRDefault="00327FF8" w:rsidP="00327FF8">
            <w:pPr>
              <w:ind w:left="73" w:right="-24" w:hanging="73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68671B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สัญญาซื้อขายเงินตร</w:t>
            </w:r>
            <w:r w:rsidR="00461501" w:rsidRPr="0068671B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า</w:t>
            </w:r>
            <w:r w:rsidRPr="0068671B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ต่างประเทศล่วงหน้า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417D43E8" w14:textId="77777777" w:rsidR="00327FF8" w:rsidRPr="0068671B" w:rsidRDefault="00327FF8" w:rsidP="00327FF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E0AF567" w14:textId="218AC8EF" w:rsidR="009141AC" w:rsidRPr="0068671B" w:rsidRDefault="0068671B" w:rsidP="00327FF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2,361</w:t>
            </w:r>
          </w:p>
        </w:tc>
        <w:tc>
          <w:tcPr>
            <w:tcW w:w="270" w:type="dxa"/>
          </w:tcPr>
          <w:p w14:paraId="55751F06" w14:textId="77777777" w:rsidR="00327FF8" w:rsidRPr="0068671B" w:rsidRDefault="00327FF8" w:rsidP="00327FF8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6FB976E5" w14:textId="77777777" w:rsidR="00327FF8" w:rsidRPr="0068671B" w:rsidRDefault="00327FF8" w:rsidP="00327FF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9340246" w14:textId="665E0ADE" w:rsidR="009141AC" w:rsidRPr="0068671B" w:rsidRDefault="0068671B" w:rsidP="00327FF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2,361</w:t>
            </w:r>
          </w:p>
        </w:tc>
        <w:tc>
          <w:tcPr>
            <w:tcW w:w="270" w:type="dxa"/>
          </w:tcPr>
          <w:p w14:paraId="2B47E9C8" w14:textId="77777777" w:rsidR="00327FF8" w:rsidRPr="0068671B" w:rsidRDefault="00327FF8" w:rsidP="00327FF8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30D17EA5" w14:textId="77777777" w:rsidR="00327FF8" w:rsidRPr="0068671B" w:rsidRDefault="00327FF8" w:rsidP="00327FF8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0E079E6" w14:textId="40D3E73A" w:rsidR="009141AC" w:rsidRPr="0068671B" w:rsidRDefault="0068671B" w:rsidP="00327FF8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EB110AC" w14:textId="77777777" w:rsidR="00327FF8" w:rsidRPr="0068671B" w:rsidRDefault="00327FF8" w:rsidP="00327FF8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0B5EC841" w14:textId="77777777" w:rsidR="00327FF8" w:rsidRPr="0068671B" w:rsidRDefault="00327FF8" w:rsidP="00327FF8">
            <w:pPr>
              <w:tabs>
                <w:tab w:val="decimal" w:pos="644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9D95F18" w14:textId="1C5A6A39" w:rsidR="009141AC" w:rsidRPr="0068671B" w:rsidRDefault="0068671B" w:rsidP="00327FF8">
            <w:pPr>
              <w:tabs>
                <w:tab w:val="decimal" w:pos="644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321DB09" w14:textId="77777777" w:rsidR="00327FF8" w:rsidRPr="0068671B" w:rsidRDefault="00327FF8" w:rsidP="00327FF8">
            <w:pPr>
              <w:tabs>
                <w:tab w:val="decimal" w:pos="70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9" w:type="dxa"/>
            <w:tcBorders>
              <w:bottom w:val="double" w:sz="4" w:space="0" w:color="auto"/>
            </w:tcBorders>
          </w:tcPr>
          <w:p w14:paraId="68607E62" w14:textId="77777777" w:rsidR="00327FF8" w:rsidRPr="0068671B" w:rsidRDefault="00327FF8" w:rsidP="00327FF8">
            <w:pPr>
              <w:tabs>
                <w:tab w:val="decimal" w:pos="774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4DCAE68" w14:textId="1FB16084" w:rsidR="009141AC" w:rsidRPr="0068671B" w:rsidRDefault="0068671B" w:rsidP="00327FF8">
            <w:pPr>
              <w:tabs>
                <w:tab w:val="decimal" w:pos="774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671B">
              <w:rPr>
                <w:rFonts w:asciiTheme="majorBidi" w:hAnsiTheme="majorBidi" w:cstheme="majorBidi"/>
                <w:sz w:val="30"/>
                <w:szCs w:val="30"/>
              </w:rPr>
              <w:t>2,361</w:t>
            </w:r>
          </w:p>
        </w:tc>
      </w:tr>
    </w:tbl>
    <w:p w14:paraId="103EBDA7" w14:textId="6014C374" w:rsidR="00CE2A74" w:rsidRDefault="00CE2A74">
      <w:pPr>
        <w:jc w:val="left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Style w:val="TableGrid"/>
        <w:tblW w:w="9473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3"/>
        <w:gridCol w:w="1080"/>
        <w:gridCol w:w="270"/>
        <w:gridCol w:w="1170"/>
        <w:gridCol w:w="272"/>
        <w:gridCol w:w="1150"/>
        <w:gridCol w:w="254"/>
        <w:gridCol w:w="1204"/>
        <w:gridCol w:w="236"/>
        <w:gridCol w:w="1024"/>
      </w:tblGrid>
      <w:tr w:rsidR="001D7A6B" w:rsidRPr="00647813" w14:paraId="12DD9D8D" w14:textId="77777777" w:rsidTr="009A7741">
        <w:trPr>
          <w:tblHeader/>
        </w:trPr>
        <w:tc>
          <w:tcPr>
            <w:tcW w:w="2813" w:type="dxa"/>
            <w:vAlign w:val="bottom"/>
          </w:tcPr>
          <w:p w14:paraId="07F4BB3A" w14:textId="77777777" w:rsidR="001D7A6B" w:rsidRPr="00C538B8" w:rsidRDefault="001D7A6B" w:rsidP="001D7A6B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0" w:type="dxa"/>
            <w:gridSpan w:val="9"/>
            <w:vAlign w:val="bottom"/>
          </w:tcPr>
          <w:p w14:paraId="52BF6048" w14:textId="77777777" w:rsidR="001D7A6B" w:rsidRPr="00607A6F" w:rsidRDefault="001D7A6B" w:rsidP="001D7A6B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07A6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D7A6B" w:rsidRPr="00647813" w14:paraId="67E78B2C" w14:textId="77777777" w:rsidTr="009A7741">
        <w:trPr>
          <w:tblHeader/>
        </w:trPr>
        <w:tc>
          <w:tcPr>
            <w:tcW w:w="2813" w:type="dxa"/>
            <w:vAlign w:val="bottom"/>
          </w:tcPr>
          <w:p w14:paraId="5AF1D335" w14:textId="77777777" w:rsidR="001D7A6B" w:rsidRPr="00C538B8" w:rsidRDefault="001D7A6B" w:rsidP="001D7A6B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A407FCF" w14:textId="77777777" w:rsidR="001D7A6B" w:rsidRPr="00C538B8" w:rsidRDefault="001D7A6B" w:rsidP="001D7A6B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773DCB9" w14:textId="77777777" w:rsidR="001D7A6B" w:rsidRPr="00C538B8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0" w:type="dxa"/>
            <w:gridSpan w:val="7"/>
            <w:vAlign w:val="bottom"/>
          </w:tcPr>
          <w:p w14:paraId="62E78BB5" w14:textId="77777777" w:rsidR="001D7A6B" w:rsidRPr="00C538B8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1D7A6B" w:rsidRPr="00647813" w14:paraId="64212A3E" w14:textId="77777777" w:rsidTr="009A7741">
        <w:trPr>
          <w:tblHeader/>
        </w:trPr>
        <w:tc>
          <w:tcPr>
            <w:tcW w:w="2813" w:type="dxa"/>
            <w:vAlign w:val="bottom"/>
            <w:hideMark/>
          </w:tcPr>
          <w:p w14:paraId="38D310D2" w14:textId="77777777" w:rsidR="001D7A6B" w:rsidRPr="00C538B8" w:rsidRDefault="001D7A6B" w:rsidP="001D7A6B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C538B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C538B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C538B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C538B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080" w:type="dxa"/>
            <w:vAlign w:val="bottom"/>
            <w:hideMark/>
          </w:tcPr>
          <w:p w14:paraId="1439091B" w14:textId="77777777" w:rsidR="001D7A6B" w:rsidRPr="00C538B8" w:rsidRDefault="001D7A6B" w:rsidP="001D7A6B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มูลค่า</w:t>
            </w:r>
          </w:p>
          <w:p w14:paraId="6B1F08DA" w14:textId="77777777" w:rsidR="001D7A6B" w:rsidRPr="00C538B8" w:rsidRDefault="001D7A6B" w:rsidP="001D7A6B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20A38E4E" w14:textId="77777777" w:rsidR="001D7A6B" w:rsidRPr="00C538B8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  <w:hideMark/>
          </w:tcPr>
          <w:p w14:paraId="3D970A99" w14:textId="77777777" w:rsidR="001D7A6B" w:rsidRPr="00C538B8" w:rsidRDefault="001D7A6B" w:rsidP="001D7A6B">
            <w:pPr>
              <w:tabs>
                <w:tab w:val="left" w:pos="610"/>
              </w:tabs>
              <w:ind w:left="-23" w:right="-10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ภายใน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 1 </w:t>
            </w:r>
            <w:r w:rsidRPr="00C538B8">
              <w:rPr>
                <w:rFonts w:ascii="Angsana New" w:hAnsi="Angsana New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2" w:type="dxa"/>
          </w:tcPr>
          <w:p w14:paraId="667E5543" w14:textId="77777777" w:rsidR="001D7A6B" w:rsidRPr="00C538B8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vAlign w:val="bottom"/>
            <w:hideMark/>
          </w:tcPr>
          <w:p w14:paraId="1799E8B3" w14:textId="73656BEF" w:rsidR="001D7A6B" w:rsidRPr="00C538B8" w:rsidRDefault="001D7A6B" w:rsidP="001D7A6B">
            <w:pPr>
              <w:tabs>
                <w:tab w:val="left" w:pos="518"/>
              </w:tabs>
              <w:ind w:left="-112" w:right="-1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C538B8">
              <w:rPr>
                <w:rFonts w:ascii="Angsana New" w:hAnsi="Angsana New"/>
                <w:sz w:val="30"/>
                <w:szCs w:val="30"/>
                <w:cs/>
              </w:rPr>
              <w:t xml:space="preserve">ปีแต่ไม่เกิน </w:t>
            </w:r>
            <w:r w:rsidR="00CA7AB0">
              <w:rPr>
                <w:rFonts w:ascii="Angsana New" w:hAnsi="Angsana New"/>
                <w:sz w:val="30"/>
                <w:szCs w:val="30"/>
              </w:rPr>
              <w:t>5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538B8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254" w:type="dxa"/>
            <w:vAlign w:val="bottom"/>
          </w:tcPr>
          <w:p w14:paraId="0680CA16" w14:textId="77777777" w:rsidR="001D7A6B" w:rsidRPr="00C538B8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  <w:hideMark/>
          </w:tcPr>
          <w:p w14:paraId="15D5642B" w14:textId="707D1C5D" w:rsidR="001D7A6B" w:rsidRPr="00C538B8" w:rsidRDefault="001D7A6B" w:rsidP="001D7A6B">
            <w:pPr>
              <w:ind w:left="-7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="00CA7AB0">
              <w:rPr>
                <w:rFonts w:ascii="Angsana New" w:hAnsi="Angsana New"/>
                <w:sz w:val="30"/>
                <w:szCs w:val="30"/>
              </w:rPr>
              <w:t>5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538B8">
              <w:rPr>
                <w:rFonts w:ascii="Angsana New" w:hAnsi="Angsana New"/>
                <w:sz w:val="30"/>
                <w:szCs w:val="30"/>
                <w:cs/>
              </w:rPr>
              <w:t>ปี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3670859C" w14:textId="77777777" w:rsidR="001D7A6B" w:rsidRPr="00647813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24" w:type="dxa"/>
            <w:vAlign w:val="bottom"/>
            <w:hideMark/>
          </w:tcPr>
          <w:p w14:paraId="15C29029" w14:textId="77777777" w:rsidR="001D7A6B" w:rsidRPr="00647813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2E4AD5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1D7A6B" w:rsidRPr="00647813" w14:paraId="3F1E1286" w14:textId="77777777" w:rsidTr="009A7741">
        <w:trPr>
          <w:tblHeader/>
        </w:trPr>
        <w:tc>
          <w:tcPr>
            <w:tcW w:w="2813" w:type="dxa"/>
            <w:vAlign w:val="bottom"/>
          </w:tcPr>
          <w:p w14:paraId="675E72F3" w14:textId="77777777" w:rsidR="001D7A6B" w:rsidRPr="00C538B8" w:rsidRDefault="001D7A6B" w:rsidP="001D7A6B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0" w:type="dxa"/>
            <w:gridSpan w:val="9"/>
            <w:vAlign w:val="bottom"/>
          </w:tcPr>
          <w:p w14:paraId="2D6CB9BB" w14:textId="77777777" w:rsidR="001D7A6B" w:rsidRPr="00C538B8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538B8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C538B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C538B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1D7A6B" w:rsidRPr="00647813" w14:paraId="08705474" w14:textId="77777777" w:rsidTr="009A7741">
        <w:trPr>
          <w:tblHeader/>
        </w:trPr>
        <w:tc>
          <w:tcPr>
            <w:tcW w:w="2813" w:type="dxa"/>
            <w:hideMark/>
          </w:tcPr>
          <w:p w14:paraId="7FB9857A" w14:textId="77777777" w:rsidR="001D7A6B" w:rsidRPr="0068671B" w:rsidRDefault="001D7A6B" w:rsidP="001D7A6B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68671B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80" w:type="dxa"/>
          </w:tcPr>
          <w:p w14:paraId="0B42A19E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63EED76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7289127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3A552B02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</w:tcPr>
          <w:p w14:paraId="705FBB26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</w:tcPr>
          <w:p w14:paraId="239B8F53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</w:tcPr>
          <w:p w14:paraId="21D639FF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327BB31F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</w:tcPr>
          <w:p w14:paraId="4E936AAD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D7A6B" w:rsidRPr="00647813" w14:paraId="26D191FD" w14:textId="77777777" w:rsidTr="007B211A">
        <w:tc>
          <w:tcPr>
            <w:tcW w:w="2813" w:type="dxa"/>
            <w:hideMark/>
          </w:tcPr>
          <w:p w14:paraId="5864A54E" w14:textId="77777777" w:rsidR="001D7A6B" w:rsidRPr="0068671B" w:rsidRDefault="001D7A6B" w:rsidP="001D7A6B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</w:t>
            </w:r>
            <w:r w:rsidRPr="0068671B">
              <w:rPr>
                <w:rFonts w:ascii="Angsana New" w:hAnsi="Angsana New"/>
                <w:sz w:val="30"/>
                <w:szCs w:val="30"/>
              </w:rPr>
              <w:t xml:space="preserve">  </w:t>
            </w:r>
          </w:p>
        </w:tc>
        <w:tc>
          <w:tcPr>
            <w:tcW w:w="1080" w:type="dxa"/>
          </w:tcPr>
          <w:p w14:paraId="28267FE6" w14:textId="77777777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</w:rPr>
              <w:t>36,888</w:t>
            </w:r>
          </w:p>
        </w:tc>
        <w:tc>
          <w:tcPr>
            <w:tcW w:w="270" w:type="dxa"/>
          </w:tcPr>
          <w:p w14:paraId="680556DF" w14:textId="77777777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FE28B52" w14:textId="538373AA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</w:rPr>
              <w:t>3</w:t>
            </w:r>
            <w:r w:rsidR="008B6D88" w:rsidRPr="0068671B">
              <w:rPr>
                <w:rFonts w:ascii="Angsana New" w:hAnsi="Angsana New"/>
                <w:sz w:val="30"/>
                <w:szCs w:val="30"/>
              </w:rPr>
              <w:t>7</w:t>
            </w:r>
            <w:r w:rsidRPr="0068671B">
              <w:rPr>
                <w:rFonts w:ascii="Angsana New" w:hAnsi="Angsana New"/>
                <w:sz w:val="30"/>
                <w:szCs w:val="30"/>
              </w:rPr>
              <w:t>,</w:t>
            </w:r>
            <w:r w:rsidR="008B6D88" w:rsidRPr="0068671B">
              <w:rPr>
                <w:rFonts w:ascii="Angsana New" w:hAnsi="Angsana New"/>
                <w:sz w:val="30"/>
                <w:szCs w:val="30"/>
              </w:rPr>
              <w:t>995</w:t>
            </w:r>
          </w:p>
        </w:tc>
        <w:tc>
          <w:tcPr>
            <w:tcW w:w="272" w:type="dxa"/>
          </w:tcPr>
          <w:p w14:paraId="21078841" w14:textId="77777777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</w:tcPr>
          <w:p w14:paraId="3902F9AF" w14:textId="77777777" w:rsidR="001D7A6B" w:rsidRPr="0068671B" w:rsidRDefault="001D7A6B" w:rsidP="001D7A6B">
            <w:pPr>
              <w:tabs>
                <w:tab w:val="decimal" w:pos="613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</w:tcPr>
          <w:p w14:paraId="423180C5" w14:textId="77777777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0025E960" w14:textId="77777777" w:rsidR="001D7A6B" w:rsidRPr="0068671B" w:rsidRDefault="001D7A6B" w:rsidP="001D7A6B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4976B941" w14:textId="77777777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</w:tcPr>
          <w:p w14:paraId="6AADC0FD" w14:textId="29A17B99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</w:rPr>
              <w:t>3</w:t>
            </w:r>
            <w:r w:rsidR="008B6D88" w:rsidRPr="0068671B">
              <w:rPr>
                <w:rFonts w:ascii="Angsana New" w:hAnsi="Angsana New"/>
                <w:sz w:val="30"/>
                <w:szCs w:val="30"/>
              </w:rPr>
              <w:t>7</w:t>
            </w:r>
            <w:r w:rsidRPr="0068671B">
              <w:rPr>
                <w:rFonts w:ascii="Angsana New" w:hAnsi="Angsana New"/>
                <w:sz w:val="30"/>
                <w:szCs w:val="30"/>
              </w:rPr>
              <w:t>,</w:t>
            </w:r>
            <w:r w:rsidR="008B6D88" w:rsidRPr="0068671B">
              <w:rPr>
                <w:rFonts w:ascii="Angsana New" w:hAnsi="Angsana New"/>
                <w:sz w:val="30"/>
                <w:szCs w:val="30"/>
              </w:rPr>
              <w:t>995</w:t>
            </w:r>
          </w:p>
        </w:tc>
      </w:tr>
      <w:tr w:rsidR="001D7A6B" w:rsidRPr="00647813" w14:paraId="766A44F0" w14:textId="77777777" w:rsidTr="007B211A">
        <w:tc>
          <w:tcPr>
            <w:tcW w:w="2813" w:type="dxa"/>
          </w:tcPr>
          <w:p w14:paraId="50DA55D9" w14:textId="77777777" w:rsidR="001D7A6B" w:rsidRPr="0068671B" w:rsidRDefault="001D7A6B" w:rsidP="001D7A6B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เงินกู้ยืมระยะสั้นจากสถาบัน</w:t>
            </w:r>
          </w:p>
          <w:p w14:paraId="631C55D9" w14:textId="77777777" w:rsidR="001D7A6B" w:rsidRPr="0068671B" w:rsidRDefault="001D7A6B" w:rsidP="001D7A6B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68671B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68671B">
              <w:rPr>
                <w:rFonts w:ascii="Angsana New" w:hAnsi="Angsana New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1080" w:type="dxa"/>
            <w:vAlign w:val="bottom"/>
          </w:tcPr>
          <w:p w14:paraId="511654E0" w14:textId="77777777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</w:rPr>
              <w:t>3,845,124</w:t>
            </w:r>
          </w:p>
        </w:tc>
        <w:tc>
          <w:tcPr>
            <w:tcW w:w="270" w:type="dxa"/>
            <w:vAlign w:val="bottom"/>
          </w:tcPr>
          <w:p w14:paraId="60C2F68E" w14:textId="77777777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27995FB" w14:textId="6FFFCDFF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</w:rPr>
              <w:t>3,</w:t>
            </w:r>
            <w:r w:rsidR="008B6D88" w:rsidRPr="0068671B">
              <w:rPr>
                <w:rFonts w:ascii="Angsana New" w:hAnsi="Angsana New"/>
                <w:sz w:val="30"/>
                <w:szCs w:val="30"/>
              </w:rPr>
              <w:t>960</w:t>
            </w:r>
            <w:r w:rsidRPr="0068671B">
              <w:rPr>
                <w:rFonts w:ascii="Angsana New" w:hAnsi="Angsana New"/>
                <w:sz w:val="30"/>
                <w:szCs w:val="30"/>
              </w:rPr>
              <w:t>,</w:t>
            </w:r>
            <w:r w:rsidR="008B6D88" w:rsidRPr="0068671B">
              <w:rPr>
                <w:rFonts w:ascii="Angsana New" w:hAnsi="Angsana New"/>
                <w:sz w:val="30"/>
                <w:szCs w:val="30"/>
              </w:rPr>
              <w:t>478</w:t>
            </w:r>
          </w:p>
        </w:tc>
        <w:tc>
          <w:tcPr>
            <w:tcW w:w="272" w:type="dxa"/>
            <w:vAlign w:val="bottom"/>
          </w:tcPr>
          <w:p w14:paraId="7D7B8357" w14:textId="77777777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vAlign w:val="bottom"/>
          </w:tcPr>
          <w:p w14:paraId="066A938D" w14:textId="77777777" w:rsidR="001D7A6B" w:rsidRPr="0068671B" w:rsidRDefault="001D7A6B" w:rsidP="001D7A6B">
            <w:pPr>
              <w:tabs>
                <w:tab w:val="decimal" w:pos="613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  <w:vAlign w:val="bottom"/>
          </w:tcPr>
          <w:p w14:paraId="41AB2DE9" w14:textId="77777777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5F0D2B7E" w14:textId="77777777" w:rsidR="001D7A6B" w:rsidRPr="0068671B" w:rsidRDefault="001D7A6B" w:rsidP="001D7A6B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174A778A" w14:textId="77777777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1ED898CA" w14:textId="1154A3A5" w:rsidR="001D7A6B" w:rsidRPr="0068671B" w:rsidRDefault="001D7A6B" w:rsidP="001D7A6B">
            <w:pPr>
              <w:tabs>
                <w:tab w:val="decimal" w:pos="69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</w:rPr>
              <w:t>3,</w:t>
            </w:r>
            <w:r w:rsidR="008B6D88" w:rsidRPr="0068671B">
              <w:rPr>
                <w:rFonts w:ascii="Angsana New" w:hAnsi="Angsana New"/>
                <w:sz w:val="30"/>
                <w:szCs w:val="30"/>
              </w:rPr>
              <w:t>960</w:t>
            </w:r>
            <w:r w:rsidRPr="0068671B">
              <w:rPr>
                <w:rFonts w:ascii="Angsana New" w:hAnsi="Angsana New"/>
                <w:sz w:val="30"/>
                <w:szCs w:val="30"/>
              </w:rPr>
              <w:t>,</w:t>
            </w:r>
            <w:r w:rsidR="008B6D88" w:rsidRPr="0068671B">
              <w:rPr>
                <w:rFonts w:ascii="Angsana New" w:hAnsi="Angsana New"/>
                <w:sz w:val="30"/>
                <w:szCs w:val="30"/>
              </w:rPr>
              <w:t>478</w:t>
            </w:r>
          </w:p>
        </w:tc>
      </w:tr>
      <w:tr w:rsidR="001D7A6B" w:rsidRPr="00647813" w14:paraId="7C0A311F" w14:textId="77777777" w:rsidTr="007B211A">
        <w:tc>
          <w:tcPr>
            <w:tcW w:w="2813" w:type="dxa"/>
            <w:hideMark/>
          </w:tcPr>
          <w:p w14:paraId="65E396EF" w14:textId="77777777" w:rsidR="001D7A6B" w:rsidRPr="00C538B8" w:rsidRDefault="001D7A6B" w:rsidP="001D7A6B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เจ้าหนี้การค้า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</w:tcPr>
          <w:p w14:paraId="67223074" w14:textId="77777777" w:rsidR="001D7A6B" w:rsidRPr="00C538B8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222,818</w:t>
            </w:r>
          </w:p>
        </w:tc>
        <w:tc>
          <w:tcPr>
            <w:tcW w:w="270" w:type="dxa"/>
          </w:tcPr>
          <w:p w14:paraId="25A9C5FB" w14:textId="77777777" w:rsidR="001D7A6B" w:rsidRPr="00C538B8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D1D00FA" w14:textId="77777777" w:rsidR="001D7A6B" w:rsidRPr="00C538B8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222,818</w:t>
            </w:r>
          </w:p>
        </w:tc>
        <w:tc>
          <w:tcPr>
            <w:tcW w:w="272" w:type="dxa"/>
          </w:tcPr>
          <w:p w14:paraId="5CBB6C02" w14:textId="77777777" w:rsidR="001D7A6B" w:rsidRPr="00C538B8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</w:tcPr>
          <w:p w14:paraId="1D2B65DD" w14:textId="77777777" w:rsidR="001D7A6B" w:rsidRPr="00C538B8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</w:tcPr>
          <w:p w14:paraId="24EFA0A9" w14:textId="77777777" w:rsidR="001D7A6B" w:rsidRPr="00C538B8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17F330EA" w14:textId="77777777" w:rsidR="001D7A6B" w:rsidRPr="00C538B8" w:rsidRDefault="001D7A6B" w:rsidP="001D7A6B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7A8395A" w14:textId="77777777" w:rsidR="001D7A6B" w:rsidRPr="00647813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</w:tcPr>
          <w:p w14:paraId="3BAD2250" w14:textId="77777777" w:rsidR="001D7A6B" w:rsidRPr="00647813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222,818</w:t>
            </w:r>
          </w:p>
        </w:tc>
      </w:tr>
      <w:tr w:rsidR="009A7741" w:rsidRPr="00647813" w14:paraId="1E2E0B06" w14:textId="77777777" w:rsidTr="007B211A">
        <w:tc>
          <w:tcPr>
            <w:tcW w:w="2813" w:type="dxa"/>
          </w:tcPr>
          <w:p w14:paraId="6C45E74D" w14:textId="77777777" w:rsidR="009A7741" w:rsidRPr="00C538B8" w:rsidRDefault="009A7741" w:rsidP="001D7A6B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50C77061" w14:textId="77777777" w:rsidR="009A7741" w:rsidRPr="00C538B8" w:rsidRDefault="009A7741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E2F1960" w14:textId="77777777" w:rsidR="009A7741" w:rsidRPr="00C538B8" w:rsidRDefault="009A7741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FED2D13" w14:textId="77777777" w:rsidR="009A7741" w:rsidRPr="00C538B8" w:rsidRDefault="009A7741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</w:tcPr>
          <w:p w14:paraId="08E70A65" w14:textId="77777777" w:rsidR="009A7741" w:rsidRPr="00C538B8" w:rsidRDefault="009A7741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</w:tcPr>
          <w:p w14:paraId="22868C06" w14:textId="77777777" w:rsidR="009A7741" w:rsidRPr="00C538B8" w:rsidRDefault="009A7741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4" w:type="dxa"/>
          </w:tcPr>
          <w:p w14:paraId="1EB69906" w14:textId="77777777" w:rsidR="009A7741" w:rsidRPr="00C538B8" w:rsidRDefault="009A7741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5E1942A9" w14:textId="77777777" w:rsidR="009A7741" w:rsidRPr="00C538B8" w:rsidRDefault="009A7741" w:rsidP="001D7A6B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A1F322D" w14:textId="77777777" w:rsidR="009A7741" w:rsidRPr="00647813" w:rsidRDefault="009A7741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</w:tcPr>
          <w:p w14:paraId="69D4A796" w14:textId="77777777" w:rsidR="009A7741" w:rsidRDefault="009A7741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D7A6B" w:rsidRPr="00647813" w14:paraId="64F3DF65" w14:textId="77777777" w:rsidTr="007B211A">
        <w:tc>
          <w:tcPr>
            <w:tcW w:w="2813" w:type="dxa"/>
          </w:tcPr>
          <w:p w14:paraId="2E0B7F34" w14:textId="77777777" w:rsidR="001D7A6B" w:rsidRPr="00C538B8" w:rsidRDefault="001D7A6B" w:rsidP="001D7A6B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เงินกู้ยืมระยะสั้นจากกิจการที่</w:t>
            </w:r>
          </w:p>
          <w:p w14:paraId="0A1BBAFF" w14:textId="77777777" w:rsidR="001D7A6B" w:rsidRPr="00C538B8" w:rsidRDefault="001D7A6B" w:rsidP="001D7A6B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C538B8">
              <w:rPr>
                <w:rFonts w:ascii="Angsana New" w:hAnsi="Angsana New" w:hint="cs"/>
                <w:sz w:val="30"/>
                <w:szCs w:val="30"/>
                <w:cs/>
              </w:rPr>
              <w:t xml:space="preserve">   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4E17897" w14:textId="77777777" w:rsidR="001D7A6B" w:rsidRPr="00C538B8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1,600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8DC1C49" w14:textId="77777777" w:rsidR="001D7A6B" w:rsidRPr="00C538B8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F35F7C8" w14:textId="07A292F3" w:rsidR="001D7A6B" w:rsidRPr="00C538B8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1,6</w:t>
            </w:r>
            <w:r w:rsidR="008B6D88">
              <w:rPr>
                <w:rFonts w:ascii="Angsana New" w:hAnsi="Angsana New"/>
                <w:sz w:val="30"/>
                <w:szCs w:val="30"/>
              </w:rPr>
              <w:t>64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046F96A4" w14:textId="77777777" w:rsidR="001D7A6B" w:rsidRPr="00C538B8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shd w:val="clear" w:color="auto" w:fill="auto"/>
            <w:vAlign w:val="bottom"/>
          </w:tcPr>
          <w:p w14:paraId="47F2C31B" w14:textId="77777777" w:rsidR="001D7A6B" w:rsidRPr="00C538B8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  <w:shd w:val="clear" w:color="auto" w:fill="auto"/>
            <w:vAlign w:val="bottom"/>
          </w:tcPr>
          <w:p w14:paraId="4733BF1F" w14:textId="77777777" w:rsidR="001D7A6B" w:rsidRPr="00C538B8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2737D9B6" w14:textId="77777777" w:rsidR="001D7A6B" w:rsidRPr="00C538B8" w:rsidRDefault="001D7A6B" w:rsidP="001D7A6B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4A7DF9B" w14:textId="77777777" w:rsidR="001D7A6B" w:rsidRPr="00647813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5739F188" w14:textId="36C33255" w:rsidR="001D7A6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</w:t>
            </w:r>
            <w:r w:rsidR="008B6D88">
              <w:rPr>
                <w:rFonts w:ascii="Angsana New" w:hAnsi="Angsana New"/>
                <w:sz w:val="30"/>
                <w:szCs w:val="30"/>
              </w:rPr>
              <w:t>64</w:t>
            </w:r>
          </w:p>
        </w:tc>
      </w:tr>
      <w:tr w:rsidR="001D7A6B" w:rsidRPr="00647813" w14:paraId="193572D0" w14:textId="77777777" w:rsidTr="007B211A">
        <w:tc>
          <w:tcPr>
            <w:tcW w:w="2813" w:type="dxa"/>
            <w:hideMark/>
          </w:tcPr>
          <w:p w14:paraId="7ACE2298" w14:textId="77777777" w:rsidR="001D7A6B" w:rsidRDefault="001D7A6B" w:rsidP="001D7A6B">
            <w:pPr>
              <w:ind w:right="-24" w:hanging="1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เงินกู้ยืม</w:t>
            </w:r>
            <w:r w:rsidRPr="00C538B8">
              <w:rPr>
                <w:rFonts w:ascii="Angsana New" w:hAnsi="Angsana New" w:hint="cs"/>
                <w:sz w:val="30"/>
                <w:szCs w:val="30"/>
                <w:cs/>
              </w:rPr>
              <w:t>ระยะยาว</w:t>
            </w:r>
            <w:r w:rsidRPr="00C538B8">
              <w:rPr>
                <w:rFonts w:ascii="Angsana New" w:hAnsi="Angsana New"/>
                <w:sz w:val="30"/>
                <w:szCs w:val="30"/>
                <w:cs/>
              </w:rPr>
              <w:t>จากสถาบัน</w:t>
            </w:r>
          </w:p>
          <w:p w14:paraId="5112198E" w14:textId="77777777" w:rsidR="001D7A6B" w:rsidRPr="00C538B8" w:rsidRDefault="001D7A6B" w:rsidP="001D7A6B">
            <w:pPr>
              <w:ind w:right="-24" w:hanging="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C538B8">
              <w:rPr>
                <w:rFonts w:ascii="Angsana New" w:hAnsi="Angsana New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1080" w:type="dxa"/>
            <w:vAlign w:val="bottom"/>
          </w:tcPr>
          <w:p w14:paraId="3E6B2BA3" w14:textId="77777777" w:rsidR="001D7A6B" w:rsidRPr="00C538B8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1,076,429</w:t>
            </w:r>
          </w:p>
        </w:tc>
        <w:tc>
          <w:tcPr>
            <w:tcW w:w="270" w:type="dxa"/>
            <w:vAlign w:val="bottom"/>
          </w:tcPr>
          <w:p w14:paraId="3075D7E5" w14:textId="77777777" w:rsidR="001D7A6B" w:rsidRPr="00C538B8" w:rsidRDefault="001D7A6B" w:rsidP="001D7A6B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3E83134" w14:textId="77F13074" w:rsidR="001D7A6B" w:rsidRPr="00C538B8" w:rsidRDefault="00267115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814</w:t>
            </w:r>
            <w:r w:rsidR="001D7A6B" w:rsidRPr="00C538B8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468</w:t>
            </w:r>
          </w:p>
        </w:tc>
        <w:tc>
          <w:tcPr>
            <w:tcW w:w="272" w:type="dxa"/>
            <w:vAlign w:val="bottom"/>
          </w:tcPr>
          <w:p w14:paraId="6DB45687" w14:textId="77777777" w:rsidR="001D7A6B" w:rsidRPr="00C538B8" w:rsidRDefault="001D7A6B" w:rsidP="001D7A6B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vAlign w:val="bottom"/>
          </w:tcPr>
          <w:p w14:paraId="3A68738D" w14:textId="55452EBB" w:rsidR="001D7A6B" w:rsidRPr="00C538B8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3</w:t>
            </w:r>
            <w:r w:rsidR="00267115">
              <w:rPr>
                <w:rFonts w:ascii="Angsana New" w:hAnsi="Angsana New"/>
                <w:sz w:val="30"/>
                <w:szCs w:val="30"/>
              </w:rPr>
              <w:t>16</w:t>
            </w:r>
            <w:r w:rsidRPr="00C538B8">
              <w:rPr>
                <w:rFonts w:ascii="Angsana New" w:hAnsi="Angsana New"/>
                <w:sz w:val="30"/>
                <w:szCs w:val="30"/>
              </w:rPr>
              <w:t>,</w:t>
            </w:r>
            <w:r w:rsidR="00267115">
              <w:rPr>
                <w:rFonts w:ascii="Angsana New" w:hAnsi="Angsana New"/>
                <w:sz w:val="30"/>
                <w:szCs w:val="30"/>
              </w:rPr>
              <w:t>080</w:t>
            </w:r>
          </w:p>
        </w:tc>
        <w:tc>
          <w:tcPr>
            <w:tcW w:w="254" w:type="dxa"/>
            <w:vAlign w:val="bottom"/>
          </w:tcPr>
          <w:p w14:paraId="5425C176" w14:textId="77777777" w:rsidR="001D7A6B" w:rsidRPr="00C538B8" w:rsidRDefault="001D7A6B" w:rsidP="001D7A6B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477BB285" w14:textId="77777777" w:rsidR="001D7A6B" w:rsidRPr="00C538B8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6F7C6C4F" w14:textId="77777777" w:rsidR="001D7A6B" w:rsidRPr="00647813" w:rsidRDefault="001D7A6B" w:rsidP="001D7A6B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1354044B" w14:textId="6F16D344" w:rsidR="001D7A6B" w:rsidRPr="00647813" w:rsidRDefault="001D7A6B" w:rsidP="001D7A6B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</w:t>
            </w:r>
            <w:r w:rsidR="00267115">
              <w:rPr>
                <w:rFonts w:ascii="Angsana New" w:hAnsi="Angsana New"/>
                <w:sz w:val="30"/>
                <w:szCs w:val="30"/>
              </w:rPr>
              <w:t>130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267115">
              <w:rPr>
                <w:rFonts w:ascii="Angsana New" w:hAnsi="Angsana New"/>
                <w:sz w:val="30"/>
                <w:szCs w:val="30"/>
              </w:rPr>
              <w:t>548</w:t>
            </w:r>
          </w:p>
        </w:tc>
      </w:tr>
      <w:tr w:rsidR="001D7A6B" w:rsidRPr="00647813" w14:paraId="392BBD08" w14:textId="77777777" w:rsidTr="007B211A">
        <w:trPr>
          <w:trHeight w:val="119"/>
        </w:trPr>
        <w:tc>
          <w:tcPr>
            <w:tcW w:w="2813" w:type="dxa"/>
            <w:hideMark/>
          </w:tcPr>
          <w:p w14:paraId="32824691" w14:textId="77777777" w:rsidR="001D7A6B" w:rsidRPr="00647813" w:rsidRDefault="001D7A6B" w:rsidP="001D7A6B">
            <w:pPr>
              <w:ind w:left="73" w:right="-24" w:hanging="73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vAlign w:val="bottom"/>
          </w:tcPr>
          <w:p w14:paraId="4AD9FA92" w14:textId="77777777" w:rsidR="001D7A6B" w:rsidRPr="00647813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56,869</w:t>
            </w:r>
          </w:p>
        </w:tc>
        <w:tc>
          <w:tcPr>
            <w:tcW w:w="270" w:type="dxa"/>
            <w:vAlign w:val="bottom"/>
          </w:tcPr>
          <w:p w14:paraId="276EA156" w14:textId="77777777" w:rsidR="001D7A6B" w:rsidRPr="00647813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A30221A" w14:textId="77777777" w:rsidR="001D7A6B" w:rsidRPr="005563C6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63C6">
              <w:rPr>
                <w:rFonts w:ascii="Angsana New" w:hAnsi="Angsana New"/>
                <w:sz w:val="30"/>
                <w:szCs w:val="30"/>
              </w:rPr>
              <w:t>33,696</w:t>
            </w:r>
          </w:p>
        </w:tc>
        <w:tc>
          <w:tcPr>
            <w:tcW w:w="272" w:type="dxa"/>
            <w:vAlign w:val="bottom"/>
          </w:tcPr>
          <w:p w14:paraId="039932B0" w14:textId="77777777" w:rsidR="001D7A6B" w:rsidRPr="00647813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vAlign w:val="bottom"/>
          </w:tcPr>
          <w:p w14:paraId="273A4B5A" w14:textId="4A50DB17" w:rsidR="001D7A6B" w:rsidRPr="00647813" w:rsidRDefault="00CA7AB0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25,919</w:t>
            </w:r>
          </w:p>
        </w:tc>
        <w:tc>
          <w:tcPr>
            <w:tcW w:w="254" w:type="dxa"/>
            <w:vAlign w:val="bottom"/>
          </w:tcPr>
          <w:p w14:paraId="02698521" w14:textId="77777777" w:rsidR="001D7A6B" w:rsidRPr="00647813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2524F6C4" w14:textId="4B955D49" w:rsidR="001D7A6B" w:rsidRPr="00647813" w:rsidRDefault="00CA7AB0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161B8464" w14:textId="77777777" w:rsidR="001D7A6B" w:rsidRPr="00647813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8B2A9E0" w14:textId="77777777" w:rsidR="001D7A6B" w:rsidRPr="00647813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59,615</w:t>
            </w:r>
          </w:p>
        </w:tc>
      </w:tr>
      <w:tr w:rsidR="001D7A6B" w:rsidRPr="00647813" w14:paraId="18ED3F15" w14:textId="77777777" w:rsidTr="00461B87">
        <w:tc>
          <w:tcPr>
            <w:tcW w:w="2813" w:type="dxa"/>
          </w:tcPr>
          <w:p w14:paraId="5DFFC0C2" w14:textId="77777777" w:rsidR="001D7A6B" w:rsidRPr="00647813" w:rsidRDefault="001D7A6B" w:rsidP="001D7A6B">
            <w:pPr>
              <w:ind w:left="73" w:right="-24" w:hanging="73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792BF0C" w14:textId="77777777" w:rsidR="001D7A6B" w:rsidRPr="00647813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5,239,728</w:t>
            </w:r>
          </w:p>
        </w:tc>
        <w:tc>
          <w:tcPr>
            <w:tcW w:w="270" w:type="dxa"/>
          </w:tcPr>
          <w:p w14:paraId="13B810C5" w14:textId="77777777" w:rsidR="001D7A6B" w:rsidRPr="00647813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7680E24" w14:textId="203C1A5C" w:rsidR="001D7A6B" w:rsidRPr="00647813" w:rsidRDefault="009141AC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5,0</w:t>
            </w:r>
            <w:r w:rsidR="00267115">
              <w:rPr>
                <w:rFonts w:ascii="Angsana New" w:hAnsi="Angsana New"/>
                <w:b/>
                <w:bCs/>
                <w:sz w:val="30"/>
                <w:szCs w:val="30"/>
              </w:rPr>
              <w:t>71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267115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267115"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272" w:type="dxa"/>
          </w:tcPr>
          <w:p w14:paraId="0DF333E1" w14:textId="77777777" w:rsidR="001D7A6B" w:rsidRPr="00647813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619E613" w14:textId="2D92BAE3" w:rsidR="001D7A6B" w:rsidRPr="00647813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267115">
              <w:rPr>
                <w:rFonts w:ascii="Angsana New" w:hAnsi="Angsana New"/>
                <w:b/>
                <w:bCs/>
                <w:sz w:val="30"/>
                <w:szCs w:val="30"/>
              </w:rPr>
              <w:t>41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267115">
              <w:rPr>
                <w:rFonts w:ascii="Angsana New" w:hAnsi="Angsana New"/>
                <w:b/>
                <w:bCs/>
                <w:sz w:val="30"/>
                <w:szCs w:val="30"/>
              </w:rPr>
              <w:t>999</w:t>
            </w:r>
          </w:p>
        </w:tc>
        <w:tc>
          <w:tcPr>
            <w:tcW w:w="254" w:type="dxa"/>
          </w:tcPr>
          <w:p w14:paraId="6A9C4E9A" w14:textId="77777777" w:rsidR="001D7A6B" w:rsidRPr="00647813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98052C6" w14:textId="79EF5602" w:rsidR="001D7A6B" w:rsidRPr="00647813" w:rsidRDefault="00CA7AB0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AF42DD4" w14:textId="77777777" w:rsidR="001D7A6B" w:rsidRPr="00647813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48EE4D3" w14:textId="7702E503" w:rsidR="001D7A6B" w:rsidRPr="00647813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</w:t>
            </w:r>
            <w:r w:rsidR="00267115">
              <w:rPr>
                <w:rFonts w:ascii="Angsana New" w:hAnsi="Angsana New"/>
                <w:b/>
                <w:bCs/>
                <w:sz w:val="30"/>
                <w:szCs w:val="30"/>
              </w:rPr>
              <w:t>413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267115">
              <w:rPr>
                <w:rFonts w:ascii="Angsana New" w:hAnsi="Angsana New"/>
                <w:b/>
                <w:bCs/>
                <w:sz w:val="30"/>
                <w:szCs w:val="30"/>
              </w:rPr>
              <w:t>118</w:t>
            </w:r>
          </w:p>
        </w:tc>
      </w:tr>
      <w:tr w:rsidR="007B211A" w:rsidRPr="00647813" w14:paraId="5E2BC24F" w14:textId="77777777" w:rsidTr="00461B87">
        <w:tc>
          <w:tcPr>
            <w:tcW w:w="2813" w:type="dxa"/>
          </w:tcPr>
          <w:p w14:paraId="6A505EAC" w14:textId="5223BC35" w:rsidR="007B211A" w:rsidRPr="00647813" w:rsidRDefault="007B211A" w:rsidP="007B211A">
            <w:pPr>
              <w:ind w:left="73" w:right="-24" w:hanging="73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C538B8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</w:t>
            </w:r>
            <w:r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เป็น</w:t>
            </w:r>
            <w:r w:rsidRPr="00C538B8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อนุพันธ์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</w:tcPr>
          <w:p w14:paraId="284CE426" w14:textId="77777777" w:rsidR="007B211A" w:rsidRDefault="007B211A" w:rsidP="007B211A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8D93C5B" w14:textId="77777777" w:rsidR="007B211A" w:rsidRPr="00647813" w:rsidRDefault="007B211A" w:rsidP="007B211A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</w:tcPr>
          <w:p w14:paraId="30ED2B87" w14:textId="77777777" w:rsidR="007B211A" w:rsidRDefault="007B211A" w:rsidP="007B211A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15ABA3ED" w14:textId="77777777" w:rsidR="007B211A" w:rsidRPr="00647813" w:rsidRDefault="007B211A" w:rsidP="007B211A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tcBorders>
              <w:top w:val="double" w:sz="4" w:space="0" w:color="auto"/>
              <w:left w:val="nil"/>
              <w:right w:val="nil"/>
            </w:tcBorders>
          </w:tcPr>
          <w:p w14:paraId="74BC7251" w14:textId="77777777" w:rsidR="007B211A" w:rsidRDefault="007B211A" w:rsidP="007B211A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</w:tcPr>
          <w:p w14:paraId="7C7A889B" w14:textId="77777777" w:rsidR="007B211A" w:rsidRPr="00647813" w:rsidRDefault="007B211A" w:rsidP="007B211A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double" w:sz="4" w:space="0" w:color="auto"/>
              <w:left w:val="nil"/>
              <w:right w:val="nil"/>
            </w:tcBorders>
          </w:tcPr>
          <w:p w14:paraId="03D793D4" w14:textId="77777777" w:rsidR="007B211A" w:rsidRDefault="007B211A" w:rsidP="007B211A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004EE6B0" w14:textId="77777777" w:rsidR="007B211A" w:rsidRPr="00647813" w:rsidRDefault="007B211A" w:rsidP="007B211A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double" w:sz="4" w:space="0" w:color="auto"/>
              <w:left w:val="nil"/>
              <w:right w:val="nil"/>
            </w:tcBorders>
          </w:tcPr>
          <w:p w14:paraId="6DF4AA07" w14:textId="77777777" w:rsidR="007B211A" w:rsidRDefault="007B211A" w:rsidP="007B211A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B211A" w:rsidRPr="00647813" w14:paraId="00CE4C0D" w14:textId="77777777" w:rsidTr="007B211A">
        <w:tc>
          <w:tcPr>
            <w:tcW w:w="2813" w:type="dxa"/>
          </w:tcPr>
          <w:p w14:paraId="75E101D5" w14:textId="3FF8306B" w:rsidR="007B211A" w:rsidRPr="00647813" w:rsidRDefault="007B211A" w:rsidP="007B211A">
            <w:pPr>
              <w:ind w:left="73" w:right="-24" w:hanging="73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461501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สัญญาซื้อขายเงินตร</w:t>
            </w:r>
            <w:r w:rsidRPr="00461501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า</w:t>
            </w:r>
            <w:r w:rsidRPr="00461501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ต่างประเทศล่วงหน้า</w:t>
            </w:r>
          </w:p>
        </w:tc>
        <w:tc>
          <w:tcPr>
            <w:tcW w:w="1080" w:type="dxa"/>
            <w:tcBorders>
              <w:left w:val="nil"/>
              <w:bottom w:val="double" w:sz="4" w:space="0" w:color="auto"/>
              <w:right w:val="nil"/>
            </w:tcBorders>
          </w:tcPr>
          <w:p w14:paraId="1F97EBC3" w14:textId="77777777" w:rsidR="007B211A" w:rsidRPr="00BF3B36" w:rsidRDefault="007B211A" w:rsidP="007B211A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4102F2E" w14:textId="38E483F9" w:rsidR="00F5257F" w:rsidRPr="00BF3B36" w:rsidRDefault="00F5257F" w:rsidP="007B211A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3B36">
              <w:rPr>
                <w:rFonts w:ascii="Angsana New" w:hAnsi="Angsana New"/>
                <w:sz w:val="30"/>
                <w:szCs w:val="30"/>
              </w:rPr>
              <w:t>1,882</w:t>
            </w:r>
          </w:p>
        </w:tc>
        <w:tc>
          <w:tcPr>
            <w:tcW w:w="270" w:type="dxa"/>
          </w:tcPr>
          <w:p w14:paraId="0BEED9A5" w14:textId="77777777" w:rsidR="007B211A" w:rsidRPr="00BF3B36" w:rsidRDefault="007B211A" w:rsidP="007B211A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</w:tcPr>
          <w:p w14:paraId="0C338C56" w14:textId="77777777" w:rsidR="007B211A" w:rsidRPr="00BF3B36" w:rsidRDefault="007B211A" w:rsidP="007B211A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52051ED" w14:textId="6C792FC5" w:rsidR="00F5257F" w:rsidRPr="00BF3B36" w:rsidRDefault="00F5257F" w:rsidP="007B211A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3B36">
              <w:rPr>
                <w:rFonts w:ascii="Angsana New" w:hAnsi="Angsana New"/>
                <w:sz w:val="30"/>
                <w:szCs w:val="30"/>
              </w:rPr>
              <w:t>1,882</w:t>
            </w:r>
          </w:p>
        </w:tc>
        <w:tc>
          <w:tcPr>
            <w:tcW w:w="272" w:type="dxa"/>
          </w:tcPr>
          <w:p w14:paraId="23F3D9C6" w14:textId="77777777" w:rsidR="007B211A" w:rsidRPr="00BF3B36" w:rsidRDefault="007B211A" w:rsidP="007B211A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tcBorders>
              <w:left w:val="nil"/>
              <w:bottom w:val="double" w:sz="4" w:space="0" w:color="auto"/>
              <w:right w:val="nil"/>
            </w:tcBorders>
          </w:tcPr>
          <w:p w14:paraId="7BC0C011" w14:textId="77777777" w:rsidR="007B211A" w:rsidRPr="00BF3B36" w:rsidRDefault="007B211A" w:rsidP="007B211A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CF65140" w14:textId="6613C65E" w:rsidR="00F5257F" w:rsidRPr="00BF3B36" w:rsidRDefault="00F5257F" w:rsidP="007B211A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3B3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</w:tcPr>
          <w:p w14:paraId="7097F9A9" w14:textId="77777777" w:rsidR="007B211A" w:rsidRPr="00BF3B36" w:rsidRDefault="007B211A" w:rsidP="007B211A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left w:val="nil"/>
              <w:bottom w:val="double" w:sz="4" w:space="0" w:color="auto"/>
              <w:right w:val="nil"/>
            </w:tcBorders>
          </w:tcPr>
          <w:p w14:paraId="71150BEF" w14:textId="77777777" w:rsidR="007B211A" w:rsidRPr="00BF3B36" w:rsidRDefault="007B211A" w:rsidP="007B211A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1151BA70" w14:textId="4F77CDA1" w:rsidR="00F5257F" w:rsidRPr="00BF3B36" w:rsidRDefault="00F5257F" w:rsidP="007B211A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3B3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76A1FDA" w14:textId="77777777" w:rsidR="007B211A" w:rsidRPr="00BF3B36" w:rsidRDefault="007B211A" w:rsidP="007B211A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tcBorders>
              <w:left w:val="nil"/>
              <w:bottom w:val="double" w:sz="4" w:space="0" w:color="auto"/>
              <w:right w:val="nil"/>
            </w:tcBorders>
          </w:tcPr>
          <w:p w14:paraId="3EEAB0BD" w14:textId="77777777" w:rsidR="007B211A" w:rsidRPr="00BF3B36" w:rsidRDefault="007B211A" w:rsidP="007B211A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D54946A" w14:textId="13958999" w:rsidR="00F5257F" w:rsidRPr="00BF3B36" w:rsidRDefault="00F5257F" w:rsidP="007B211A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3B36">
              <w:rPr>
                <w:rFonts w:ascii="Angsana New" w:hAnsi="Angsana New"/>
                <w:sz w:val="30"/>
                <w:szCs w:val="30"/>
              </w:rPr>
              <w:t>1,882</w:t>
            </w:r>
          </w:p>
        </w:tc>
      </w:tr>
    </w:tbl>
    <w:p w14:paraId="689968B5" w14:textId="77777777" w:rsidR="008D54CD" w:rsidRDefault="008D54CD">
      <w:pPr>
        <w:jc w:val="left"/>
        <w:rPr>
          <w:rFonts w:asciiTheme="majorBidi" w:hAnsiTheme="majorBidi" w:cstheme="majorBidi"/>
          <w:sz w:val="30"/>
          <w:szCs w:val="30"/>
        </w:rPr>
        <w:sectPr w:rsidR="008D54CD" w:rsidSect="00F7252B">
          <w:footerReference w:type="default" r:id="rId25"/>
          <w:pgSz w:w="11907" w:h="16840" w:code="9"/>
          <w:pgMar w:top="691" w:right="1152" w:bottom="576" w:left="1152" w:header="720" w:footer="720" w:gutter="0"/>
          <w:cols w:space="720"/>
        </w:sectPr>
      </w:pPr>
    </w:p>
    <w:tbl>
      <w:tblPr>
        <w:tblStyle w:val="TableGrid"/>
        <w:tblW w:w="9460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080"/>
        <w:gridCol w:w="270"/>
        <w:gridCol w:w="1170"/>
        <w:gridCol w:w="236"/>
        <w:gridCol w:w="1204"/>
        <w:gridCol w:w="241"/>
        <w:gridCol w:w="1199"/>
        <w:gridCol w:w="236"/>
        <w:gridCol w:w="1029"/>
      </w:tblGrid>
      <w:tr w:rsidR="001D7A6B" w:rsidRPr="00647813" w14:paraId="639E85A0" w14:textId="77777777" w:rsidTr="008D54CD">
        <w:trPr>
          <w:tblHeader/>
        </w:trPr>
        <w:tc>
          <w:tcPr>
            <w:tcW w:w="2795" w:type="dxa"/>
            <w:vAlign w:val="bottom"/>
          </w:tcPr>
          <w:p w14:paraId="0CD42E01" w14:textId="77777777" w:rsidR="001D7A6B" w:rsidRPr="00C637CC" w:rsidRDefault="001D7A6B" w:rsidP="001D7A6B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5" w:type="dxa"/>
            <w:gridSpan w:val="9"/>
            <w:vAlign w:val="bottom"/>
          </w:tcPr>
          <w:p w14:paraId="42F59D40" w14:textId="77777777" w:rsidR="001D7A6B" w:rsidRPr="00C637CC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37C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D7A6B" w:rsidRPr="00647813" w14:paraId="58E7DFA1" w14:textId="77777777" w:rsidTr="008D54CD">
        <w:trPr>
          <w:tblHeader/>
        </w:trPr>
        <w:tc>
          <w:tcPr>
            <w:tcW w:w="2795" w:type="dxa"/>
            <w:vAlign w:val="bottom"/>
          </w:tcPr>
          <w:p w14:paraId="5379421C" w14:textId="77777777" w:rsidR="001D7A6B" w:rsidRPr="00C637CC" w:rsidRDefault="001D7A6B" w:rsidP="001D7A6B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6DEA1718" w14:textId="77777777" w:rsidR="001D7A6B" w:rsidRPr="00C637CC" w:rsidRDefault="001D7A6B" w:rsidP="001D7A6B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884D546" w14:textId="77777777" w:rsidR="001D7A6B" w:rsidRPr="00C637CC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5" w:type="dxa"/>
            <w:gridSpan w:val="7"/>
            <w:vAlign w:val="bottom"/>
          </w:tcPr>
          <w:p w14:paraId="2AF6CB74" w14:textId="77777777" w:rsidR="001D7A6B" w:rsidRPr="00C637CC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1D7A6B" w:rsidRPr="00647813" w14:paraId="00A2E9C0" w14:textId="77777777" w:rsidTr="001D7A6B">
        <w:trPr>
          <w:tblHeader/>
        </w:trPr>
        <w:tc>
          <w:tcPr>
            <w:tcW w:w="2795" w:type="dxa"/>
            <w:vAlign w:val="bottom"/>
            <w:hideMark/>
          </w:tcPr>
          <w:p w14:paraId="527B100F" w14:textId="77777777" w:rsidR="001D7A6B" w:rsidRPr="00C637CC" w:rsidRDefault="001D7A6B" w:rsidP="001D7A6B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C637C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C637C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C637C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C637C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080" w:type="dxa"/>
            <w:vAlign w:val="bottom"/>
            <w:hideMark/>
          </w:tcPr>
          <w:p w14:paraId="5623F0DB" w14:textId="77777777" w:rsidR="001D7A6B" w:rsidRPr="00C637CC" w:rsidRDefault="001D7A6B" w:rsidP="001D7A6B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มูลค่า</w:t>
            </w:r>
          </w:p>
          <w:p w14:paraId="3BDBE07E" w14:textId="77777777" w:rsidR="001D7A6B" w:rsidRPr="00C637CC" w:rsidRDefault="001D7A6B" w:rsidP="001D7A6B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7D4020EE" w14:textId="77777777" w:rsidR="001D7A6B" w:rsidRPr="00C637CC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  <w:hideMark/>
          </w:tcPr>
          <w:p w14:paraId="203C3E87" w14:textId="77777777" w:rsidR="001D7A6B" w:rsidRPr="00C637CC" w:rsidRDefault="001D7A6B" w:rsidP="001D7A6B">
            <w:pPr>
              <w:tabs>
                <w:tab w:val="left" w:pos="610"/>
              </w:tabs>
              <w:ind w:left="-23" w:righ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ภายใน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 1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36" w:type="dxa"/>
          </w:tcPr>
          <w:p w14:paraId="42378275" w14:textId="77777777" w:rsidR="001D7A6B" w:rsidRPr="00C637CC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  <w:hideMark/>
          </w:tcPr>
          <w:p w14:paraId="66948BEE" w14:textId="6E751347" w:rsidR="001D7A6B" w:rsidRPr="00C637CC" w:rsidRDefault="001D7A6B" w:rsidP="001D7A6B">
            <w:pPr>
              <w:tabs>
                <w:tab w:val="left" w:pos="518"/>
              </w:tabs>
              <w:ind w:left="-112" w:right="-1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>ปี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 xml:space="preserve">แต่ไม่เกิน </w:t>
            </w:r>
            <w:r w:rsidR="00CE2882">
              <w:rPr>
                <w:rFonts w:ascii="Angsana New" w:hAnsi="Angsana New"/>
                <w:sz w:val="30"/>
                <w:szCs w:val="30"/>
              </w:rPr>
              <w:t>5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241" w:type="dxa"/>
            <w:vAlign w:val="bottom"/>
          </w:tcPr>
          <w:p w14:paraId="6BC929F6" w14:textId="77777777" w:rsidR="001D7A6B" w:rsidRPr="00C637CC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  <w:vAlign w:val="bottom"/>
            <w:hideMark/>
          </w:tcPr>
          <w:p w14:paraId="1F5BAFEA" w14:textId="7EA0162A" w:rsidR="001D7A6B" w:rsidRPr="00C637CC" w:rsidRDefault="001D7A6B" w:rsidP="001D7A6B">
            <w:pPr>
              <w:ind w:left="-7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="00CE2882">
              <w:rPr>
                <w:rFonts w:ascii="Angsana New" w:hAnsi="Angsana New"/>
                <w:sz w:val="30"/>
                <w:szCs w:val="30"/>
              </w:rPr>
              <w:t>5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>ปี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1B786D11" w14:textId="77777777" w:rsidR="001D7A6B" w:rsidRPr="00C637CC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  <w:hideMark/>
          </w:tcPr>
          <w:p w14:paraId="75FCDC78" w14:textId="77777777" w:rsidR="001D7A6B" w:rsidRPr="00C637CC" w:rsidRDefault="001D7A6B" w:rsidP="001D7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1D7A6B" w:rsidRPr="00647813" w14:paraId="7F9DBD3E" w14:textId="77777777" w:rsidTr="008D54CD">
        <w:trPr>
          <w:tblHeader/>
        </w:trPr>
        <w:tc>
          <w:tcPr>
            <w:tcW w:w="2795" w:type="dxa"/>
            <w:vAlign w:val="bottom"/>
          </w:tcPr>
          <w:p w14:paraId="04EE0B7F" w14:textId="77777777" w:rsidR="001D7A6B" w:rsidRPr="00C637CC" w:rsidRDefault="001D7A6B" w:rsidP="001D7A6B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5" w:type="dxa"/>
            <w:gridSpan w:val="9"/>
            <w:vAlign w:val="bottom"/>
          </w:tcPr>
          <w:p w14:paraId="3B3BC913" w14:textId="77777777" w:rsidR="001D7A6B" w:rsidRPr="00761785" w:rsidRDefault="001D7A6B" w:rsidP="001D7A6B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76178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D7A6B" w:rsidRPr="00647813" w14:paraId="3F31BEC6" w14:textId="77777777" w:rsidTr="001D7A6B">
        <w:trPr>
          <w:tblHeader/>
        </w:trPr>
        <w:tc>
          <w:tcPr>
            <w:tcW w:w="2795" w:type="dxa"/>
            <w:hideMark/>
          </w:tcPr>
          <w:p w14:paraId="6171DE38" w14:textId="77777777" w:rsidR="001D7A6B" w:rsidRPr="0068671B" w:rsidRDefault="001D7A6B" w:rsidP="001D7A6B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68671B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80" w:type="dxa"/>
          </w:tcPr>
          <w:p w14:paraId="6866FD5B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212854B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2B90640A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D5AACA5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</w:tcPr>
          <w:p w14:paraId="7A9E2E0C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1" w:type="dxa"/>
          </w:tcPr>
          <w:p w14:paraId="21598915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</w:tcPr>
          <w:p w14:paraId="02ECB4E3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4DE41C2A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</w:tcPr>
          <w:p w14:paraId="43195DD6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D7A6B" w:rsidRPr="00647813" w14:paraId="1273C4FC" w14:textId="77777777" w:rsidTr="001D7A6B">
        <w:tc>
          <w:tcPr>
            <w:tcW w:w="2795" w:type="dxa"/>
            <w:hideMark/>
          </w:tcPr>
          <w:p w14:paraId="72707836" w14:textId="77777777" w:rsidR="001D7A6B" w:rsidRPr="0068671B" w:rsidRDefault="001D7A6B" w:rsidP="001D7A6B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</w:t>
            </w:r>
            <w:r w:rsidRPr="0068671B">
              <w:rPr>
                <w:rFonts w:ascii="Angsana New" w:hAnsi="Angsana New"/>
                <w:sz w:val="30"/>
                <w:szCs w:val="30"/>
              </w:rPr>
              <w:t xml:space="preserve">  </w:t>
            </w:r>
          </w:p>
        </w:tc>
        <w:tc>
          <w:tcPr>
            <w:tcW w:w="1080" w:type="dxa"/>
          </w:tcPr>
          <w:p w14:paraId="5FC097FE" w14:textId="77777777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</w:rPr>
              <w:t>36,888</w:t>
            </w:r>
          </w:p>
        </w:tc>
        <w:tc>
          <w:tcPr>
            <w:tcW w:w="270" w:type="dxa"/>
          </w:tcPr>
          <w:p w14:paraId="7A93C629" w14:textId="77777777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225F966" w14:textId="1E0CED2C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</w:rPr>
              <w:t>3</w:t>
            </w:r>
            <w:r w:rsidR="00CA7AB0" w:rsidRPr="0068671B">
              <w:rPr>
                <w:rFonts w:ascii="Angsana New" w:hAnsi="Angsana New"/>
                <w:sz w:val="30"/>
                <w:szCs w:val="30"/>
              </w:rPr>
              <w:t>7</w:t>
            </w:r>
            <w:r w:rsidRPr="0068671B">
              <w:rPr>
                <w:rFonts w:ascii="Angsana New" w:hAnsi="Angsana New"/>
                <w:sz w:val="30"/>
                <w:szCs w:val="30"/>
              </w:rPr>
              <w:t>,</w:t>
            </w:r>
            <w:r w:rsidR="00CA7AB0" w:rsidRPr="0068671B">
              <w:rPr>
                <w:rFonts w:ascii="Angsana New" w:hAnsi="Angsana New"/>
                <w:sz w:val="30"/>
                <w:szCs w:val="30"/>
              </w:rPr>
              <w:t>995</w:t>
            </w:r>
          </w:p>
        </w:tc>
        <w:tc>
          <w:tcPr>
            <w:tcW w:w="236" w:type="dxa"/>
          </w:tcPr>
          <w:p w14:paraId="55DD841D" w14:textId="77777777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2E222002" w14:textId="77777777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1" w:type="dxa"/>
          </w:tcPr>
          <w:p w14:paraId="6E32AD89" w14:textId="77777777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</w:tcPr>
          <w:p w14:paraId="2938658B" w14:textId="77777777" w:rsidR="001D7A6B" w:rsidRPr="0068671B" w:rsidRDefault="001D7A6B" w:rsidP="001D7A6B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39C5A3D" w14:textId="77777777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</w:tcPr>
          <w:p w14:paraId="503EC0B5" w14:textId="383E664E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</w:rPr>
              <w:t>3</w:t>
            </w:r>
            <w:r w:rsidR="00CA7AB0" w:rsidRPr="0068671B">
              <w:rPr>
                <w:rFonts w:ascii="Angsana New" w:hAnsi="Angsana New"/>
                <w:sz w:val="30"/>
                <w:szCs w:val="30"/>
              </w:rPr>
              <w:t>7</w:t>
            </w:r>
            <w:r w:rsidRPr="0068671B">
              <w:rPr>
                <w:rFonts w:ascii="Angsana New" w:hAnsi="Angsana New"/>
                <w:sz w:val="30"/>
                <w:szCs w:val="30"/>
              </w:rPr>
              <w:t>,</w:t>
            </w:r>
            <w:r w:rsidR="00CA7AB0" w:rsidRPr="0068671B">
              <w:rPr>
                <w:rFonts w:ascii="Angsana New" w:hAnsi="Angsana New"/>
                <w:sz w:val="30"/>
                <w:szCs w:val="30"/>
              </w:rPr>
              <w:t>995</w:t>
            </w:r>
          </w:p>
        </w:tc>
      </w:tr>
      <w:tr w:rsidR="001D7A6B" w:rsidRPr="00647813" w14:paraId="5D1B6540" w14:textId="77777777" w:rsidTr="001D7A6B">
        <w:tc>
          <w:tcPr>
            <w:tcW w:w="2795" w:type="dxa"/>
          </w:tcPr>
          <w:p w14:paraId="7E58BA3B" w14:textId="77777777" w:rsidR="001D7A6B" w:rsidRPr="0068671B" w:rsidRDefault="001D7A6B" w:rsidP="001D7A6B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เงินกู้ยืมระยะสั้นจากสถาบัน</w:t>
            </w:r>
          </w:p>
          <w:p w14:paraId="2CED5C9A" w14:textId="77777777" w:rsidR="001D7A6B" w:rsidRPr="0068671B" w:rsidRDefault="001D7A6B" w:rsidP="001D7A6B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68671B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68671B">
              <w:rPr>
                <w:rFonts w:ascii="Angsana New" w:hAnsi="Angsana New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1080" w:type="dxa"/>
            <w:vAlign w:val="bottom"/>
          </w:tcPr>
          <w:p w14:paraId="29063A77" w14:textId="77777777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</w:rPr>
              <w:t>3,163,323</w:t>
            </w:r>
          </w:p>
        </w:tc>
        <w:tc>
          <w:tcPr>
            <w:tcW w:w="270" w:type="dxa"/>
            <w:vAlign w:val="bottom"/>
          </w:tcPr>
          <w:p w14:paraId="6EFDBBBF" w14:textId="77777777" w:rsidR="001D7A6B" w:rsidRPr="0068671B" w:rsidRDefault="001D7A6B" w:rsidP="001D7A6B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7188A65" w14:textId="10025F85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</w:rPr>
              <w:t>3,</w:t>
            </w:r>
            <w:r w:rsidR="00CA7AB0" w:rsidRPr="0068671B">
              <w:rPr>
                <w:rFonts w:ascii="Angsana New" w:hAnsi="Angsana New"/>
                <w:sz w:val="30"/>
                <w:szCs w:val="30"/>
              </w:rPr>
              <w:t>258</w:t>
            </w:r>
            <w:r w:rsidRPr="0068671B">
              <w:rPr>
                <w:rFonts w:ascii="Angsana New" w:hAnsi="Angsana New"/>
                <w:sz w:val="30"/>
                <w:szCs w:val="30"/>
              </w:rPr>
              <w:t>,</w:t>
            </w:r>
            <w:r w:rsidR="00CA7AB0" w:rsidRPr="0068671B">
              <w:rPr>
                <w:rFonts w:ascii="Angsana New" w:hAnsi="Angsana New"/>
                <w:sz w:val="30"/>
                <w:szCs w:val="30"/>
              </w:rPr>
              <w:t>2</w:t>
            </w:r>
            <w:r w:rsidRPr="0068671B">
              <w:rPr>
                <w:rFonts w:ascii="Angsana New" w:hAnsi="Angsana New"/>
                <w:sz w:val="30"/>
                <w:szCs w:val="30"/>
              </w:rPr>
              <w:t>23</w:t>
            </w:r>
          </w:p>
        </w:tc>
        <w:tc>
          <w:tcPr>
            <w:tcW w:w="236" w:type="dxa"/>
            <w:vAlign w:val="bottom"/>
          </w:tcPr>
          <w:p w14:paraId="23820FD9" w14:textId="77777777" w:rsidR="001D7A6B" w:rsidRPr="0068671B" w:rsidRDefault="001D7A6B" w:rsidP="001D7A6B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4FA6B26D" w14:textId="77777777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1" w:type="dxa"/>
            <w:vAlign w:val="bottom"/>
          </w:tcPr>
          <w:p w14:paraId="4917DB16" w14:textId="77777777" w:rsidR="001D7A6B" w:rsidRPr="0068671B" w:rsidRDefault="001D7A6B" w:rsidP="001D7A6B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  <w:vAlign w:val="bottom"/>
          </w:tcPr>
          <w:p w14:paraId="333CAC84" w14:textId="77777777" w:rsidR="001D7A6B" w:rsidRPr="0068671B" w:rsidRDefault="001D7A6B" w:rsidP="001D7A6B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39B30F68" w14:textId="77777777" w:rsidR="001D7A6B" w:rsidRPr="0068671B" w:rsidRDefault="001D7A6B" w:rsidP="001D7A6B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2562DF40" w14:textId="346EBA3C" w:rsidR="001D7A6B" w:rsidRPr="0068671B" w:rsidRDefault="001D7A6B" w:rsidP="001D7A6B">
            <w:pPr>
              <w:tabs>
                <w:tab w:val="decimal" w:pos="77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</w:rPr>
              <w:t>3,</w:t>
            </w:r>
            <w:r w:rsidR="00CA7AB0" w:rsidRPr="0068671B">
              <w:rPr>
                <w:rFonts w:ascii="Angsana New" w:hAnsi="Angsana New"/>
                <w:sz w:val="30"/>
                <w:szCs w:val="30"/>
              </w:rPr>
              <w:t>258</w:t>
            </w:r>
            <w:r w:rsidRPr="0068671B">
              <w:rPr>
                <w:rFonts w:ascii="Angsana New" w:hAnsi="Angsana New"/>
                <w:sz w:val="30"/>
                <w:szCs w:val="30"/>
              </w:rPr>
              <w:t>,</w:t>
            </w:r>
            <w:r w:rsidR="00CA7AB0" w:rsidRPr="0068671B">
              <w:rPr>
                <w:rFonts w:ascii="Angsana New" w:hAnsi="Angsana New"/>
                <w:sz w:val="30"/>
                <w:szCs w:val="30"/>
              </w:rPr>
              <w:t>2</w:t>
            </w:r>
            <w:r w:rsidRPr="0068671B">
              <w:rPr>
                <w:rFonts w:ascii="Angsana New" w:hAnsi="Angsana New"/>
                <w:sz w:val="30"/>
                <w:szCs w:val="30"/>
              </w:rPr>
              <w:t>23</w:t>
            </w:r>
          </w:p>
        </w:tc>
      </w:tr>
      <w:tr w:rsidR="001D7A6B" w:rsidRPr="00647813" w14:paraId="38DB0D94" w14:textId="77777777" w:rsidTr="001D7A6B">
        <w:tc>
          <w:tcPr>
            <w:tcW w:w="2795" w:type="dxa"/>
            <w:hideMark/>
          </w:tcPr>
          <w:p w14:paraId="7F0841A1" w14:textId="77777777" w:rsidR="001D7A6B" w:rsidRPr="00C637CC" w:rsidRDefault="001D7A6B" w:rsidP="001D7A6B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เจ้าหนี้การค้า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</w:tcPr>
          <w:p w14:paraId="7ACAC794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52,903</w:t>
            </w:r>
          </w:p>
        </w:tc>
        <w:tc>
          <w:tcPr>
            <w:tcW w:w="270" w:type="dxa"/>
          </w:tcPr>
          <w:p w14:paraId="50576FFA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56FA35C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52,903</w:t>
            </w:r>
          </w:p>
        </w:tc>
        <w:tc>
          <w:tcPr>
            <w:tcW w:w="236" w:type="dxa"/>
          </w:tcPr>
          <w:p w14:paraId="66DADC95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754D2A00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1" w:type="dxa"/>
          </w:tcPr>
          <w:p w14:paraId="2C513517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</w:tcPr>
          <w:p w14:paraId="426E8D32" w14:textId="77777777" w:rsidR="001D7A6B" w:rsidRPr="00C637CC" w:rsidRDefault="001D7A6B" w:rsidP="001D7A6B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62B88D6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</w:tcPr>
          <w:p w14:paraId="6F2D5321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52,903</w:t>
            </w:r>
          </w:p>
        </w:tc>
      </w:tr>
      <w:tr w:rsidR="001D7A6B" w:rsidRPr="00647813" w14:paraId="0CE22D00" w14:textId="77777777" w:rsidTr="001D7A6B">
        <w:tc>
          <w:tcPr>
            <w:tcW w:w="2795" w:type="dxa"/>
            <w:shd w:val="clear" w:color="auto" w:fill="auto"/>
          </w:tcPr>
          <w:p w14:paraId="46A4B285" w14:textId="77777777" w:rsidR="001D7A6B" w:rsidRPr="00D81E98" w:rsidRDefault="001D7A6B" w:rsidP="001D7A6B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D81E98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เงินกู้ยืมระยะสั้นจากกิจการที่</w:t>
            </w:r>
          </w:p>
          <w:p w14:paraId="3761644B" w14:textId="77777777" w:rsidR="001D7A6B" w:rsidRPr="00C637CC" w:rsidRDefault="001D7A6B" w:rsidP="001D7A6B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D81E98">
              <w:rPr>
                <w:rFonts w:ascii="Angsana New" w:hAnsi="Angsana New" w:hint="cs"/>
                <w:sz w:val="30"/>
                <w:szCs w:val="30"/>
                <w:cs/>
              </w:rPr>
              <w:t xml:space="preserve">   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E517221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5943083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115C0DF" w14:textId="7287F914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CA7AB0">
              <w:rPr>
                <w:rFonts w:ascii="Angsana New" w:hAnsi="Angsana New"/>
                <w:sz w:val="30"/>
                <w:szCs w:val="30"/>
              </w:rPr>
              <w:t>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A7AB0">
              <w:rPr>
                <w:rFonts w:ascii="Angsana New" w:hAnsi="Angsana New"/>
                <w:sz w:val="30"/>
                <w:szCs w:val="30"/>
              </w:rPr>
              <w:t>833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A94F617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1FB1AA59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DE0D193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  <w:shd w:val="clear" w:color="auto" w:fill="auto"/>
            <w:vAlign w:val="bottom"/>
          </w:tcPr>
          <w:p w14:paraId="34D4EBEA" w14:textId="77777777" w:rsidR="001D7A6B" w:rsidRPr="00C637CC" w:rsidRDefault="001D7A6B" w:rsidP="001D7A6B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76B3F0E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shd w:val="clear" w:color="auto" w:fill="auto"/>
            <w:vAlign w:val="bottom"/>
          </w:tcPr>
          <w:p w14:paraId="185EEE21" w14:textId="6DFC6382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CA7AB0">
              <w:rPr>
                <w:rFonts w:ascii="Angsana New" w:hAnsi="Angsana New"/>
                <w:sz w:val="30"/>
                <w:szCs w:val="30"/>
              </w:rPr>
              <w:t>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A7AB0">
              <w:rPr>
                <w:rFonts w:ascii="Angsana New" w:hAnsi="Angsana New"/>
                <w:sz w:val="30"/>
                <w:szCs w:val="30"/>
              </w:rPr>
              <w:t>833</w:t>
            </w:r>
          </w:p>
        </w:tc>
      </w:tr>
      <w:tr w:rsidR="001D7A6B" w:rsidRPr="00647813" w14:paraId="4362DBEE" w14:textId="77777777" w:rsidTr="001D7A6B">
        <w:tc>
          <w:tcPr>
            <w:tcW w:w="2795" w:type="dxa"/>
            <w:hideMark/>
          </w:tcPr>
          <w:p w14:paraId="5BE517A4" w14:textId="77777777" w:rsidR="001D7A6B" w:rsidRDefault="001D7A6B" w:rsidP="001D7A6B">
            <w:pPr>
              <w:ind w:right="-24" w:hanging="1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เงินกู้ยืม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ระยะยาว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>จากสถาบัน</w:t>
            </w:r>
          </w:p>
          <w:p w14:paraId="7EC8C2B8" w14:textId="77777777" w:rsidR="001D7A6B" w:rsidRPr="00C637CC" w:rsidRDefault="001D7A6B" w:rsidP="001D7A6B">
            <w:pPr>
              <w:ind w:right="-24" w:hanging="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1080" w:type="dxa"/>
            <w:vAlign w:val="bottom"/>
          </w:tcPr>
          <w:p w14:paraId="76E30C5E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726,250</w:t>
            </w:r>
          </w:p>
        </w:tc>
        <w:tc>
          <w:tcPr>
            <w:tcW w:w="270" w:type="dxa"/>
            <w:vAlign w:val="bottom"/>
          </w:tcPr>
          <w:p w14:paraId="7F5E7857" w14:textId="77777777" w:rsidR="001D7A6B" w:rsidRPr="00C637CC" w:rsidRDefault="001D7A6B" w:rsidP="001D7A6B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63BAE18" w14:textId="7BB6C80F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7</w:t>
            </w:r>
            <w:r w:rsidR="00867C1B">
              <w:rPr>
                <w:rFonts w:ascii="Angsana New" w:hAnsi="Angsana New"/>
                <w:sz w:val="30"/>
                <w:szCs w:val="30"/>
              </w:rPr>
              <w:t>43</w:t>
            </w:r>
            <w:r w:rsidRPr="00C637CC">
              <w:rPr>
                <w:rFonts w:ascii="Angsana New" w:hAnsi="Angsana New"/>
                <w:sz w:val="30"/>
                <w:szCs w:val="30"/>
              </w:rPr>
              <w:t>,</w:t>
            </w:r>
            <w:r w:rsidR="00867C1B">
              <w:rPr>
                <w:rFonts w:ascii="Angsana New" w:hAnsi="Angsana New"/>
                <w:sz w:val="30"/>
                <w:szCs w:val="30"/>
              </w:rPr>
              <w:t>603</w:t>
            </w:r>
          </w:p>
        </w:tc>
        <w:tc>
          <w:tcPr>
            <w:tcW w:w="236" w:type="dxa"/>
            <w:vAlign w:val="bottom"/>
          </w:tcPr>
          <w:p w14:paraId="1A92BEBD" w14:textId="77777777" w:rsidR="001D7A6B" w:rsidRPr="00C637CC" w:rsidRDefault="001D7A6B" w:rsidP="001D7A6B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0AAC2158" w14:textId="044061D7" w:rsidR="001D7A6B" w:rsidRPr="00C637CC" w:rsidRDefault="00267115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6,790</w:t>
            </w:r>
          </w:p>
        </w:tc>
        <w:tc>
          <w:tcPr>
            <w:tcW w:w="241" w:type="dxa"/>
            <w:vAlign w:val="bottom"/>
          </w:tcPr>
          <w:p w14:paraId="0887E7CB" w14:textId="77777777" w:rsidR="001D7A6B" w:rsidRPr="00C637CC" w:rsidRDefault="001D7A6B" w:rsidP="001D7A6B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  <w:vAlign w:val="bottom"/>
          </w:tcPr>
          <w:p w14:paraId="60D3FA69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3F3A79AB" w14:textId="77777777" w:rsidR="001D7A6B" w:rsidRPr="00C637CC" w:rsidRDefault="001D7A6B" w:rsidP="001D7A6B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415A61B3" w14:textId="6E5FEE75" w:rsidR="001D7A6B" w:rsidRPr="00C637CC" w:rsidRDefault="00267115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750,393</w:t>
            </w:r>
          </w:p>
        </w:tc>
      </w:tr>
      <w:tr w:rsidR="001D7A6B" w:rsidRPr="00647813" w14:paraId="1303FF46" w14:textId="77777777" w:rsidTr="001D7A6B">
        <w:trPr>
          <w:trHeight w:val="119"/>
        </w:trPr>
        <w:tc>
          <w:tcPr>
            <w:tcW w:w="2795" w:type="dxa"/>
            <w:hideMark/>
          </w:tcPr>
          <w:p w14:paraId="429C1360" w14:textId="77777777" w:rsidR="001D7A6B" w:rsidRPr="00C637CC" w:rsidRDefault="001D7A6B" w:rsidP="001D7A6B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8A02283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32,672</w:t>
            </w:r>
          </w:p>
        </w:tc>
        <w:tc>
          <w:tcPr>
            <w:tcW w:w="270" w:type="dxa"/>
            <w:vAlign w:val="bottom"/>
          </w:tcPr>
          <w:p w14:paraId="3258F739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A111476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22,211</w:t>
            </w:r>
          </w:p>
        </w:tc>
        <w:tc>
          <w:tcPr>
            <w:tcW w:w="236" w:type="dxa"/>
            <w:vAlign w:val="bottom"/>
          </w:tcPr>
          <w:p w14:paraId="1C4AA2AD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14:paraId="764F75F9" w14:textId="08A81AF5" w:rsidR="001D7A6B" w:rsidRPr="00C637CC" w:rsidRDefault="00CE2882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11,790</w:t>
            </w:r>
          </w:p>
        </w:tc>
        <w:tc>
          <w:tcPr>
            <w:tcW w:w="241" w:type="dxa"/>
            <w:vAlign w:val="bottom"/>
          </w:tcPr>
          <w:p w14:paraId="616DDB53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14:paraId="4E83E162" w14:textId="0573E0A5" w:rsidR="001D7A6B" w:rsidRPr="00C637CC" w:rsidRDefault="00CA7AB0" w:rsidP="001D7A6B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346A4B76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tcBorders>
              <w:bottom w:val="single" w:sz="4" w:space="0" w:color="auto"/>
            </w:tcBorders>
            <w:vAlign w:val="bottom"/>
          </w:tcPr>
          <w:p w14:paraId="6CDDC60E" w14:textId="77777777" w:rsidR="001D7A6B" w:rsidRPr="00C637CC" w:rsidRDefault="001D7A6B" w:rsidP="001D7A6B">
            <w:pPr>
              <w:tabs>
                <w:tab w:val="decimal" w:pos="518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34,001</w:t>
            </w:r>
          </w:p>
        </w:tc>
      </w:tr>
      <w:tr w:rsidR="001D7A6B" w:rsidRPr="00647813" w14:paraId="50644501" w14:textId="77777777" w:rsidTr="001D7A6B">
        <w:trPr>
          <w:trHeight w:val="119"/>
        </w:trPr>
        <w:tc>
          <w:tcPr>
            <w:tcW w:w="2795" w:type="dxa"/>
          </w:tcPr>
          <w:p w14:paraId="1B64E165" w14:textId="77777777" w:rsidR="001D7A6B" w:rsidRPr="00C637CC" w:rsidRDefault="001D7A6B" w:rsidP="001D7A6B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827A5AE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b/>
                <w:bCs/>
                <w:sz w:val="30"/>
                <w:szCs w:val="30"/>
              </w:rPr>
              <w:t>4,0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59,036</w:t>
            </w:r>
          </w:p>
        </w:tc>
        <w:tc>
          <w:tcPr>
            <w:tcW w:w="270" w:type="dxa"/>
            <w:vAlign w:val="bottom"/>
          </w:tcPr>
          <w:p w14:paraId="740BAA59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E9303A0" w14:textId="24CDD60E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</w:t>
            </w:r>
            <w:r w:rsidR="00867C1B">
              <w:rPr>
                <w:rFonts w:ascii="Angsana New" w:hAnsi="Angsana New"/>
                <w:b/>
                <w:bCs/>
                <w:sz w:val="30"/>
                <w:szCs w:val="30"/>
              </w:rPr>
              <w:t>163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867C1B">
              <w:rPr>
                <w:rFonts w:ascii="Angsana New" w:hAnsi="Angsana New"/>
                <w:b/>
                <w:bCs/>
                <w:sz w:val="30"/>
                <w:szCs w:val="30"/>
              </w:rPr>
              <w:t>768</w:t>
            </w:r>
          </w:p>
        </w:tc>
        <w:tc>
          <w:tcPr>
            <w:tcW w:w="236" w:type="dxa"/>
            <w:vAlign w:val="bottom"/>
          </w:tcPr>
          <w:p w14:paraId="68FF1585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E98E06" w14:textId="1C291408" w:rsidR="001D7A6B" w:rsidRPr="00C637CC" w:rsidRDefault="00267115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18,580</w:t>
            </w:r>
          </w:p>
        </w:tc>
        <w:tc>
          <w:tcPr>
            <w:tcW w:w="241" w:type="dxa"/>
            <w:vAlign w:val="bottom"/>
          </w:tcPr>
          <w:p w14:paraId="46FA3593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E6277D" w14:textId="7CB996F5" w:rsidR="001D7A6B" w:rsidRPr="008F1ACE" w:rsidRDefault="00CA7AB0" w:rsidP="001D7A6B">
            <w:pPr>
              <w:tabs>
                <w:tab w:val="decimal" w:pos="644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2385AD25" w14:textId="77777777" w:rsidR="001D7A6B" w:rsidRPr="00C637CC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5029E6" w14:textId="1C509030" w:rsidR="001D7A6B" w:rsidRPr="00C637CC" w:rsidRDefault="001D7A6B" w:rsidP="001D7A6B">
            <w:pPr>
              <w:tabs>
                <w:tab w:val="decimal" w:pos="248"/>
              </w:tabs>
              <w:ind w:left="-112" w:right="-1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</w:t>
            </w:r>
            <w:r w:rsidR="00267115">
              <w:rPr>
                <w:rFonts w:ascii="Angsana New" w:hAnsi="Angsana New"/>
                <w:b/>
                <w:bCs/>
                <w:sz w:val="30"/>
                <w:szCs w:val="30"/>
              </w:rPr>
              <w:t>182,348</w:t>
            </w:r>
          </w:p>
        </w:tc>
      </w:tr>
    </w:tbl>
    <w:p w14:paraId="7F1984F9" w14:textId="47014B1D" w:rsidR="001D7A6B" w:rsidRDefault="001D7A6B">
      <w:pPr>
        <w:jc w:val="left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460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080"/>
        <w:gridCol w:w="270"/>
        <w:gridCol w:w="1170"/>
        <w:gridCol w:w="236"/>
        <w:gridCol w:w="1204"/>
        <w:gridCol w:w="241"/>
        <w:gridCol w:w="1199"/>
        <w:gridCol w:w="236"/>
        <w:gridCol w:w="1029"/>
      </w:tblGrid>
      <w:tr w:rsidR="001D7A6B" w:rsidRPr="00FE4C64" w14:paraId="775AA367" w14:textId="77777777" w:rsidTr="001D7A6B">
        <w:trPr>
          <w:tblHeader/>
        </w:trPr>
        <w:tc>
          <w:tcPr>
            <w:tcW w:w="2795" w:type="dxa"/>
            <w:hideMark/>
          </w:tcPr>
          <w:p w14:paraId="10EF6E91" w14:textId="77777777" w:rsidR="001D7A6B" w:rsidRPr="0068671B" w:rsidRDefault="001D7A6B" w:rsidP="001D7A6B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68671B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</w:t>
            </w:r>
            <w:r w:rsidRPr="0068671B"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เป็น</w:t>
            </w:r>
            <w:r w:rsidRPr="0068671B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อนุพันธ์</w:t>
            </w:r>
          </w:p>
        </w:tc>
        <w:tc>
          <w:tcPr>
            <w:tcW w:w="1080" w:type="dxa"/>
          </w:tcPr>
          <w:p w14:paraId="4C716BA5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63B70E8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21675790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1496FCA4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</w:tcPr>
          <w:p w14:paraId="7F66E46F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1" w:type="dxa"/>
          </w:tcPr>
          <w:p w14:paraId="295673C2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</w:tcPr>
          <w:p w14:paraId="74A38FA6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41CAB9A8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</w:tcPr>
          <w:p w14:paraId="194140AB" w14:textId="77777777" w:rsidR="001D7A6B" w:rsidRPr="0068671B" w:rsidRDefault="001D7A6B" w:rsidP="001D7A6B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D7A6B" w:rsidRPr="00FE4C64" w14:paraId="3B111BBE" w14:textId="77777777" w:rsidTr="007B211A">
        <w:tc>
          <w:tcPr>
            <w:tcW w:w="2795" w:type="dxa"/>
          </w:tcPr>
          <w:p w14:paraId="6B3BAAF7" w14:textId="77777777" w:rsidR="001D7A6B" w:rsidRPr="0068671B" w:rsidRDefault="001D7A6B" w:rsidP="001D7A6B">
            <w:pPr>
              <w:ind w:left="73" w:right="-24" w:hanging="73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68671B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สัญญาซื้อขายเงินตร</w:t>
            </w:r>
            <w:r w:rsidRPr="0068671B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า</w:t>
            </w:r>
            <w:r w:rsidRPr="0068671B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ต่างประเทศล่วงหน้า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7E61352D" w14:textId="77777777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B1AAC01" w14:textId="15881236" w:rsidR="00082438" w:rsidRPr="0068671B" w:rsidRDefault="00082438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</w:rPr>
              <w:t>413</w:t>
            </w:r>
          </w:p>
        </w:tc>
        <w:tc>
          <w:tcPr>
            <w:tcW w:w="270" w:type="dxa"/>
          </w:tcPr>
          <w:p w14:paraId="7945A051" w14:textId="77777777" w:rsidR="001D7A6B" w:rsidRPr="0068671B" w:rsidRDefault="001D7A6B" w:rsidP="001D7A6B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518A3AC8" w14:textId="77777777" w:rsidR="001D7A6B" w:rsidRPr="0068671B" w:rsidRDefault="001D7A6B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F242A4C" w14:textId="4C715261" w:rsidR="00082438" w:rsidRPr="0068671B" w:rsidRDefault="00082438" w:rsidP="001D7A6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</w:rPr>
              <w:t>413</w:t>
            </w:r>
          </w:p>
        </w:tc>
        <w:tc>
          <w:tcPr>
            <w:tcW w:w="236" w:type="dxa"/>
          </w:tcPr>
          <w:p w14:paraId="2977B4F3" w14:textId="77777777" w:rsidR="001D7A6B" w:rsidRPr="0068671B" w:rsidRDefault="001D7A6B" w:rsidP="001D7A6B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double" w:sz="4" w:space="0" w:color="auto"/>
            </w:tcBorders>
          </w:tcPr>
          <w:p w14:paraId="64688535" w14:textId="77777777" w:rsidR="001D7A6B" w:rsidRPr="0068671B" w:rsidRDefault="001D7A6B" w:rsidP="001D7A6B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7065942F" w14:textId="18CB2E87" w:rsidR="00082438" w:rsidRPr="0068671B" w:rsidRDefault="00082438" w:rsidP="001D7A6B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1" w:type="dxa"/>
          </w:tcPr>
          <w:p w14:paraId="03F2BAFA" w14:textId="77777777" w:rsidR="001D7A6B" w:rsidRPr="0068671B" w:rsidRDefault="001D7A6B" w:rsidP="001D7A6B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  <w:tcBorders>
              <w:bottom w:val="double" w:sz="4" w:space="0" w:color="auto"/>
            </w:tcBorders>
          </w:tcPr>
          <w:p w14:paraId="269D14D3" w14:textId="77777777" w:rsidR="001D7A6B" w:rsidRPr="0068671B" w:rsidRDefault="001D7A6B" w:rsidP="001D7A6B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11FBAB84" w14:textId="733499F2" w:rsidR="00082438" w:rsidRPr="0068671B" w:rsidRDefault="00082438" w:rsidP="001D7A6B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EEF9E3F" w14:textId="77777777" w:rsidR="001D7A6B" w:rsidRPr="0068671B" w:rsidRDefault="001D7A6B" w:rsidP="001D7A6B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tcBorders>
              <w:bottom w:val="double" w:sz="4" w:space="0" w:color="auto"/>
            </w:tcBorders>
          </w:tcPr>
          <w:p w14:paraId="3C9AE249" w14:textId="77777777" w:rsidR="001D7A6B" w:rsidRPr="0068671B" w:rsidRDefault="001D7A6B" w:rsidP="001D7A6B">
            <w:pPr>
              <w:tabs>
                <w:tab w:val="decimal" w:pos="77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996D909" w14:textId="7E64D1FC" w:rsidR="00082438" w:rsidRPr="0068671B" w:rsidRDefault="00082438" w:rsidP="001D7A6B">
            <w:pPr>
              <w:tabs>
                <w:tab w:val="decimal" w:pos="77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8671B">
              <w:rPr>
                <w:rFonts w:ascii="Angsana New" w:hAnsi="Angsana New"/>
                <w:sz w:val="30"/>
                <w:szCs w:val="30"/>
              </w:rPr>
              <w:t>413</w:t>
            </w:r>
          </w:p>
        </w:tc>
      </w:tr>
    </w:tbl>
    <w:p w14:paraId="79DB33EC" w14:textId="77777777" w:rsidR="0085562E" w:rsidRPr="00757B00" w:rsidRDefault="0085562E">
      <w:pPr>
        <w:rPr>
          <w:rFonts w:asciiTheme="majorBidi" w:hAnsiTheme="majorBidi" w:cstheme="majorBidi"/>
          <w:sz w:val="30"/>
          <w:szCs w:val="30"/>
        </w:rPr>
      </w:pPr>
    </w:p>
    <w:p w14:paraId="62527075" w14:textId="77777777" w:rsidR="008D54CD" w:rsidRDefault="008D54CD" w:rsidP="006155C3">
      <w:pPr>
        <w:ind w:left="450"/>
        <w:rPr>
          <w:rFonts w:asciiTheme="majorBidi" w:hAnsiTheme="majorBidi" w:cstheme="majorBidi"/>
          <w:sz w:val="30"/>
          <w:szCs w:val="30"/>
        </w:rPr>
        <w:sectPr w:rsidR="008D54CD" w:rsidSect="00F7252B">
          <w:pgSz w:w="11907" w:h="16840" w:code="9"/>
          <w:pgMar w:top="691" w:right="1152" w:bottom="576" w:left="1152" w:header="720" w:footer="720" w:gutter="0"/>
          <w:cols w:space="720"/>
        </w:sectPr>
      </w:pPr>
    </w:p>
    <w:p w14:paraId="24CB852D" w14:textId="655F2227" w:rsidR="001B23BE" w:rsidRPr="001D7413" w:rsidRDefault="001B23BE" w:rsidP="001B23BE">
      <w:pPr>
        <w:ind w:firstLine="450"/>
        <w:rPr>
          <w:rFonts w:asciiTheme="majorBidi" w:hAnsiTheme="majorBidi" w:cstheme="majorBidi"/>
          <w:i/>
          <w:iCs/>
          <w:sz w:val="30"/>
          <w:szCs w:val="30"/>
        </w:rPr>
      </w:pPr>
      <w:r w:rsidRPr="001D7413">
        <w:rPr>
          <w:rFonts w:asciiTheme="majorBidi" w:hAnsiTheme="majorBidi" w:cstheme="majorBidi"/>
          <w:i/>
          <w:iCs/>
          <w:sz w:val="30"/>
          <w:szCs w:val="30"/>
        </w:rPr>
        <w:lastRenderedPageBreak/>
        <w:t>(</w:t>
      </w:r>
      <w:r w:rsidRPr="001D7413">
        <w:rPr>
          <w:rFonts w:asciiTheme="majorBidi" w:hAnsiTheme="majorBidi" w:cstheme="majorBidi"/>
          <w:i/>
          <w:iCs/>
          <w:sz w:val="30"/>
          <w:szCs w:val="30"/>
          <w:cs/>
        </w:rPr>
        <w:t>ข</w:t>
      </w:r>
      <w:r w:rsidRPr="001D7413">
        <w:rPr>
          <w:rFonts w:asciiTheme="majorBidi" w:hAnsiTheme="majorBidi" w:cstheme="majorBidi"/>
          <w:i/>
          <w:iCs/>
          <w:sz w:val="30"/>
          <w:szCs w:val="30"/>
        </w:rPr>
        <w:t xml:space="preserve">.3) </w:t>
      </w:r>
      <w:r w:rsidRPr="001D7413">
        <w:rPr>
          <w:rFonts w:asciiTheme="majorBidi" w:hAnsiTheme="majorBidi" w:cstheme="majorBidi"/>
          <w:i/>
          <w:iCs/>
          <w:sz w:val="30"/>
          <w:szCs w:val="30"/>
          <w:cs/>
        </w:rPr>
        <w:t>ความเสี่ยงด้านตลาด</w:t>
      </w:r>
    </w:p>
    <w:p w14:paraId="2EC0C5AC" w14:textId="77777777" w:rsidR="001B23BE" w:rsidRPr="00757B00" w:rsidRDefault="001B23BE" w:rsidP="001B23BE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46C2569" w14:textId="4EB2C14B" w:rsidR="001B23BE" w:rsidRPr="00757B00" w:rsidRDefault="001B23BE" w:rsidP="003C379B">
      <w:pPr>
        <w:tabs>
          <w:tab w:val="left" w:pos="900"/>
          <w:tab w:val="left" w:pos="1170"/>
        </w:tabs>
        <w:ind w:left="900" w:right="-9"/>
        <w:jc w:val="thaiDistribute"/>
        <w:rPr>
          <w:rFonts w:asciiTheme="majorBidi" w:hAnsiTheme="majorBidi" w:cstheme="majorBidi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757B00">
        <w:rPr>
          <w:rFonts w:asciiTheme="majorBidi" w:hAnsiTheme="majorBidi" w:cstheme="majorBidi"/>
          <w:sz w:val="30"/>
          <w:szCs w:val="30"/>
        </w:rPr>
        <w:t>/</w:t>
      </w:r>
      <w:r w:rsidRPr="00757B00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5D6A5B" w:rsidRPr="005D6A5B">
        <w:rPr>
          <w:rFonts w:asciiTheme="majorBidi" w:hAnsiTheme="majorBidi"/>
          <w:sz w:val="30"/>
          <w:szCs w:val="30"/>
          <w:cs/>
        </w:rPr>
        <w:t>มีความเสี่ยงที่มูลค่ายุติธรรมหรือกระแสเงินสดในอนาคตของเครื่องมือทางการเงินจะมีความผันผวนอันเนื่องมาจากการเปลี่ยนแปลงของราคาตลาด ความเสี่ยงด้านตลาดมีดังนี้</w:t>
      </w:r>
    </w:p>
    <w:p w14:paraId="6A9A8A30" w14:textId="5DFD5C98" w:rsidR="004A3556" w:rsidRPr="00757B00" w:rsidRDefault="004A3556">
      <w:pPr>
        <w:jc w:val="left"/>
        <w:rPr>
          <w:rFonts w:asciiTheme="majorBidi" w:eastAsia="Times New Roman" w:hAnsiTheme="majorBidi" w:cstheme="majorBidi"/>
          <w:sz w:val="30"/>
          <w:szCs w:val="30"/>
          <w:lang w:val="en-GB" w:eastAsia="x-none"/>
        </w:rPr>
      </w:pPr>
    </w:p>
    <w:p w14:paraId="4D62C96D" w14:textId="34BDA61E" w:rsidR="001B23BE" w:rsidRPr="00757B00" w:rsidRDefault="001B23BE" w:rsidP="001B23BE">
      <w:pPr>
        <w:pStyle w:val="block"/>
        <w:spacing w:after="0" w:line="240" w:lineRule="auto"/>
        <w:ind w:right="-7" w:firstLine="333"/>
        <w:jc w:val="both"/>
        <w:rPr>
          <w:rFonts w:asciiTheme="majorBidi" w:hAnsiTheme="majorBidi" w:cstheme="majorBidi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</w:rPr>
        <w:t>(</w:t>
      </w:r>
      <w:bookmarkStart w:id="10" w:name="_Hlk59010205"/>
      <w:r w:rsidRPr="00757B00">
        <w:rPr>
          <w:rFonts w:asciiTheme="majorBidi" w:hAnsiTheme="majorBidi" w:cstheme="majorBidi"/>
          <w:sz w:val="30"/>
          <w:szCs w:val="30"/>
          <w:cs/>
          <w:lang w:bidi="th-TH"/>
        </w:rPr>
        <w:t>ข</w:t>
      </w:r>
      <w:r w:rsidRPr="00757B00">
        <w:rPr>
          <w:rFonts w:asciiTheme="majorBidi" w:hAnsiTheme="majorBidi" w:cstheme="majorBidi"/>
          <w:sz w:val="30"/>
          <w:szCs w:val="30"/>
        </w:rPr>
        <w:t>.3.1</w:t>
      </w:r>
      <w:r w:rsidRPr="00757B00">
        <w:rPr>
          <w:rFonts w:asciiTheme="majorBidi" w:hAnsiTheme="majorBidi" w:cstheme="majorBidi"/>
          <w:sz w:val="30"/>
          <w:szCs w:val="30"/>
          <w:lang w:val="en-US" w:bidi="th-TH"/>
        </w:rPr>
        <w:t>)</w:t>
      </w:r>
      <w:r w:rsidR="006155C3" w:rsidRPr="00757B00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</w:t>
      </w:r>
      <w:r w:rsidRPr="00757B00">
        <w:rPr>
          <w:rFonts w:asciiTheme="majorBidi" w:hAnsiTheme="majorBidi" w:cstheme="majorBidi"/>
          <w:sz w:val="30"/>
          <w:szCs w:val="30"/>
          <w:cs/>
          <w:lang w:bidi="th-TH"/>
        </w:rPr>
        <w:t>ความเสี่ยงด้านอัตราแลกเปลี่ยน</w:t>
      </w:r>
      <w:bookmarkEnd w:id="10"/>
    </w:p>
    <w:p w14:paraId="5F262E79" w14:textId="77777777" w:rsidR="001B23BE" w:rsidRPr="00757B00" w:rsidRDefault="001B23BE" w:rsidP="001B23BE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24A4EFC" w14:textId="4CC1BAF8" w:rsidR="00E31063" w:rsidRPr="00757B00" w:rsidRDefault="001B23BE" w:rsidP="009D5056">
      <w:pPr>
        <w:tabs>
          <w:tab w:val="left" w:pos="720"/>
          <w:tab w:val="left" w:pos="1530"/>
        </w:tabs>
        <w:ind w:left="1530" w:right="18"/>
        <w:jc w:val="thaiDistribute"/>
        <w:rPr>
          <w:rFonts w:asciiTheme="majorBidi" w:hAnsiTheme="majorBidi" w:cstheme="majorBidi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757B00">
        <w:rPr>
          <w:rFonts w:asciiTheme="majorBidi" w:hAnsiTheme="majorBidi" w:cstheme="majorBidi"/>
          <w:sz w:val="30"/>
          <w:szCs w:val="30"/>
        </w:rPr>
        <w:t>/</w:t>
      </w:r>
      <w:r w:rsidRPr="00757B00">
        <w:rPr>
          <w:rFonts w:asciiTheme="majorBidi" w:hAnsiTheme="majorBidi" w:cstheme="majorBidi"/>
          <w:sz w:val="30"/>
          <w:szCs w:val="30"/>
          <w:cs/>
        </w:rPr>
        <w:t>บริษัทมีฐานะเปิดต่อความเสี่ยงด้านอัตราแลกเปลี่ยนที่เกี่ยวข้องกับการซื้อและการขายที่เป็น  สกุลเงินตราต่างประเทศ</w:t>
      </w:r>
      <w:r w:rsidR="00607725" w:rsidRPr="00757B0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757B00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757B00">
        <w:rPr>
          <w:rFonts w:asciiTheme="majorBidi" w:hAnsiTheme="majorBidi" w:cstheme="majorBidi"/>
          <w:sz w:val="30"/>
          <w:szCs w:val="30"/>
        </w:rPr>
        <w:t>/</w:t>
      </w:r>
      <w:r w:rsidRPr="00757B00">
        <w:rPr>
          <w:rFonts w:asciiTheme="majorBidi" w:hAnsiTheme="majorBidi" w:cstheme="majorBidi"/>
          <w:sz w:val="30"/>
          <w:szCs w:val="30"/>
          <w:cs/>
        </w:rPr>
        <w:t>บริษัทใช้สัญญาซื้อขายเงินตราต่างประเทศล่วงหน้าเป็นหลักเพื่อป้องกันความเสี่ยงในสินทรัพย์ทางการเงินหรือหนี้สินทางการเงินในสกุลเงินตราต่างประเทศที่ครบกำหนดชำระน้อยกว่าหนึ่งปี สัญญาซื้อขายเงินตราต่างประเทศล่วงหน้าที่ทำสัญญา ณ วันที่รายงานเกี่ยวข้องกับการซื้อและขายในสกุลเงินตราต่างประเทศที่คาดการณ์ว่าจะเกิดขึ้นในภายหลัง</w:t>
      </w:r>
    </w:p>
    <w:p w14:paraId="434AAB28" w14:textId="77777777" w:rsidR="00A2168A" w:rsidRPr="00757B00" w:rsidRDefault="00A2168A" w:rsidP="00D40464">
      <w:pPr>
        <w:tabs>
          <w:tab w:val="left" w:pos="720"/>
        </w:tabs>
        <w:ind w:left="90" w:right="63"/>
        <w:jc w:val="thaiDistribute"/>
        <w:rPr>
          <w:rFonts w:asciiTheme="majorBidi" w:hAnsiTheme="majorBidi" w:cstheme="majorBidi"/>
          <w:sz w:val="30"/>
          <w:szCs w:val="30"/>
          <w:cs/>
        </w:rPr>
        <w:sectPr w:rsidR="00A2168A" w:rsidRPr="00757B00" w:rsidSect="00F7252B">
          <w:pgSz w:w="11907" w:h="16840" w:code="9"/>
          <w:pgMar w:top="691" w:right="1152" w:bottom="576" w:left="1152" w:header="720" w:footer="720" w:gutter="0"/>
          <w:cols w:space="720"/>
        </w:sectPr>
      </w:pPr>
    </w:p>
    <w:tbl>
      <w:tblPr>
        <w:tblW w:w="1450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239"/>
        <w:gridCol w:w="1170"/>
        <w:gridCol w:w="269"/>
        <w:gridCol w:w="1171"/>
        <w:gridCol w:w="268"/>
        <w:gridCol w:w="1172"/>
        <w:gridCol w:w="270"/>
        <w:gridCol w:w="1170"/>
        <w:gridCol w:w="240"/>
        <w:gridCol w:w="1191"/>
        <w:gridCol w:w="266"/>
        <w:gridCol w:w="1174"/>
        <w:gridCol w:w="251"/>
        <w:gridCol w:w="1189"/>
        <w:gridCol w:w="257"/>
        <w:gridCol w:w="1211"/>
      </w:tblGrid>
      <w:tr w:rsidR="007555DE" w:rsidRPr="00757B00" w14:paraId="18A730D0" w14:textId="77777777" w:rsidTr="00D20536">
        <w:trPr>
          <w:tblHeader/>
        </w:trPr>
        <w:tc>
          <w:tcPr>
            <w:tcW w:w="3239" w:type="dxa"/>
            <w:vAlign w:val="bottom"/>
          </w:tcPr>
          <w:p w14:paraId="39BD9162" w14:textId="77777777" w:rsidR="007555DE" w:rsidRPr="0046335D" w:rsidRDefault="007555DE" w:rsidP="000472F3">
            <w:pPr>
              <w:pStyle w:val="BodyText"/>
              <w:ind w:left="145" w:right="160" w:hanging="145"/>
              <w:rPr>
                <w:rFonts w:asciiTheme="majorBidi" w:hAnsiTheme="majorBidi" w:cstheme="majorBidi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</w:p>
        </w:tc>
        <w:tc>
          <w:tcPr>
            <w:tcW w:w="11269" w:type="dxa"/>
            <w:gridSpan w:val="15"/>
          </w:tcPr>
          <w:p w14:paraId="62E224B5" w14:textId="4C7B34E1" w:rsidR="007555DE" w:rsidRPr="0046335D" w:rsidRDefault="007555DE" w:rsidP="007555DE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7555DE" w:rsidRPr="00757B00" w14:paraId="24A94468" w14:textId="77777777" w:rsidTr="00D20536">
        <w:trPr>
          <w:tblHeader/>
        </w:trPr>
        <w:tc>
          <w:tcPr>
            <w:tcW w:w="3239" w:type="dxa"/>
            <w:vAlign w:val="bottom"/>
          </w:tcPr>
          <w:p w14:paraId="4E0693DC" w14:textId="77777777" w:rsidR="007555DE" w:rsidRPr="0046335D" w:rsidRDefault="007555DE" w:rsidP="000472F3">
            <w:pPr>
              <w:pStyle w:val="BodyText"/>
              <w:ind w:left="145" w:right="160" w:hanging="145"/>
              <w:rPr>
                <w:rFonts w:asciiTheme="majorBidi" w:hAnsiTheme="majorBidi" w:cstheme="majorBidi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076BF329" w14:textId="349C2A74" w:rsidR="007555DE" w:rsidRPr="0046335D" w:rsidRDefault="007555DE" w:rsidP="007555DE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</w:rPr>
              <w:t>2564</w:t>
            </w:r>
          </w:p>
        </w:tc>
        <w:tc>
          <w:tcPr>
            <w:tcW w:w="240" w:type="dxa"/>
          </w:tcPr>
          <w:p w14:paraId="535C1D7F" w14:textId="77777777" w:rsidR="007555DE" w:rsidRPr="0046335D" w:rsidRDefault="007555DE" w:rsidP="007555DE">
            <w:pPr>
              <w:pStyle w:val="BodyText"/>
              <w:ind w:left="-97" w:right="-4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539" w:type="dxa"/>
            <w:gridSpan w:val="7"/>
          </w:tcPr>
          <w:p w14:paraId="10443B72" w14:textId="6F6C18EB" w:rsidR="007555DE" w:rsidRPr="0046335D" w:rsidRDefault="007555DE" w:rsidP="007555DE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</w:rPr>
              <w:t>2563</w:t>
            </w:r>
          </w:p>
        </w:tc>
      </w:tr>
      <w:tr w:rsidR="0046335D" w:rsidRPr="00757B00" w14:paraId="1305FF9D" w14:textId="77777777" w:rsidTr="00D20536">
        <w:trPr>
          <w:tblHeader/>
        </w:trPr>
        <w:tc>
          <w:tcPr>
            <w:tcW w:w="3239" w:type="dxa"/>
            <w:vAlign w:val="bottom"/>
            <w:hideMark/>
          </w:tcPr>
          <w:p w14:paraId="5A11333E" w14:textId="77777777" w:rsidR="00B70064" w:rsidRPr="0046335D" w:rsidRDefault="00B70064" w:rsidP="00B70064">
            <w:pPr>
              <w:pStyle w:val="BodyText"/>
              <w:ind w:left="145" w:right="160" w:hanging="145"/>
              <w:rPr>
                <w:rFonts w:asciiTheme="majorBidi" w:hAnsiTheme="majorBidi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b/>
                <w:bCs/>
                <w:i/>
                <w:iCs/>
                <w:spacing w:val="4"/>
                <w:sz w:val="30"/>
                <w:szCs w:val="30"/>
                <w:cs/>
              </w:rPr>
              <w:t>ฐานะเปิดต่อความเสี่ยงจากเงินตรา</w:t>
            </w:r>
          </w:p>
          <w:p w14:paraId="1B78DD40" w14:textId="78C43C02" w:rsidR="00B70064" w:rsidRPr="0046335D" w:rsidRDefault="00B70064" w:rsidP="00B70064">
            <w:pPr>
              <w:pStyle w:val="BodyText"/>
              <w:ind w:left="145" w:right="160" w:hanging="145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pacing w:val="4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b/>
                <w:bCs/>
                <w:i/>
                <w:iCs/>
                <w:spacing w:val="4"/>
                <w:sz w:val="30"/>
                <w:szCs w:val="30"/>
                <w:cs/>
              </w:rPr>
              <w:t xml:space="preserve">   ต่างประเทศ ณ วันที่ 31 ธันวาคม</w:t>
            </w:r>
          </w:p>
        </w:tc>
        <w:tc>
          <w:tcPr>
            <w:tcW w:w="1170" w:type="dxa"/>
          </w:tcPr>
          <w:p w14:paraId="1CCB381C" w14:textId="2F980157" w:rsidR="00B70064" w:rsidRPr="0046335D" w:rsidRDefault="00B70064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เงินเหรียญสหรัฐอเมริกา</w:t>
            </w:r>
          </w:p>
        </w:tc>
        <w:tc>
          <w:tcPr>
            <w:tcW w:w="269" w:type="dxa"/>
          </w:tcPr>
          <w:p w14:paraId="7179DD41" w14:textId="77777777" w:rsidR="00B70064" w:rsidRPr="0046335D" w:rsidRDefault="00B70064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1" w:type="dxa"/>
            <w:vAlign w:val="bottom"/>
          </w:tcPr>
          <w:p w14:paraId="06CC9EAB" w14:textId="7578349A" w:rsidR="00B70064" w:rsidRPr="0046335D" w:rsidRDefault="00B70064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เงินยูโร</w:t>
            </w:r>
          </w:p>
        </w:tc>
        <w:tc>
          <w:tcPr>
            <w:tcW w:w="268" w:type="dxa"/>
          </w:tcPr>
          <w:p w14:paraId="72EFC55C" w14:textId="77777777" w:rsidR="00B70064" w:rsidRPr="0046335D" w:rsidRDefault="00B70064" w:rsidP="00B70064">
            <w:pPr>
              <w:pStyle w:val="BodyText"/>
              <w:ind w:left="-97" w:right="-4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2" w:type="dxa"/>
            <w:vAlign w:val="bottom"/>
          </w:tcPr>
          <w:p w14:paraId="7893849F" w14:textId="1F86FB86" w:rsidR="00B70064" w:rsidRPr="0046335D" w:rsidRDefault="00B70064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</w:rPr>
              <w:t>เงินหยวน</w:t>
            </w:r>
          </w:p>
        </w:tc>
        <w:tc>
          <w:tcPr>
            <w:tcW w:w="270" w:type="dxa"/>
          </w:tcPr>
          <w:p w14:paraId="5AB049B9" w14:textId="2D9642F5" w:rsidR="00B70064" w:rsidRPr="0046335D" w:rsidRDefault="00B70064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186BF5A9" w14:textId="77777777" w:rsidR="00B70064" w:rsidRPr="0046335D" w:rsidRDefault="00B70064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  <w:p w14:paraId="3A11BBA8" w14:textId="00BC0DCB" w:rsidR="00B70064" w:rsidRPr="0046335D" w:rsidRDefault="00B70064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240" w:type="dxa"/>
          </w:tcPr>
          <w:p w14:paraId="4845C610" w14:textId="6CE220D0" w:rsidR="00B70064" w:rsidRPr="0046335D" w:rsidRDefault="00B70064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91" w:type="dxa"/>
          </w:tcPr>
          <w:p w14:paraId="28DEE60E" w14:textId="04EDDEA0" w:rsidR="00B70064" w:rsidRPr="0046335D" w:rsidRDefault="00B70064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เงินเหรียญสหรัฐอเมริกา</w:t>
            </w:r>
          </w:p>
        </w:tc>
        <w:tc>
          <w:tcPr>
            <w:tcW w:w="266" w:type="dxa"/>
          </w:tcPr>
          <w:p w14:paraId="0A2C7803" w14:textId="77777777" w:rsidR="00B70064" w:rsidRPr="0046335D" w:rsidRDefault="00B70064" w:rsidP="00B70064">
            <w:pPr>
              <w:pStyle w:val="BodyText"/>
              <w:ind w:left="-97" w:right="-4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4" w:type="dxa"/>
            <w:vAlign w:val="bottom"/>
            <w:hideMark/>
          </w:tcPr>
          <w:p w14:paraId="6704C528" w14:textId="08DEF4D3" w:rsidR="00B70064" w:rsidRPr="0046335D" w:rsidRDefault="00B70064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เงินยูโร</w:t>
            </w:r>
          </w:p>
        </w:tc>
        <w:tc>
          <w:tcPr>
            <w:tcW w:w="251" w:type="dxa"/>
          </w:tcPr>
          <w:p w14:paraId="294D8443" w14:textId="427E47B4" w:rsidR="00B70064" w:rsidRPr="0046335D" w:rsidRDefault="00B70064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9" w:type="dxa"/>
            <w:vAlign w:val="bottom"/>
          </w:tcPr>
          <w:p w14:paraId="7D7B447F" w14:textId="2CD0D2EB" w:rsidR="00B70064" w:rsidRPr="0046335D" w:rsidRDefault="00B70064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</w:rPr>
              <w:t>เงินหยวน</w:t>
            </w:r>
          </w:p>
        </w:tc>
        <w:tc>
          <w:tcPr>
            <w:tcW w:w="257" w:type="dxa"/>
          </w:tcPr>
          <w:p w14:paraId="2415902B" w14:textId="30D1D8EA" w:rsidR="00B70064" w:rsidRPr="0046335D" w:rsidRDefault="00B70064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11" w:type="dxa"/>
          </w:tcPr>
          <w:p w14:paraId="2594895D" w14:textId="77777777" w:rsidR="00B70064" w:rsidRPr="0046335D" w:rsidRDefault="00B70064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  <w:p w14:paraId="729681FF" w14:textId="4E666EB4" w:rsidR="00B70064" w:rsidRPr="0046335D" w:rsidRDefault="00B70064" w:rsidP="00B70064">
            <w:pPr>
              <w:pStyle w:val="BodyText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7555DE" w:rsidRPr="00757B00" w14:paraId="54839717" w14:textId="77777777" w:rsidTr="00D20536">
        <w:tc>
          <w:tcPr>
            <w:tcW w:w="3239" w:type="dxa"/>
          </w:tcPr>
          <w:p w14:paraId="4A813A85" w14:textId="77777777" w:rsidR="007555DE" w:rsidRPr="0046335D" w:rsidRDefault="007555DE" w:rsidP="007555D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269" w:type="dxa"/>
            <w:gridSpan w:val="15"/>
          </w:tcPr>
          <w:p w14:paraId="27286A52" w14:textId="6B29ED1D" w:rsidR="007555DE" w:rsidRPr="0046335D" w:rsidRDefault="007555DE" w:rsidP="007555DE">
            <w:pPr>
              <w:pStyle w:val="BodyTex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  <w:r w:rsidRPr="0046335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7555DE" w:rsidRPr="00757B00" w14:paraId="564A7CC7" w14:textId="77777777" w:rsidTr="00D20536">
        <w:tc>
          <w:tcPr>
            <w:tcW w:w="3239" w:type="dxa"/>
          </w:tcPr>
          <w:p w14:paraId="6AE73038" w14:textId="18AA2E58" w:rsidR="007555DE" w:rsidRPr="0046335D" w:rsidRDefault="007555DE" w:rsidP="007555D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170" w:type="dxa"/>
          </w:tcPr>
          <w:p w14:paraId="1A52EB2E" w14:textId="48017043" w:rsidR="007555DE" w:rsidRPr="00C31F0C" w:rsidRDefault="00C31F0C" w:rsidP="00093012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33</w:t>
            </w:r>
          </w:p>
        </w:tc>
        <w:tc>
          <w:tcPr>
            <w:tcW w:w="269" w:type="dxa"/>
          </w:tcPr>
          <w:p w14:paraId="42591001" w14:textId="77777777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1" w:type="dxa"/>
            <w:vAlign w:val="bottom"/>
          </w:tcPr>
          <w:p w14:paraId="4231D632" w14:textId="7EF651BF" w:rsidR="007555DE" w:rsidRPr="0046335D" w:rsidRDefault="005761AD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68" w:type="dxa"/>
          </w:tcPr>
          <w:p w14:paraId="0CF30DC4" w14:textId="77777777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2" w:type="dxa"/>
          </w:tcPr>
          <w:p w14:paraId="3CC62775" w14:textId="1F7C09B1" w:rsidR="007555DE" w:rsidRPr="0046335D" w:rsidRDefault="005761AD" w:rsidP="00093012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52</w:t>
            </w:r>
          </w:p>
        </w:tc>
        <w:tc>
          <w:tcPr>
            <w:tcW w:w="270" w:type="dxa"/>
          </w:tcPr>
          <w:p w14:paraId="71757B93" w14:textId="73D490DB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170" w:type="dxa"/>
          </w:tcPr>
          <w:p w14:paraId="4F564F45" w14:textId="2873ABD0" w:rsidR="007555DE" w:rsidRPr="00C31F0C" w:rsidRDefault="00C31F0C" w:rsidP="00093012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85</w:t>
            </w:r>
          </w:p>
        </w:tc>
        <w:tc>
          <w:tcPr>
            <w:tcW w:w="240" w:type="dxa"/>
          </w:tcPr>
          <w:p w14:paraId="2F1A102D" w14:textId="5558EBAE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191" w:type="dxa"/>
            <w:vAlign w:val="bottom"/>
          </w:tcPr>
          <w:p w14:paraId="4425FB51" w14:textId="6D7D5912" w:rsidR="007555DE" w:rsidRPr="0046335D" w:rsidRDefault="007555DE" w:rsidP="00093012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66" w:type="dxa"/>
          </w:tcPr>
          <w:p w14:paraId="002721EE" w14:textId="77777777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4" w:type="dxa"/>
          </w:tcPr>
          <w:p w14:paraId="784D5038" w14:textId="15509DA8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51" w:type="dxa"/>
          </w:tcPr>
          <w:p w14:paraId="7AF7E09D" w14:textId="4BF41DA5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9" w:type="dxa"/>
          </w:tcPr>
          <w:p w14:paraId="7B30D89B" w14:textId="023CE33E" w:rsidR="007555DE" w:rsidRPr="0046335D" w:rsidRDefault="007555DE" w:rsidP="00093012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50</w:t>
            </w:r>
          </w:p>
        </w:tc>
        <w:tc>
          <w:tcPr>
            <w:tcW w:w="257" w:type="dxa"/>
          </w:tcPr>
          <w:p w14:paraId="7939CC52" w14:textId="7CFFC4E1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211" w:type="dxa"/>
            <w:vAlign w:val="bottom"/>
          </w:tcPr>
          <w:p w14:paraId="3C4FA3C4" w14:textId="0D42104F" w:rsidR="007555DE" w:rsidRPr="0046335D" w:rsidRDefault="007555DE" w:rsidP="00093012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5</w:t>
            </w:r>
            <w:r w:rsidRPr="0046335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</w:p>
        </w:tc>
      </w:tr>
      <w:tr w:rsidR="007555DE" w:rsidRPr="00757B00" w14:paraId="7851DC73" w14:textId="77777777" w:rsidTr="005761AD">
        <w:tc>
          <w:tcPr>
            <w:tcW w:w="3239" w:type="dxa"/>
            <w:hideMark/>
          </w:tcPr>
          <w:p w14:paraId="2E4F2CE0" w14:textId="77777777" w:rsidR="007555DE" w:rsidRPr="0046335D" w:rsidRDefault="007555DE" w:rsidP="007555D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170" w:type="dxa"/>
          </w:tcPr>
          <w:p w14:paraId="15A2ECD7" w14:textId="5D60BCEA" w:rsidR="007555DE" w:rsidRPr="00C31F0C" w:rsidRDefault="00C31F0C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692</w:t>
            </w:r>
          </w:p>
        </w:tc>
        <w:tc>
          <w:tcPr>
            <w:tcW w:w="269" w:type="dxa"/>
          </w:tcPr>
          <w:p w14:paraId="25A22B88" w14:textId="77777777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171" w:type="dxa"/>
            <w:vAlign w:val="bottom"/>
          </w:tcPr>
          <w:p w14:paraId="2E795D8D" w14:textId="601549F8" w:rsidR="007555DE" w:rsidRPr="0046335D" w:rsidRDefault="005761AD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68" w:type="dxa"/>
          </w:tcPr>
          <w:p w14:paraId="0106AB57" w14:textId="77777777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2" w:type="dxa"/>
          </w:tcPr>
          <w:p w14:paraId="10B9558B" w14:textId="2BC38BC8" w:rsidR="007555DE" w:rsidRPr="0046335D" w:rsidRDefault="005761AD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3DE341DA" w14:textId="18E47DC3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170" w:type="dxa"/>
          </w:tcPr>
          <w:p w14:paraId="5B42A561" w14:textId="0C6234B2" w:rsidR="007555DE" w:rsidRPr="00C31F0C" w:rsidRDefault="00C31F0C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692</w:t>
            </w:r>
          </w:p>
        </w:tc>
        <w:tc>
          <w:tcPr>
            <w:tcW w:w="240" w:type="dxa"/>
          </w:tcPr>
          <w:p w14:paraId="032869B1" w14:textId="3D2BFAD5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191" w:type="dxa"/>
            <w:vAlign w:val="bottom"/>
          </w:tcPr>
          <w:p w14:paraId="3D4C389D" w14:textId="7CCEF814" w:rsidR="007555DE" w:rsidRPr="0046335D" w:rsidRDefault="007555DE" w:rsidP="00093012">
            <w:pPr>
              <w:pStyle w:val="BodyText"/>
              <w:tabs>
                <w:tab w:val="decimal" w:pos="898"/>
              </w:tabs>
              <w:ind w:left="-110" w:right="6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617</w:t>
            </w:r>
          </w:p>
        </w:tc>
        <w:tc>
          <w:tcPr>
            <w:tcW w:w="266" w:type="dxa"/>
          </w:tcPr>
          <w:p w14:paraId="3024BBF3" w14:textId="77777777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4" w:type="dxa"/>
          </w:tcPr>
          <w:p w14:paraId="0C4B15BF" w14:textId="50BCE10A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51" w:type="dxa"/>
          </w:tcPr>
          <w:p w14:paraId="112A37E9" w14:textId="0D82C198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9" w:type="dxa"/>
          </w:tcPr>
          <w:p w14:paraId="4849E240" w14:textId="74E676CB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57" w:type="dxa"/>
          </w:tcPr>
          <w:p w14:paraId="3F3335AE" w14:textId="1BF2AFAB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211" w:type="dxa"/>
            <w:vAlign w:val="bottom"/>
          </w:tcPr>
          <w:p w14:paraId="07C0538C" w14:textId="3A7866FD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617</w:t>
            </w:r>
          </w:p>
        </w:tc>
      </w:tr>
      <w:tr w:rsidR="007555DE" w:rsidRPr="00757B00" w14:paraId="71406F40" w14:textId="77777777" w:rsidTr="005761AD">
        <w:tc>
          <w:tcPr>
            <w:tcW w:w="3239" w:type="dxa"/>
          </w:tcPr>
          <w:p w14:paraId="3067ACD9" w14:textId="1BE82EA6" w:rsidR="007555DE" w:rsidRPr="0046335D" w:rsidRDefault="007555DE" w:rsidP="007555DE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ED9CCA9" w14:textId="2E8216D7" w:rsidR="007555DE" w:rsidRPr="0046335D" w:rsidRDefault="005761AD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(29)</w:t>
            </w:r>
          </w:p>
        </w:tc>
        <w:tc>
          <w:tcPr>
            <w:tcW w:w="269" w:type="dxa"/>
          </w:tcPr>
          <w:p w14:paraId="3B012DFB" w14:textId="77777777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1" w:type="dxa"/>
            <w:vAlign w:val="bottom"/>
          </w:tcPr>
          <w:p w14:paraId="145ECF96" w14:textId="4FB301A2" w:rsidR="007555DE" w:rsidRPr="0046335D" w:rsidRDefault="005761AD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68" w:type="dxa"/>
          </w:tcPr>
          <w:p w14:paraId="144E5D4D" w14:textId="77777777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14:paraId="577912EF" w14:textId="2A80F72F" w:rsidR="007555DE" w:rsidRPr="0046335D" w:rsidRDefault="00E72998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(1)</w:t>
            </w:r>
          </w:p>
        </w:tc>
        <w:tc>
          <w:tcPr>
            <w:tcW w:w="270" w:type="dxa"/>
          </w:tcPr>
          <w:p w14:paraId="29439716" w14:textId="1C1B1ECB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14484C3C" w14:textId="475217B4" w:rsidR="007555DE" w:rsidRPr="0046335D" w:rsidRDefault="005761AD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E72998">
              <w:rPr>
                <w:rFonts w:asciiTheme="majorBidi" w:hAnsiTheme="majorBidi" w:cstheme="majorBidi" w:hint="cs"/>
                <w:sz w:val="30"/>
                <w:szCs w:val="30"/>
                <w:cs/>
              </w:rPr>
              <w:t>30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40" w:type="dxa"/>
          </w:tcPr>
          <w:p w14:paraId="294601C9" w14:textId="571D2604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91" w:type="dxa"/>
            <w:vAlign w:val="bottom"/>
          </w:tcPr>
          <w:p w14:paraId="62438682" w14:textId="2B1010E0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</w:rPr>
              <w:t>(26)</w:t>
            </w:r>
          </w:p>
        </w:tc>
        <w:tc>
          <w:tcPr>
            <w:tcW w:w="266" w:type="dxa"/>
          </w:tcPr>
          <w:p w14:paraId="538C0816" w14:textId="77777777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4" w:type="dxa"/>
          </w:tcPr>
          <w:p w14:paraId="3E1F0C2F" w14:textId="79122E2A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51" w:type="dxa"/>
          </w:tcPr>
          <w:p w14:paraId="05B8DD07" w14:textId="06A10511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9" w:type="dxa"/>
          </w:tcPr>
          <w:p w14:paraId="57A05535" w14:textId="48684F92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</w:rPr>
              <w:t>(6)</w:t>
            </w:r>
          </w:p>
        </w:tc>
        <w:tc>
          <w:tcPr>
            <w:tcW w:w="257" w:type="dxa"/>
          </w:tcPr>
          <w:p w14:paraId="52B7B598" w14:textId="789718D3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11" w:type="dxa"/>
            <w:vAlign w:val="bottom"/>
          </w:tcPr>
          <w:p w14:paraId="618CCA79" w14:textId="3813CBE8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</w:rPr>
              <w:t>(32)</w:t>
            </w:r>
          </w:p>
        </w:tc>
      </w:tr>
      <w:tr w:rsidR="007555DE" w:rsidRPr="00757B00" w14:paraId="11F27BF2" w14:textId="77777777" w:rsidTr="005761AD">
        <w:tc>
          <w:tcPr>
            <w:tcW w:w="3239" w:type="dxa"/>
            <w:hideMark/>
          </w:tcPr>
          <w:p w14:paraId="62E1A2BD" w14:textId="59F3C4C1" w:rsidR="007555DE" w:rsidRPr="0046335D" w:rsidRDefault="007555DE" w:rsidP="007555DE">
            <w:pPr>
              <w:pStyle w:val="BodyText"/>
              <w:ind w:left="156" w:right="-405" w:hanging="15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ยอดบัญชีในงบแสดงฐานะการเงิน</w:t>
            </w:r>
            <w:r w:rsidRPr="0046335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br/>
              <w:t xml:space="preserve">ที่มีความเสี่ยง 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3267625" w14:textId="77777777" w:rsidR="007555DE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  <w:p w14:paraId="3E69F013" w14:textId="36ACE314" w:rsidR="005761AD" w:rsidRPr="0046335D" w:rsidRDefault="005761AD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696</w:t>
            </w:r>
          </w:p>
        </w:tc>
        <w:tc>
          <w:tcPr>
            <w:tcW w:w="269" w:type="dxa"/>
          </w:tcPr>
          <w:p w14:paraId="3D609CCE" w14:textId="77777777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52D1B55" w14:textId="219038BB" w:rsidR="007555DE" w:rsidRPr="0046335D" w:rsidRDefault="005761AD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8" w:type="dxa"/>
          </w:tcPr>
          <w:p w14:paraId="2E7E4A38" w14:textId="77777777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vAlign w:val="bottom"/>
          </w:tcPr>
          <w:p w14:paraId="13D575C3" w14:textId="27DDC19F" w:rsidR="007555DE" w:rsidRPr="0046335D" w:rsidRDefault="005761AD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  <w:r w:rsidR="00E7299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</w:tcPr>
          <w:p w14:paraId="2CF874AF" w14:textId="6D2732D1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60319DCD" w14:textId="69D8A8FB" w:rsidR="007555DE" w:rsidRPr="0046335D" w:rsidRDefault="005761AD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74</w:t>
            </w:r>
            <w:r w:rsidR="00E7299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40" w:type="dxa"/>
          </w:tcPr>
          <w:p w14:paraId="59B470DC" w14:textId="64EFD7AB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5DFDC7" w14:textId="226433B9" w:rsidR="007555DE" w:rsidRPr="0046335D" w:rsidRDefault="007555DE" w:rsidP="00093012">
            <w:pPr>
              <w:pStyle w:val="BodyText"/>
              <w:tabs>
                <w:tab w:val="decimal" w:pos="821"/>
              </w:tabs>
              <w:ind w:left="-110" w:right="-2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46335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59</w:t>
            </w:r>
            <w:r w:rsidRPr="0046335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266" w:type="dxa"/>
          </w:tcPr>
          <w:p w14:paraId="42DDA17F" w14:textId="77777777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8955AF" w14:textId="498200B6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46335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51" w:type="dxa"/>
          </w:tcPr>
          <w:p w14:paraId="55289243" w14:textId="0E90E198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14:paraId="6F872293" w14:textId="64C16E53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46335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44</w:t>
            </w:r>
          </w:p>
        </w:tc>
        <w:tc>
          <w:tcPr>
            <w:tcW w:w="257" w:type="dxa"/>
          </w:tcPr>
          <w:p w14:paraId="6B6EA7F5" w14:textId="50628B4E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0BFCEB" w14:textId="6A824E82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46335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6</w:t>
            </w:r>
            <w:r w:rsidRPr="0046335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35</w:t>
            </w:r>
          </w:p>
        </w:tc>
      </w:tr>
      <w:tr w:rsidR="007555DE" w:rsidRPr="00757B00" w14:paraId="7F2CCDD7" w14:textId="77777777" w:rsidTr="00E72998">
        <w:tc>
          <w:tcPr>
            <w:tcW w:w="3239" w:type="dxa"/>
            <w:hideMark/>
          </w:tcPr>
          <w:p w14:paraId="684648C7" w14:textId="4FDDC0DD" w:rsidR="007555DE" w:rsidRPr="0046335D" w:rsidRDefault="007555DE" w:rsidP="007555DE">
            <w:pPr>
              <w:pStyle w:val="NoSpacing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สัญญาซื้อเงินตราต่างประเทศ</w:t>
            </w:r>
            <w:r w:rsidRPr="0046335D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 xml:space="preserve"> </w:t>
            </w:r>
          </w:p>
        </w:tc>
        <w:tc>
          <w:tcPr>
            <w:tcW w:w="1170" w:type="dxa"/>
          </w:tcPr>
          <w:p w14:paraId="0AF14CD9" w14:textId="2AD23E40" w:rsidR="007555DE" w:rsidRPr="0046335D" w:rsidRDefault="00D6018F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83</w:t>
            </w:r>
          </w:p>
        </w:tc>
        <w:tc>
          <w:tcPr>
            <w:tcW w:w="269" w:type="dxa"/>
          </w:tcPr>
          <w:p w14:paraId="5BDE3ADE" w14:textId="77777777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1" w:type="dxa"/>
            <w:vAlign w:val="bottom"/>
          </w:tcPr>
          <w:p w14:paraId="6B62F566" w14:textId="31C4142A" w:rsidR="007555DE" w:rsidRPr="0046335D" w:rsidRDefault="00D6018F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68" w:type="dxa"/>
          </w:tcPr>
          <w:p w14:paraId="4E6D349A" w14:textId="77777777" w:rsidR="007555DE" w:rsidRPr="0046335D" w:rsidRDefault="007555DE" w:rsidP="00D2053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2" w:type="dxa"/>
          </w:tcPr>
          <w:p w14:paraId="295AF6D2" w14:textId="4A46617E" w:rsidR="007555DE" w:rsidRPr="0046335D" w:rsidRDefault="00D6018F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0B0ECF42" w14:textId="7F137ACD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170" w:type="dxa"/>
          </w:tcPr>
          <w:p w14:paraId="40D2FA9F" w14:textId="5B219537" w:rsidR="007555DE" w:rsidRPr="0046335D" w:rsidRDefault="00D6018F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83</w:t>
            </w:r>
          </w:p>
        </w:tc>
        <w:tc>
          <w:tcPr>
            <w:tcW w:w="240" w:type="dxa"/>
          </w:tcPr>
          <w:p w14:paraId="05713A98" w14:textId="03286C64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91" w:type="dxa"/>
            <w:vAlign w:val="bottom"/>
          </w:tcPr>
          <w:p w14:paraId="301F8813" w14:textId="79210B95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77</w:t>
            </w:r>
          </w:p>
        </w:tc>
        <w:tc>
          <w:tcPr>
            <w:tcW w:w="266" w:type="dxa"/>
          </w:tcPr>
          <w:p w14:paraId="44B3FB59" w14:textId="77777777" w:rsidR="007555DE" w:rsidRPr="0046335D" w:rsidRDefault="007555DE" w:rsidP="00D2053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4" w:type="dxa"/>
          </w:tcPr>
          <w:p w14:paraId="47BE52E2" w14:textId="1B621EE9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51" w:type="dxa"/>
          </w:tcPr>
          <w:p w14:paraId="3E67D49A" w14:textId="18655D58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9" w:type="dxa"/>
          </w:tcPr>
          <w:p w14:paraId="67CF882C" w14:textId="6BB261A2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57" w:type="dxa"/>
          </w:tcPr>
          <w:p w14:paraId="09088EDD" w14:textId="634EF9BC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211" w:type="dxa"/>
            <w:vAlign w:val="bottom"/>
          </w:tcPr>
          <w:p w14:paraId="27839D0D" w14:textId="240AB927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77</w:t>
            </w:r>
          </w:p>
        </w:tc>
      </w:tr>
      <w:tr w:rsidR="007555DE" w:rsidRPr="00757B00" w14:paraId="57E9E49D" w14:textId="77777777" w:rsidTr="00E72998">
        <w:tc>
          <w:tcPr>
            <w:tcW w:w="3239" w:type="dxa"/>
            <w:hideMark/>
          </w:tcPr>
          <w:p w14:paraId="74E1B44D" w14:textId="2470282D" w:rsidR="007555DE" w:rsidRPr="0046335D" w:rsidRDefault="007555DE" w:rsidP="007555DE">
            <w:pPr>
              <w:pStyle w:val="NoSpacing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สัญญาขายเงินตราต่างประเทศ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FFF680A" w14:textId="0C2735D2" w:rsidR="007555DE" w:rsidRPr="0046335D" w:rsidRDefault="001B2046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(706)</w:t>
            </w:r>
          </w:p>
        </w:tc>
        <w:tc>
          <w:tcPr>
            <w:tcW w:w="269" w:type="dxa"/>
          </w:tcPr>
          <w:p w14:paraId="4E879BB7" w14:textId="77777777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CEF047" w14:textId="08BC1025" w:rsidR="007555DE" w:rsidRPr="0046335D" w:rsidRDefault="00D6018F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68" w:type="dxa"/>
          </w:tcPr>
          <w:p w14:paraId="4AE48279" w14:textId="77777777" w:rsidR="007555DE" w:rsidRPr="0046335D" w:rsidRDefault="007555DE" w:rsidP="00D2053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10" w:right="-11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14:paraId="3666CA6C" w14:textId="0916F2E2" w:rsidR="007555DE" w:rsidRPr="0046335D" w:rsidRDefault="00D6018F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590E6E62" w14:textId="21BBA2F1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71D2A85" w14:textId="19AB63A5" w:rsidR="007555DE" w:rsidRPr="0046335D" w:rsidRDefault="001B2046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(706)</w:t>
            </w:r>
          </w:p>
        </w:tc>
        <w:tc>
          <w:tcPr>
            <w:tcW w:w="240" w:type="dxa"/>
          </w:tcPr>
          <w:p w14:paraId="5C10BAAA" w14:textId="78E57DEF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1CBAF9" w14:textId="03C648FF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/>
                <w:sz w:val="30"/>
                <w:szCs w:val="30"/>
                <w:cs/>
              </w:rPr>
              <w:t>(1,046)</w:t>
            </w:r>
          </w:p>
        </w:tc>
        <w:tc>
          <w:tcPr>
            <w:tcW w:w="266" w:type="dxa"/>
          </w:tcPr>
          <w:p w14:paraId="123DA96B" w14:textId="77777777" w:rsidR="007555DE" w:rsidRPr="0046335D" w:rsidRDefault="007555DE" w:rsidP="00D2053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10" w:right="-110"/>
              <w:rPr>
                <w:rFonts w:asciiTheme="majorBidi" w:eastAsia="Cordia New" w:hAnsiTheme="majorBidi" w:cstheme="majorBidi"/>
                <w:sz w:val="30"/>
                <w:szCs w:val="30"/>
                <w:lang w:eastAsia="x-none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9921DF" w14:textId="1E488D7D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</w:rPr>
              <w:t>(7)</w:t>
            </w:r>
          </w:p>
        </w:tc>
        <w:tc>
          <w:tcPr>
            <w:tcW w:w="251" w:type="dxa"/>
          </w:tcPr>
          <w:p w14:paraId="201BF5EF" w14:textId="2EDA7C08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</w:tcPr>
          <w:p w14:paraId="079E0B55" w14:textId="35586AE1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6335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57" w:type="dxa"/>
          </w:tcPr>
          <w:p w14:paraId="22E6AF91" w14:textId="1FA7E8E3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C93B05" w14:textId="4A6DE489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6335D">
              <w:rPr>
                <w:rFonts w:asciiTheme="majorBidi" w:hAnsiTheme="majorBidi"/>
                <w:sz w:val="30"/>
                <w:szCs w:val="30"/>
                <w:cs/>
              </w:rPr>
              <w:t>(1,053)</w:t>
            </w:r>
          </w:p>
        </w:tc>
      </w:tr>
      <w:tr w:rsidR="007555DE" w:rsidRPr="00757B00" w14:paraId="1A19DD46" w14:textId="77777777" w:rsidTr="00BB3EDB">
        <w:tc>
          <w:tcPr>
            <w:tcW w:w="3239" w:type="dxa"/>
            <w:hideMark/>
          </w:tcPr>
          <w:p w14:paraId="42F444E9" w14:textId="77777777" w:rsidR="007555DE" w:rsidRPr="0046335D" w:rsidRDefault="007555DE" w:rsidP="007555DE">
            <w:pPr>
              <w:pStyle w:val="NoSpacing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eastAsia="en-GB"/>
              </w:rPr>
            </w:pPr>
            <w:r w:rsidRPr="0046335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 w:eastAsia="en-GB"/>
              </w:rPr>
              <w:t>ยอดความเสี่ยงคงเหลือสุทธิ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6B3DDF3" w14:textId="12617748" w:rsidR="007555DE" w:rsidRPr="0046335D" w:rsidRDefault="001B2046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73</w:t>
            </w:r>
          </w:p>
        </w:tc>
        <w:tc>
          <w:tcPr>
            <w:tcW w:w="269" w:type="dxa"/>
          </w:tcPr>
          <w:p w14:paraId="5F98AA5B" w14:textId="77777777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0046B5F" w14:textId="4029BA81" w:rsidR="007555DE" w:rsidRPr="0046335D" w:rsidRDefault="001B2046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8" w:type="dxa"/>
          </w:tcPr>
          <w:p w14:paraId="3497F55A" w14:textId="77777777" w:rsidR="007555DE" w:rsidRPr="0046335D" w:rsidRDefault="007555DE" w:rsidP="00D2053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</w:tcPr>
          <w:p w14:paraId="132D5090" w14:textId="08837472" w:rsidR="007555DE" w:rsidRPr="0046335D" w:rsidRDefault="00D6018F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51</w:t>
            </w:r>
          </w:p>
        </w:tc>
        <w:tc>
          <w:tcPr>
            <w:tcW w:w="270" w:type="dxa"/>
          </w:tcPr>
          <w:p w14:paraId="32494957" w14:textId="20706708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2E7A800" w14:textId="2B750341" w:rsidR="007555DE" w:rsidRPr="0046335D" w:rsidRDefault="001B2046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124</w:t>
            </w:r>
          </w:p>
        </w:tc>
        <w:tc>
          <w:tcPr>
            <w:tcW w:w="240" w:type="dxa"/>
          </w:tcPr>
          <w:p w14:paraId="15AFB863" w14:textId="54F4EAFC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601565D" w14:textId="68EB0778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46335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(378)</w:t>
            </w:r>
          </w:p>
        </w:tc>
        <w:tc>
          <w:tcPr>
            <w:tcW w:w="266" w:type="dxa"/>
          </w:tcPr>
          <w:p w14:paraId="7C5AD32C" w14:textId="77777777" w:rsidR="007555DE" w:rsidRPr="0046335D" w:rsidRDefault="007555DE" w:rsidP="00D20536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ind w:left="-110" w:right="-110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eastAsia="x-none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3643153" w14:textId="6068BAC4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46335D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(7)</w:t>
            </w:r>
          </w:p>
        </w:tc>
        <w:tc>
          <w:tcPr>
            <w:tcW w:w="251" w:type="dxa"/>
          </w:tcPr>
          <w:p w14:paraId="5743C8B1" w14:textId="1D884711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double" w:sz="4" w:space="0" w:color="auto"/>
            </w:tcBorders>
          </w:tcPr>
          <w:p w14:paraId="1A754D7B" w14:textId="1C090A4A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46335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44</w:t>
            </w:r>
          </w:p>
        </w:tc>
        <w:tc>
          <w:tcPr>
            <w:tcW w:w="257" w:type="dxa"/>
          </w:tcPr>
          <w:p w14:paraId="5A8003BC" w14:textId="55257E90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4FAF1C5" w14:textId="74E52DAA" w:rsidR="007555DE" w:rsidRPr="0046335D" w:rsidRDefault="007555DE" w:rsidP="00D20536">
            <w:pPr>
              <w:pStyle w:val="BodyText"/>
              <w:tabs>
                <w:tab w:val="decimal" w:pos="898"/>
              </w:tabs>
              <w:ind w:left="-110" w:right="-11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46335D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(3</w:t>
            </w:r>
            <w:r w:rsidRPr="0046335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41</w:t>
            </w:r>
            <w:r w:rsidRPr="0046335D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)</w:t>
            </w:r>
          </w:p>
        </w:tc>
      </w:tr>
    </w:tbl>
    <w:p w14:paraId="12E04947" w14:textId="77777777" w:rsidR="00A2168A" w:rsidRPr="00757B00" w:rsidRDefault="00A2168A" w:rsidP="00D84D8A">
      <w:pPr>
        <w:tabs>
          <w:tab w:val="left" w:pos="720"/>
        </w:tabs>
        <w:ind w:right="63"/>
        <w:jc w:val="thaiDistribute"/>
        <w:rPr>
          <w:rFonts w:asciiTheme="majorBidi" w:hAnsiTheme="majorBidi" w:cstheme="majorBidi"/>
          <w:sz w:val="30"/>
          <w:szCs w:val="30"/>
        </w:rPr>
      </w:pPr>
    </w:p>
    <w:p w14:paraId="38805ED0" w14:textId="77777777" w:rsidR="00A2168A" w:rsidRPr="00C33F75" w:rsidRDefault="00A2168A" w:rsidP="00D52436">
      <w:pPr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sectPr w:rsidR="00A2168A" w:rsidRPr="00C33F75" w:rsidSect="007555DE">
          <w:pgSz w:w="16840" w:h="11907" w:orient="landscape" w:code="9"/>
          <w:pgMar w:top="691" w:right="1152" w:bottom="576" w:left="1152" w:header="720" w:footer="720" w:gutter="0"/>
          <w:cols w:space="720"/>
          <w:docGrid w:linePitch="326"/>
        </w:sectPr>
      </w:pPr>
    </w:p>
    <w:p w14:paraId="3448616F" w14:textId="216D1380" w:rsidR="001E66A4" w:rsidRPr="00757B00" w:rsidRDefault="001E66A4" w:rsidP="009D5056">
      <w:pPr>
        <w:pStyle w:val="block"/>
        <w:spacing w:after="0" w:line="240" w:lineRule="auto"/>
        <w:ind w:right="-7" w:firstLine="333"/>
        <w:jc w:val="both"/>
        <w:rPr>
          <w:rFonts w:asciiTheme="majorBidi" w:hAnsiTheme="majorBidi" w:cstheme="majorBidi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</w:rPr>
        <w:lastRenderedPageBreak/>
        <w:t>(</w:t>
      </w:r>
      <w:r w:rsidRPr="00757B00">
        <w:rPr>
          <w:rFonts w:asciiTheme="majorBidi" w:hAnsiTheme="majorBidi" w:cstheme="majorBidi"/>
          <w:sz w:val="30"/>
          <w:szCs w:val="30"/>
          <w:cs/>
          <w:lang w:bidi="th-TH"/>
        </w:rPr>
        <w:t>ค</w:t>
      </w:r>
      <w:r w:rsidRPr="00757B00">
        <w:rPr>
          <w:rFonts w:asciiTheme="majorBidi" w:hAnsiTheme="majorBidi" w:cstheme="majorBidi"/>
          <w:sz w:val="30"/>
          <w:szCs w:val="30"/>
        </w:rPr>
        <w:t>.3.2</w:t>
      </w:r>
      <w:r w:rsidRPr="009D5056">
        <w:rPr>
          <w:rFonts w:asciiTheme="majorBidi" w:hAnsiTheme="majorBidi" w:cstheme="majorBidi"/>
          <w:sz w:val="30"/>
          <w:szCs w:val="30"/>
        </w:rPr>
        <w:t xml:space="preserve">) </w:t>
      </w:r>
      <w:r w:rsidRPr="00757B00">
        <w:rPr>
          <w:rFonts w:asciiTheme="majorBidi" w:hAnsiTheme="majorBidi" w:cstheme="majorBidi"/>
          <w:sz w:val="30"/>
          <w:szCs w:val="30"/>
          <w:cs/>
          <w:lang w:bidi="th-TH"/>
        </w:rPr>
        <w:t>ความเสี่ยงด้านอัตราดอกเบี้ย</w:t>
      </w:r>
      <w:r w:rsidRPr="009D5056">
        <w:rPr>
          <w:rFonts w:asciiTheme="majorBidi" w:hAnsiTheme="majorBidi" w:cstheme="majorBidi"/>
          <w:sz w:val="30"/>
          <w:szCs w:val="30"/>
        </w:rPr>
        <w:t xml:space="preserve"> </w:t>
      </w:r>
    </w:p>
    <w:p w14:paraId="57CEBBB6" w14:textId="77777777" w:rsidR="001E66A4" w:rsidRPr="00757B00" w:rsidRDefault="001E66A4" w:rsidP="001E66A4">
      <w:pPr>
        <w:pStyle w:val="block"/>
        <w:spacing w:after="0" w:line="240" w:lineRule="auto"/>
        <w:ind w:left="1260" w:right="-7" w:hanging="90"/>
        <w:jc w:val="both"/>
        <w:rPr>
          <w:rFonts w:asciiTheme="majorBidi" w:hAnsiTheme="majorBidi" w:cstheme="majorBidi"/>
          <w:sz w:val="30"/>
          <w:szCs w:val="30"/>
        </w:rPr>
      </w:pPr>
    </w:p>
    <w:p w14:paraId="31040D89" w14:textId="558B9A03" w:rsidR="001E66A4" w:rsidRDefault="001E66A4" w:rsidP="009D5056">
      <w:pPr>
        <w:tabs>
          <w:tab w:val="left" w:pos="630"/>
        </w:tabs>
        <w:ind w:left="1503"/>
        <w:jc w:val="thaiDistribute"/>
        <w:rPr>
          <w:rFonts w:asciiTheme="majorBidi" w:hAnsiTheme="majorBidi" w:cstheme="majorBidi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  <w:cs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 ผลกระทบต่อผลการดำเนินงานและกระแสเงินสดของกลุ่มบริษัท</w:t>
      </w:r>
      <w:r w:rsidRPr="00757B00">
        <w:rPr>
          <w:rFonts w:asciiTheme="majorBidi" w:hAnsiTheme="majorBidi" w:cstheme="majorBidi"/>
          <w:sz w:val="30"/>
          <w:szCs w:val="30"/>
        </w:rPr>
        <w:t>/</w:t>
      </w:r>
      <w:r w:rsidRPr="00757B00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757B00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="009D5056">
        <w:rPr>
          <w:rFonts w:asciiTheme="majorBidi" w:hAnsiTheme="majorBidi" w:cstheme="majorBidi" w:hint="cs"/>
          <w:sz w:val="30"/>
          <w:szCs w:val="30"/>
          <w:cs/>
        </w:rPr>
        <w:t>เนื่องจาก</w:t>
      </w:r>
      <w:r w:rsidRPr="00757B00">
        <w:rPr>
          <w:rFonts w:asciiTheme="majorBidi" w:hAnsiTheme="majorBidi" w:cstheme="majorBidi"/>
          <w:sz w:val="30"/>
          <w:szCs w:val="30"/>
          <w:cs/>
        </w:rPr>
        <w:t xml:space="preserve">เงินกู้ยืม </w:t>
      </w:r>
      <w:r w:rsidRPr="00757B00">
        <w:rPr>
          <w:rFonts w:asciiTheme="majorBidi" w:hAnsiTheme="majorBidi" w:cstheme="majorBidi"/>
          <w:i/>
          <w:iCs/>
          <w:sz w:val="30"/>
          <w:szCs w:val="30"/>
          <w:cs/>
        </w:rPr>
        <w:t xml:space="preserve">(ดูหมายเหตุข้อ </w:t>
      </w:r>
      <w:r w:rsidRPr="00757B00">
        <w:rPr>
          <w:rFonts w:asciiTheme="majorBidi" w:hAnsiTheme="majorBidi" w:cstheme="majorBidi"/>
          <w:i/>
          <w:iCs/>
          <w:sz w:val="30"/>
          <w:szCs w:val="30"/>
        </w:rPr>
        <w:t>1</w:t>
      </w:r>
      <w:r w:rsidR="009D5056">
        <w:rPr>
          <w:rFonts w:asciiTheme="majorBidi" w:hAnsiTheme="majorBidi" w:cstheme="majorBidi"/>
          <w:i/>
          <w:iCs/>
          <w:sz w:val="30"/>
          <w:szCs w:val="30"/>
        </w:rPr>
        <w:t>9</w:t>
      </w:r>
      <w:r w:rsidRPr="00757B00">
        <w:rPr>
          <w:rFonts w:asciiTheme="majorBidi" w:hAnsiTheme="majorBidi" w:cstheme="majorBidi"/>
          <w:i/>
          <w:iCs/>
          <w:sz w:val="30"/>
          <w:szCs w:val="30"/>
          <w:cs/>
        </w:rPr>
        <w:t>)</w:t>
      </w:r>
      <w:r w:rsidRPr="00757B0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EB7E5A" w:rsidRPr="00EB7E5A">
        <w:rPr>
          <w:rFonts w:asciiTheme="majorBidi" w:hAnsiTheme="majorBidi"/>
          <w:sz w:val="30"/>
          <w:szCs w:val="30"/>
          <w:cs/>
        </w:rPr>
        <w:t xml:space="preserve">ส่วนใหญ่มีอัตราดอกเบี้ยผันแปรทำให้กลุ่มบริษัท/บริษัทมีความเสี่ยงด้านอัตราดอกเบี้ย </w:t>
      </w:r>
    </w:p>
    <w:p w14:paraId="1BC97E70" w14:textId="1C044D8E" w:rsidR="009D5056" w:rsidRDefault="009D5056" w:rsidP="001E66A4">
      <w:pPr>
        <w:tabs>
          <w:tab w:val="left" w:pos="630"/>
        </w:tabs>
        <w:ind w:left="135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1"/>
        <w:tblW w:w="8280" w:type="dxa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0"/>
        <w:gridCol w:w="990"/>
        <w:gridCol w:w="270"/>
        <w:gridCol w:w="1080"/>
        <w:gridCol w:w="270"/>
        <w:gridCol w:w="1080"/>
        <w:gridCol w:w="268"/>
        <w:gridCol w:w="1262"/>
      </w:tblGrid>
      <w:tr w:rsidR="009D5056" w:rsidRPr="009D5056" w14:paraId="04950CFB" w14:textId="77777777" w:rsidTr="009D5056">
        <w:trPr>
          <w:tblHeader/>
        </w:trPr>
        <w:tc>
          <w:tcPr>
            <w:tcW w:w="3060" w:type="dxa"/>
            <w:hideMark/>
          </w:tcPr>
          <w:p w14:paraId="26A5E32A" w14:textId="77777777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50" w:hanging="175"/>
              <w:jc w:val="thaiDistribute"/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</w:rPr>
            </w:pPr>
            <w:r w:rsidRPr="009D5056"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ความเสี่ยงด้านอัตราดอกเบี้ย </w:t>
            </w:r>
          </w:p>
        </w:tc>
        <w:tc>
          <w:tcPr>
            <w:tcW w:w="2340" w:type="dxa"/>
            <w:gridSpan w:val="3"/>
          </w:tcPr>
          <w:p w14:paraId="450894FB" w14:textId="7697FEF1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9D5056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270" w:type="dxa"/>
          </w:tcPr>
          <w:p w14:paraId="75482909" w14:textId="77777777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gridSpan w:val="3"/>
          </w:tcPr>
          <w:p w14:paraId="6C5B45E3" w14:textId="3D3C9DC1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  <w:rtl/>
                <w:cs/>
                <w:lang w:bidi="ar-SA"/>
              </w:rPr>
            </w:pPr>
            <w:r w:rsidRPr="009D5056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D5056" w:rsidRPr="009D5056" w14:paraId="7BB76A10" w14:textId="77777777" w:rsidTr="009D5056">
        <w:trPr>
          <w:tblHeader/>
        </w:trPr>
        <w:tc>
          <w:tcPr>
            <w:tcW w:w="3060" w:type="dxa"/>
            <w:hideMark/>
          </w:tcPr>
          <w:p w14:paraId="651FA1DE" w14:textId="77777777" w:rsidR="009D5056" w:rsidRPr="009D5056" w:rsidRDefault="009D5056" w:rsidP="00FF5B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9" w:hanging="25"/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 w:rsidRPr="009D5056"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9D5056"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9D5056"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  <w:hideMark/>
          </w:tcPr>
          <w:p w14:paraId="0991B3B1" w14:textId="77777777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 w:rsidRPr="009D5056">
              <w:rPr>
                <w:rFonts w:ascii="Angsana New" w:eastAsia="Calibri" w:hAnsi="Angsana New"/>
                <w:sz w:val="30"/>
                <w:szCs w:val="30"/>
                <w:lang w:bidi="ar-SA"/>
              </w:rPr>
              <w:t>2564</w:t>
            </w:r>
          </w:p>
        </w:tc>
        <w:tc>
          <w:tcPr>
            <w:tcW w:w="270" w:type="dxa"/>
          </w:tcPr>
          <w:p w14:paraId="35A75250" w14:textId="77777777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1080" w:type="dxa"/>
            <w:hideMark/>
          </w:tcPr>
          <w:p w14:paraId="6F0D85B3" w14:textId="77777777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 w:rsidRPr="009D5056">
              <w:rPr>
                <w:rFonts w:ascii="Angsana New" w:eastAsia="Calibri" w:hAnsi="Angsana New"/>
                <w:sz w:val="30"/>
                <w:szCs w:val="30"/>
                <w:lang w:bidi="ar-SA"/>
              </w:rPr>
              <w:t>2563</w:t>
            </w:r>
          </w:p>
        </w:tc>
        <w:tc>
          <w:tcPr>
            <w:tcW w:w="270" w:type="dxa"/>
          </w:tcPr>
          <w:p w14:paraId="74CF1E88" w14:textId="77777777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1080" w:type="dxa"/>
            <w:hideMark/>
          </w:tcPr>
          <w:p w14:paraId="48D34702" w14:textId="77777777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 w:rsidRPr="009D5056">
              <w:rPr>
                <w:rFonts w:ascii="Angsana New" w:eastAsia="Calibri" w:hAnsi="Angsana New"/>
                <w:sz w:val="30"/>
                <w:szCs w:val="30"/>
                <w:lang w:bidi="ar-SA"/>
              </w:rPr>
              <w:t>2564</w:t>
            </w:r>
          </w:p>
        </w:tc>
        <w:tc>
          <w:tcPr>
            <w:tcW w:w="268" w:type="dxa"/>
          </w:tcPr>
          <w:p w14:paraId="6C57FE73" w14:textId="77777777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1262" w:type="dxa"/>
            <w:hideMark/>
          </w:tcPr>
          <w:p w14:paraId="06C9831B" w14:textId="77777777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 w:rsidRPr="009D5056">
              <w:rPr>
                <w:rFonts w:ascii="Angsana New" w:eastAsia="Calibri" w:hAnsi="Angsana New"/>
                <w:sz w:val="30"/>
                <w:szCs w:val="30"/>
                <w:lang w:bidi="ar-SA"/>
              </w:rPr>
              <w:t>2563</w:t>
            </w:r>
          </w:p>
        </w:tc>
      </w:tr>
      <w:tr w:rsidR="009D5056" w:rsidRPr="009D5056" w14:paraId="6D0E684C" w14:textId="77777777" w:rsidTr="009D5056">
        <w:trPr>
          <w:tblHeader/>
        </w:trPr>
        <w:tc>
          <w:tcPr>
            <w:tcW w:w="3060" w:type="dxa"/>
          </w:tcPr>
          <w:p w14:paraId="466CDE0D" w14:textId="0E2BD1A9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5220" w:type="dxa"/>
            <w:gridSpan w:val="7"/>
            <w:hideMark/>
          </w:tcPr>
          <w:p w14:paraId="598F6479" w14:textId="7E1FDA58" w:rsidR="009D5056" w:rsidRPr="009D5056" w:rsidRDefault="00EB7E5A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eastAsia="Calibri" w:hAnsi="Angsana New"/>
                <w:i/>
                <w:iCs/>
                <w:sz w:val="30"/>
                <w:szCs w:val="30"/>
                <w:lang w:bidi="ar-SA"/>
              </w:rPr>
            </w:pPr>
            <w:r>
              <w:rPr>
                <w:rFonts w:ascii="Angsana New" w:eastAsia="Calibri" w:hAnsi="Angsana New"/>
                <w:i/>
                <w:iCs/>
                <w:sz w:val="30"/>
                <w:szCs w:val="30"/>
              </w:rPr>
              <w:t>(</w:t>
            </w:r>
            <w:r>
              <w:rPr>
                <w:rFonts w:ascii="Angsana New" w:eastAsia="Calibri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="009D5056" w:rsidRPr="009D5056">
              <w:rPr>
                <w:rFonts w:ascii="Angsana New" w:eastAsia="Calibri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9D5056" w:rsidRPr="009D5056" w14:paraId="391247BE" w14:textId="77777777" w:rsidTr="009D5056">
        <w:tc>
          <w:tcPr>
            <w:tcW w:w="3060" w:type="dxa"/>
            <w:hideMark/>
          </w:tcPr>
          <w:p w14:paraId="5CC40C7D" w14:textId="778C50A7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5" w:hanging="181"/>
              <w:jc w:val="thaiDistribute"/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lang w:bidi="ar-SA"/>
              </w:rPr>
            </w:pPr>
            <w:r w:rsidRPr="009D5056">
              <w:rPr>
                <w:rFonts w:ascii="Angsana New" w:eastAsia="Calibri" w:hAnsi="Angsana New"/>
                <w:b/>
                <w:bCs/>
                <w:i/>
                <w:iCs/>
                <w:spacing w:val="-20"/>
                <w:sz w:val="30"/>
                <w:szCs w:val="30"/>
                <w:cs/>
              </w:rPr>
              <w:t>เครื่องมือทางการเงินที่มีอัตราดอกเบี้ย</w:t>
            </w:r>
            <w:r w:rsidR="002F4076"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9D5056"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cs/>
              </w:rPr>
              <w:t>ผันแปร</w:t>
            </w:r>
          </w:p>
        </w:tc>
        <w:tc>
          <w:tcPr>
            <w:tcW w:w="990" w:type="dxa"/>
            <w:vAlign w:val="bottom"/>
          </w:tcPr>
          <w:p w14:paraId="6820125E" w14:textId="77777777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270" w:type="dxa"/>
          </w:tcPr>
          <w:p w14:paraId="316D7CC3" w14:textId="77777777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1080" w:type="dxa"/>
            <w:vAlign w:val="bottom"/>
          </w:tcPr>
          <w:p w14:paraId="50580BCC" w14:textId="77777777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270" w:type="dxa"/>
          </w:tcPr>
          <w:p w14:paraId="5CC96B79" w14:textId="77777777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1080" w:type="dxa"/>
            <w:vAlign w:val="bottom"/>
          </w:tcPr>
          <w:p w14:paraId="362CDD0B" w14:textId="77777777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268" w:type="dxa"/>
            <w:vAlign w:val="center"/>
          </w:tcPr>
          <w:p w14:paraId="7228D1E6" w14:textId="77777777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1262" w:type="dxa"/>
            <w:vAlign w:val="bottom"/>
          </w:tcPr>
          <w:p w14:paraId="23095BC5" w14:textId="6DCEA209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</w:tr>
      <w:tr w:rsidR="009D5056" w:rsidRPr="009D5056" w14:paraId="36A4CABF" w14:textId="77777777" w:rsidTr="009D5056">
        <w:tc>
          <w:tcPr>
            <w:tcW w:w="3060" w:type="dxa"/>
            <w:hideMark/>
          </w:tcPr>
          <w:p w14:paraId="263FE453" w14:textId="652D5EC2" w:rsidR="009D5056" w:rsidRPr="009D5056" w:rsidRDefault="0068671B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hanging="16"/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>
              <w:rPr>
                <w:rFonts w:ascii="Angsana New" w:eastAsia="Calibri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2718BE" w14:textId="259564BD" w:rsidR="009D5056" w:rsidRPr="009D5056" w:rsidRDefault="0068671B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995,240</w:t>
            </w:r>
          </w:p>
        </w:tc>
        <w:tc>
          <w:tcPr>
            <w:tcW w:w="270" w:type="dxa"/>
            <w:vAlign w:val="center"/>
          </w:tcPr>
          <w:p w14:paraId="02ED3401" w14:textId="77777777" w:rsidR="009D5056" w:rsidRPr="0068671B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val="en-US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F0AAF5" w14:textId="267A8C18" w:rsidR="009D5056" w:rsidRPr="009D5056" w:rsidRDefault="0068671B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>
              <w:rPr>
                <w:rFonts w:ascii="Angsana New" w:eastAsia="Calibri" w:hAnsi="Angsana New"/>
                <w:sz w:val="30"/>
                <w:szCs w:val="30"/>
                <w:lang w:bidi="ar-SA"/>
              </w:rPr>
              <w:t>1,076,429</w:t>
            </w:r>
          </w:p>
        </w:tc>
        <w:tc>
          <w:tcPr>
            <w:tcW w:w="270" w:type="dxa"/>
          </w:tcPr>
          <w:p w14:paraId="0BDB5360" w14:textId="77777777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jc w:val="thaiDistribute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1A303C" w14:textId="0F4509E4" w:rsidR="009D5056" w:rsidRPr="009D5056" w:rsidRDefault="0068671B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jc w:val="thaiDistribute"/>
              <w:rPr>
                <w:rFonts w:ascii="Angsana New" w:eastAsia="Calibri" w:hAnsi="Angsana New"/>
                <w:sz w:val="30"/>
                <w:szCs w:val="30"/>
                <w:rtl/>
                <w:cs/>
                <w:lang w:bidi="ar-SA"/>
              </w:rPr>
            </w:pPr>
            <w:r>
              <w:rPr>
                <w:rFonts w:ascii="Angsana New" w:eastAsia="Calibri" w:hAnsi="Angsana New"/>
                <w:sz w:val="30"/>
                <w:szCs w:val="30"/>
                <w:lang w:bidi="ar-SA"/>
              </w:rPr>
              <w:t>555,090</w:t>
            </w:r>
          </w:p>
        </w:tc>
        <w:tc>
          <w:tcPr>
            <w:tcW w:w="268" w:type="dxa"/>
            <w:vAlign w:val="center"/>
          </w:tcPr>
          <w:p w14:paraId="1FB96E00" w14:textId="77777777" w:rsidR="009D5056" w:rsidRPr="009D5056" w:rsidRDefault="009D5056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BDC7C0" w14:textId="10B4F397" w:rsidR="009D5056" w:rsidRPr="009D5056" w:rsidRDefault="0068671B" w:rsidP="009D5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sz w:val="30"/>
                <w:szCs w:val="30"/>
                <w:lang w:bidi="ar-SA"/>
              </w:rPr>
            </w:pPr>
            <w:r>
              <w:rPr>
                <w:rFonts w:ascii="Angsana New" w:eastAsia="Calibri" w:hAnsi="Angsana New"/>
                <w:sz w:val="30"/>
                <w:szCs w:val="30"/>
                <w:lang w:bidi="ar-SA"/>
              </w:rPr>
              <w:t>726,250</w:t>
            </w:r>
          </w:p>
        </w:tc>
      </w:tr>
      <w:tr w:rsidR="0068671B" w:rsidRPr="009D5056" w14:paraId="64C5125B" w14:textId="77777777" w:rsidTr="009D5056">
        <w:tc>
          <w:tcPr>
            <w:tcW w:w="3060" w:type="dxa"/>
          </w:tcPr>
          <w:p w14:paraId="6B02CB7D" w14:textId="77777777" w:rsidR="0068671B" w:rsidRPr="009D5056" w:rsidRDefault="0068671B" w:rsidP="006867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6" w:hanging="173"/>
              <w:rPr>
                <w:rFonts w:ascii="Angsana New" w:eastAsia="Calibri" w:hAnsi="Angsana New"/>
                <w:sz w:val="30"/>
                <w:szCs w:val="30"/>
              </w:rPr>
            </w:pPr>
            <w:r w:rsidRPr="009D5056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ยอดบัญชีในงบแสดงฐานะการเงินที่มีความเสี่ยง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5456CE6" w14:textId="37A76023" w:rsidR="0068671B" w:rsidRPr="0068671B" w:rsidRDefault="0068671B" w:rsidP="006867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  <w:r w:rsidRPr="0068671B">
              <w:rPr>
                <w:rFonts w:ascii="Angsana New" w:eastAsia="Calibri" w:hAnsi="Angsana New"/>
                <w:b/>
                <w:bCs/>
                <w:sz w:val="30"/>
                <w:szCs w:val="30"/>
              </w:rPr>
              <w:t>995,240</w:t>
            </w:r>
          </w:p>
        </w:tc>
        <w:tc>
          <w:tcPr>
            <w:tcW w:w="270" w:type="dxa"/>
            <w:vAlign w:val="center"/>
          </w:tcPr>
          <w:p w14:paraId="336FA260" w14:textId="77777777" w:rsidR="0068671B" w:rsidRPr="0068671B" w:rsidRDefault="0068671B" w:rsidP="006867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rtl/>
                <w:cs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CB50927" w14:textId="6BA2D602" w:rsidR="0068671B" w:rsidRPr="0068671B" w:rsidRDefault="0068671B" w:rsidP="006867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68671B">
              <w:rPr>
                <w:rFonts w:ascii="Angsana New" w:eastAsia="Calibri" w:hAnsi="Angsana New"/>
                <w:b/>
                <w:bCs/>
                <w:sz w:val="30"/>
                <w:szCs w:val="30"/>
                <w:lang w:bidi="ar-SA"/>
              </w:rPr>
              <w:t>1,076,429</w:t>
            </w:r>
          </w:p>
        </w:tc>
        <w:tc>
          <w:tcPr>
            <w:tcW w:w="270" w:type="dxa"/>
          </w:tcPr>
          <w:p w14:paraId="282CF390" w14:textId="77777777" w:rsidR="0068671B" w:rsidRPr="0068671B" w:rsidRDefault="0068671B" w:rsidP="006867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F889F59" w14:textId="60F8F785" w:rsidR="0068671B" w:rsidRPr="0068671B" w:rsidRDefault="0068671B" w:rsidP="006867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  <w:r w:rsidRPr="0068671B">
              <w:rPr>
                <w:rFonts w:ascii="Angsana New" w:eastAsia="Calibri" w:hAnsi="Angsana New"/>
                <w:b/>
                <w:bCs/>
                <w:sz w:val="30"/>
                <w:szCs w:val="30"/>
                <w:lang w:bidi="ar-SA"/>
              </w:rPr>
              <w:t>555,090</w:t>
            </w:r>
          </w:p>
        </w:tc>
        <w:tc>
          <w:tcPr>
            <w:tcW w:w="268" w:type="dxa"/>
            <w:vAlign w:val="center"/>
          </w:tcPr>
          <w:p w14:paraId="1755F07A" w14:textId="77777777" w:rsidR="0068671B" w:rsidRPr="0068671B" w:rsidRDefault="0068671B" w:rsidP="006867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rtl/>
                <w:cs/>
                <w:lang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6F73550" w14:textId="4A3C9FA1" w:rsidR="0068671B" w:rsidRPr="0068671B" w:rsidRDefault="0068671B" w:rsidP="006867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4"/>
              </w:tabs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68671B">
              <w:rPr>
                <w:rFonts w:ascii="Angsana New" w:eastAsia="Calibri" w:hAnsi="Angsana New"/>
                <w:b/>
                <w:bCs/>
                <w:sz w:val="30"/>
                <w:szCs w:val="30"/>
                <w:lang w:bidi="ar-SA"/>
              </w:rPr>
              <w:t>726,250</w:t>
            </w:r>
          </w:p>
        </w:tc>
      </w:tr>
    </w:tbl>
    <w:p w14:paraId="6C200345" w14:textId="77777777" w:rsidR="009D5056" w:rsidRPr="00757B00" w:rsidRDefault="009D5056" w:rsidP="001E66A4">
      <w:pPr>
        <w:tabs>
          <w:tab w:val="left" w:pos="630"/>
        </w:tabs>
        <w:ind w:left="1350"/>
        <w:jc w:val="thaiDistribute"/>
        <w:rPr>
          <w:rFonts w:asciiTheme="majorBidi" w:hAnsiTheme="majorBidi" w:cstheme="majorBidi"/>
          <w:i/>
          <w:iCs/>
          <w:color w:val="0000FF"/>
          <w:sz w:val="30"/>
          <w:szCs w:val="30"/>
          <w:shd w:val="clear" w:color="auto" w:fill="D9D9D9" w:themeFill="background1" w:themeFillShade="D9"/>
        </w:rPr>
      </w:pPr>
    </w:p>
    <w:p w14:paraId="1D87E811" w14:textId="4F3DF6A2" w:rsidR="00D92348" w:rsidRPr="00757B00" w:rsidRDefault="00720690" w:rsidP="00AB67CA">
      <w:pPr>
        <w:numPr>
          <w:ilvl w:val="0"/>
          <w:numId w:val="1"/>
        </w:numPr>
        <w:tabs>
          <w:tab w:val="clear" w:pos="430"/>
        </w:tabs>
        <w:ind w:left="585" w:right="-45" w:hanging="585"/>
        <w:jc w:val="thaiDistribute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  <w:r w:rsidRPr="00757B00">
        <w:rPr>
          <w:rFonts w:asciiTheme="majorBidi" w:hAnsiTheme="majorBidi" w:cstheme="majorBidi"/>
          <w:b/>
          <w:bCs/>
          <w:sz w:val="30"/>
          <w:szCs w:val="30"/>
          <w:cs/>
          <w:lang w:val="en-GB"/>
        </w:rPr>
        <w:t>การบริหารจัดการทุน</w:t>
      </w:r>
    </w:p>
    <w:p w14:paraId="0F765E05" w14:textId="77777777" w:rsidR="00D92348" w:rsidRPr="00757B00" w:rsidRDefault="00D92348" w:rsidP="002F4076">
      <w:pPr>
        <w:pStyle w:val="ListParagraph"/>
        <w:tabs>
          <w:tab w:val="clear" w:pos="454"/>
          <w:tab w:val="left" w:pos="450"/>
          <w:tab w:val="left" w:pos="540"/>
        </w:tabs>
        <w:ind w:left="430"/>
        <w:jc w:val="thaiDistribute"/>
        <w:rPr>
          <w:rFonts w:asciiTheme="majorBidi" w:hAnsiTheme="majorBidi" w:cstheme="majorBidi"/>
          <w:sz w:val="30"/>
          <w:szCs w:val="30"/>
        </w:rPr>
      </w:pPr>
    </w:p>
    <w:p w14:paraId="7DE9B877" w14:textId="4D57E8C3" w:rsidR="00D92348" w:rsidRPr="00757B00" w:rsidRDefault="00D92348" w:rsidP="002F407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03"/>
        <w:jc w:val="thaiDistribute"/>
        <w:rPr>
          <w:rFonts w:asciiTheme="majorBidi" w:hAnsiTheme="majorBidi" w:cstheme="majorBidi"/>
          <w:sz w:val="30"/>
          <w:szCs w:val="30"/>
        </w:rPr>
      </w:pPr>
      <w:r w:rsidRPr="00757B00">
        <w:rPr>
          <w:rFonts w:asciiTheme="majorBidi" w:hAnsiTheme="majorBidi" w:cstheme="majorBidi"/>
          <w:sz w:val="30"/>
          <w:szCs w:val="30"/>
          <w:cs/>
        </w:rPr>
        <w:t>นโยบายของคณะกรรมการบริษัท คือการรักษาระดับเงินทุนให้มั่นคงเพื่อรักษาความเชื่อมั่นของนักลงทุน เจ้าหนี้และตลาดและก่อให้เกิดการพัฒนาของธุรกิจในอนาคต คณะกรรมการได้มีการกำกับดูแลผลตอบแทนจากการลงทุน</w:t>
      </w:r>
      <w:r w:rsidR="009D5056">
        <w:rPr>
          <w:rFonts w:asciiTheme="majorBidi" w:hAnsiTheme="majorBidi" w:cstheme="majorBidi" w:hint="cs"/>
          <w:sz w:val="30"/>
          <w:szCs w:val="30"/>
          <w:cs/>
        </w:rPr>
        <w:t>อย่างสม่ำเสมอ โดย</w:t>
      </w:r>
      <w:r w:rsidRPr="00757B00">
        <w:rPr>
          <w:rFonts w:asciiTheme="majorBidi" w:hAnsiTheme="majorBidi" w:cstheme="majorBidi"/>
          <w:sz w:val="30"/>
          <w:szCs w:val="30"/>
          <w:cs/>
        </w:rPr>
        <w:t>พิจารณาจากสัดส่วนของผลตอบแทนจากกิจกรรมดำเนินงานต่อส่วนของเจ้าของรวม ซึ่งไม่รวมส่วนได้เสียที่ไม่มีอำนาจควบคุม อีกทั้งยังกำกับดูแลระดับการจ่ายเงินปันผลให้แก่ผู้ถือหุ้นสามัญ</w:t>
      </w:r>
    </w:p>
    <w:p w14:paraId="2431600B" w14:textId="58279091" w:rsidR="002F4076" w:rsidRDefault="002F4076">
      <w:pPr>
        <w:jc w:val="left"/>
        <w:rPr>
          <w:rFonts w:asciiTheme="majorBidi" w:hAnsiTheme="majorBidi" w:cstheme="majorBidi"/>
          <w:b/>
          <w:bCs/>
          <w:sz w:val="30"/>
          <w:szCs w:val="30"/>
          <w:highlight w:val="cyan"/>
          <w:lang w:val="en-GB"/>
        </w:rPr>
      </w:pPr>
      <w:r>
        <w:rPr>
          <w:rFonts w:asciiTheme="majorBidi" w:hAnsiTheme="majorBidi" w:cstheme="majorBidi"/>
          <w:b/>
          <w:bCs/>
          <w:sz w:val="30"/>
          <w:szCs w:val="30"/>
          <w:highlight w:val="cyan"/>
          <w:lang w:val="en-GB"/>
        </w:rPr>
        <w:br w:type="page"/>
      </w:r>
    </w:p>
    <w:p w14:paraId="23C60337" w14:textId="2699DB66" w:rsidR="00D92348" w:rsidRPr="00757B00" w:rsidRDefault="00D92348" w:rsidP="00AB67CA">
      <w:pPr>
        <w:numPr>
          <w:ilvl w:val="0"/>
          <w:numId w:val="1"/>
        </w:numPr>
        <w:tabs>
          <w:tab w:val="clear" w:pos="430"/>
        </w:tabs>
        <w:ind w:left="549" w:right="-45" w:hanging="549"/>
        <w:jc w:val="thaiDistribute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  <w:r w:rsidRPr="00757B00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ภาระผูกพันกับบุคคลหรือกิจการที่ไม่เกี่ยวข้องกัน</w:t>
      </w:r>
    </w:p>
    <w:p w14:paraId="7E761C3C" w14:textId="77777777" w:rsidR="00D92348" w:rsidRPr="00757B00" w:rsidRDefault="00D92348" w:rsidP="00D92348">
      <w:pPr>
        <w:pStyle w:val="ListParagraph"/>
        <w:rPr>
          <w:rFonts w:asciiTheme="majorBidi" w:hAnsiTheme="majorBidi" w:cstheme="majorBidi"/>
          <w:b/>
          <w:bCs/>
          <w:sz w:val="30"/>
          <w:szCs w:val="30"/>
          <w:highlight w:val="cyan"/>
          <w:lang w:val="en-GB"/>
        </w:rPr>
      </w:pPr>
    </w:p>
    <w:tbl>
      <w:tblPr>
        <w:tblW w:w="9260" w:type="dxa"/>
        <w:tblInd w:w="459" w:type="dxa"/>
        <w:tblLayout w:type="fixed"/>
        <w:tblLook w:val="0000" w:firstRow="0" w:lastRow="0" w:firstColumn="0" w:lastColumn="0" w:noHBand="0" w:noVBand="0"/>
      </w:tblPr>
      <w:tblGrid>
        <w:gridCol w:w="3782"/>
        <w:gridCol w:w="800"/>
        <w:gridCol w:w="924"/>
        <w:gridCol w:w="274"/>
        <w:gridCol w:w="957"/>
        <w:gridCol w:w="269"/>
        <w:gridCol w:w="1000"/>
        <w:gridCol w:w="274"/>
        <w:gridCol w:w="980"/>
      </w:tblGrid>
      <w:tr w:rsidR="00D92348" w:rsidRPr="00757B00" w14:paraId="07A9C331" w14:textId="77777777" w:rsidTr="00AB67CA">
        <w:tc>
          <w:tcPr>
            <w:tcW w:w="2042" w:type="pct"/>
            <w:shd w:val="clear" w:color="auto" w:fill="auto"/>
          </w:tcPr>
          <w:p w14:paraId="14262009" w14:textId="77777777" w:rsidR="00D92348" w:rsidRPr="00757B00" w:rsidRDefault="00D92348" w:rsidP="00D4481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32" w:type="pct"/>
            <w:shd w:val="clear" w:color="auto" w:fill="auto"/>
          </w:tcPr>
          <w:p w14:paraId="15A7C506" w14:textId="77777777" w:rsidR="00D92348" w:rsidRPr="00757B00" w:rsidRDefault="00D92348" w:rsidP="00D4481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4" w:type="pct"/>
            <w:gridSpan w:val="3"/>
            <w:shd w:val="clear" w:color="auto" w:fill="auto"/>
          </w:tcPr>
          <w:p w14:paraId="603E4328" w14:textId="77777777" w:rsidR="00D92348" w:rsidRPr="00757B00" w:rsidRDefault="00D92348" w:rsidP="00D4481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5" w:type="pct"/>
            <w:shd w:val="clear" w:color="auto" w:fill="auto"/>
          </w:tcPr>
          <w:p w14:paraId="4FA3366A" w14:textId="77777777" w:rsidR="00D92348" w:rsidRPr="00757B00" w:rsidRDefault="00D92348" w:rsidP="00D4481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217" w:type="pct"/>
            <w:gridSpan w:val="3"/>
            <w:shd w:val="clear" w:color="auto" w:fill="auto"/>
          </w:tcPr>
          <w:p w14:paraId="436B5507" w14:textId="77777777" w:rsidR="00D92348" w:rsidRPr="00757B00" w:rsidRDefault="00D92348" w:rsidP="00D4481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  <w:t xml:space="preserve">งบการเงินเฉพาะกิจการ </w:t>
            </w:r>
          </w:p>
        </w:tc>
      </w:tr>
      <w:tr w:rsidR="00D92348" w:rsidRPr="00757B00" w14:paraId="067C9FB1" w14:textId="77777777" w:rsidTr="00AB67CA">
        <w:tc>
          <w:tcPr>
            <w:tcW w:w="2042" w:type="pct"/>
            <w:shd w:val="clear" w:color="auto" w:fill="auto"/>
          </w:tcPr>
          <w:p w14:paraId="16B1D385" w14:textId="77777777" w:rsidR="00D92348" w:rsidRPr="00757B00" w:rsidRDefault="00D92348" w:rsidP="00D4481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32" w:type="pct"/>
            <w:shd w:val="clear" w:color="auto" w:fill="auto"/>
          </w:tcPr>
          <w:p w14:paraId="3F0C48F1" w14:textId="77777777" w:rsidR="00D92348" w:rsidRPr="00757B00" w:rsidRDefault="00D92348" w:rsidP="00D4481B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99" w:type="pct"/>
            <w:shd w:val="clear" w:color="auto" w:fill="auto"/>
          </w:tcPr>
          <w:p w14:paraId="55572529" w14:textId="0069A74C" w:rsidR="00D92348" w:rsidRPr="00757B00" w:rsidRDefault="00D92348" w:rsidP="00D4481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  <w:t>2</w:t>
            </w:r>
            <w:r w:rsidR="00AB67CA"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564</w:t>
            </w:r>
          </w:p>
        </w:tc>
        <w:tc>
          <w:tcPr>
            <w:tcW w:w="148" w:type="pct"/>
            <w:shd w:val="clear" w:color="auto" w:fill="auto"/>
          </w:tcPr>
          <w:p w14:paraId="0B39670C" w14:textId="77777777" w:rsidR="00D92348" w:rsidRPr="00757B00" w:rsidRDefault="00D92348" w:rsidP="00D4481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  <w:shd w:val="clear" w:color="auto" w:fill="auto"/>
          </w:tcPr>
          <w:p w14:paraId="3432DFF9" w14:textId="4D201955" w:rsidR="00D92348" w:rsidRPr="00757B00" w:rsidRDefault="00AB67CA" w:rsidP="00D4481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2563</w:t>
            </w:r>
          </w:p>
        </w:tc>
        <w:tc>
          <w:tcPr>
            <w:tcW w:w="145" w:type="pct"/>
            <w:shd w:val="clear" w:color="auto" w:fill="auto"/>
          </w:tcPr>
          <w:p w14:paraId="1EC7182B" w14:textId="77777777" w:rsidR="00D92348" w:rsidRPr="00757B00" w:rsidRDefault="00D92348" w:rsidP="00D4481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shd w:val="clear" w:color="auto" w:fill="auto"/>
          </w:tcPr>
          <w:p w14:paraId="56F6F2C0" w14:textId="09146C3E" w:rsidR="00D92348" w:rsidRPr="00757B00" w:rsidRDefault="00AB67CA" w:rsidP="00D4481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2564</w:t>
            </w:r>
          </w:p>
        </w:tc>
        <w:tc>
          <w:tcPr>
            <w:tcW w:w="148" w:type="pct"/>
            <w:shd w:val="clear" w:color="auto" w:fill="auto"/>
          </w:tcPr>
          <w:p w14:paraId="5ACB9461" w14:textId="77777777" w:rsidR="00D92348" w:rsidRPr="00757B00" w:rsidRDefault="00D92348" w:rsidP="00D4481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9" w:type="pct"/>
            <w:shd w:val="clear" w:color="auto" w:fill="auto"/>
          </w:tcPr>
          <w:p w14:paraId="4F0824E7" w14:textId="6B767017" w:rsidR="00D92348" w:rsidRPr="00757B00" w:rsidRDefault="00AB67CA" w:rsidP="00D4481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2563</w:t>
            </w:r>
          </w:p>
        </w:tc>
      </w:tr>
      <w:tr w:rsidR="00D92348" w:rsidRPr="00757B00" w14:paraId="74A01E1A" w14:textId="77777777" w:rsidTr="00AB67CA">
        <w:tc>
          <w:tcPr>
            <w:tcW w:w="2042" w:type="pct"/>
            <w:shd w:val="clear" w:color="auto" w:fill="auto"/>
            <w:vAlign w:val="center"/>
          </w:tcPr>
          <w:p w14:paraId="760700BF" w14:textId="77777777" w:rsidR="00D92348" w:rsidRPr="00757B00" w:rsidRDefault="00D92348" w:rsidP="00D4481B">
            <w:pPr>
              <w:pStyle w:val="BodyText"/>
              <w:ind w:left="-110" w:right="-131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32" w:type="pct"/>
            <w:shd w:val="clear" w:color="auto" w:fill="auto"/>
          </w:tcPr>
          <w:p w14:paraId="05B4891D" w14:textId="77777777" w:rsidR="00D92348" w:rsidRPr="00757B00" w:rsidRDefault="00D92348" w:rsidP="00D4481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526" w:type="pct"/>
            <w:gridSpan w:val="7"/>
            <w:shd w:val="clear" w:color="auto" w:fill="auto"/>
          </w:tcPr>
          <w:p w14:paraId="79FCDC66" w14:textId="77777777" w:rsidR="00D92348" w:rsidRPr="00757B00" w:rsidRDefault="00D92348" w:rsidP="00D4481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US"/>
              </w:rPr>
              <w:t>(ล้านบาท)</w:t>
            </w:r>
          </w:p>
        </w:tc>
      </w:tr>
      <w:tr w:rsidR="00D92348" w:rsidRPr="00757B00" w14:paraId="2130D8C3" w14:textId="77777777" w:rsidTr="00AB67CA">
        <w:tc>
          <w:tcPr>
            <w:tcW w:w="2042" w:type="pct"/>
            <w:shd w:val="clear" w:color="auto" w:fill="auto"/>
          </w:tcPr>
          <w:p w14:paraId="3DAFBEC3" w14:textId="77777777" w:rsidR="00D92348" w:rsidRPr="00757B00" w:rsidRDefault="00D92348" w:rsidP="00AB67CA">
            <w:pPr>
              <w:pStyle w:val="BodyText"/>
              <w:ind w:left="-12" w:right="-13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ภาระผูกพันรายจ่ายฝ่ายทุน</w:t>
            </w:r>
          </w:p>
        </w:tc>
        <w:tc>
          <w:tcPr>
            <w:tcW w:w="432" w:type="pct"/>
            <w:shd w:val="clear" w:color="auto" w:fill="auto"/>
          </w:tcPr>
          <w:p w14:paraId="1A36074C" w14:textId="77777777" w:rsidR="00D92348" w:rsidRPr="00757B00" w:rsidRDefault="00D92348" w:rsidP="00D4481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99" w:type="pct"/>
            <w:shd w:val="clear" w:color="auto" w:fill="auto"/>
          </w:tcPr>
          <w:p w14:paraId="25C2BAE3" w14:textId="77777777" w:rsidR="00D92348" w:rsidRPr="00757B00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8" w:type="pct"/>
            <w:shd w:val="clear" w:color="auto" w:fill="auto"/>
          </w:tcPr>
          <w:p w14:paraId="3A886CDC" w14:textId="77777777" w:rsidR="00D92348" w:rsidRPr="00757B00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  <w:shd w:val="clear" w:color="auto" w:fill="auto"/>
          </w:tcPr>
          <w:p w14:paraId="1EC4F7F6" w14:textId="77777777" w:rsidR="00D92348" w:rsidRPr="00757B00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5" w:type="pct"/>
            <w:shd w:val="clear" w:color="auto" w:fill="auto"/>
          </w:tcPr>
          <w:p w14:paraId="05694926" w14:textId="77777777" w:rsidR="00D92348" w:rsidRPr="00757B00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shd w:val="clear" w:color="auto" w:fill="auto"/>
          </w:tcPr>
          <w:p w14:paraId="3327F3CC" w14:textId="77777777" w:rsidR="00D92348" w:rsidRPr="00757B00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8" w:type="pct"/>
            <w:shd w:val="clear" w:color="auto" w:fill="auto"/>
          </w:tcPr>
          <w:p w14:paraId="1EC0AD68" w14:textId="77777777" w:rsidR="00D92348" w:rsidRPr="00757B00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9" w:type="pct"/>
            <w:shd w:val="clear" w:color="auto" w:fill="auto"/>
          </w:tcPr>
          <w:p w14:paraId="60C92F85" w14:textId="77777777" w:rsidR="00D92348" w:rsidRPr="00757B00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</w:tr>
      <w:tr w:rsidR="00D92348" w:rsidRPr="00757B00" w14:paraId="2B09060C" w14:textId="77777777" w:rsidTr="00AB67CA">
        <w:tc>
          <w:tcPr>
            <w:tcW w:w="2042" w:type="pct"/>
            <w:shd w:val="clear" w:color="auto" w:fill="auto"/>
          </w:tcPr>
          <w:p w14:paraId="69F86357" w14:textId="77777777" w:rsidR="00D92348" w:rsidRPr="00757B00" w:rsidRDefault="00D92348" w:rsidP="00AB67CA">
            <w:pPr>
              <w:pStyle w:val="BodyText"/>
              <w:ind w:left="-12" w:right="-131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US"/>
              </w:rPr>
            </w:pPr>
            <w:r w:rsidRPr="00757B0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US"/>
              </w:rPr>
              <w:t>สัญญาที่ยังไม่ได้รับรู้</w:t>
            </w:r>
          </w:p>
        </w:tc>
        <w:tc>
          <w:tcPr>
            <w:tcW w:w="432" w:type="pct"/>
            <w:shd w:val="clear" w:color="auto" w:fill="auto"/>
          </w:tcPr>
          <w:p w14:paraId="7907EAC7" w14:textId="77777777" w:rsidR="00D92348" w:rsidRPr="00757B00" w:rsidRDefault="00D92348" w:rsidP="00D4481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99" w:type="pct"/>
            <w:shd w:val="clear" w:color="auto" w:fill="auto"/>
          </w:tcPr>
          <w:p w14:paraId="3FC6BCE5" w14:textId="77777777" w:rsidR="00D92348" w:rsidRPr="00757B00" w:rsidRDefault="00D92348" w:rsidP="00D4481B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8" w:type="pct"/>
            <w:shd w:val="clear" w:color="auto" w:fill="auto"/>
          </w:tcPr>
          <w:p w14:paraId="4649668C" w14:textId="77777777" w:rsidR="00D92348" w:rsidRPr="00757B00" w:rsidRDefault="00D92348" w:rsidP="00D4481B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  <w:shd w:val="clear" w:color="auto" w:fill="auto"/>
          </w:tcPr>
          <w:p w14:paraId="08EFDC09" w14:textId="77777777" w:rsidR="00D92348" w:rsidRPr="00757B00" w:rsidRDefault="00D92348" w:rsidP="00D4481B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5" w:type="pct"/>
            <w:shd w:val="clear" w:color="auto" w:fill="auto"/>
          </w:tcPr>
          <w:p w14:paraId="74D8EA35" w14:textId="77777777" w:rsidR="00D92348" w:rsidRPr="00757B00" w:rsidRDefault="00D92348" w:rsidP="00D4481B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shd w:val="clear" w:color="auto" w:fill="auto"/>
          </w:tcPr>
          <w:p w14:paraId="409DE226" w14:textId="38B378F6" w:rsidR="00D92348" w:rsidRPr="00757B00" w:rsidRDefault="00D92348" w:rsidP="00D4481B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8" w:type="pct"/>
            <w:shd w:val="clear" w:color="auto" w:fill="auto"/>
          </w:tcPr>
          <w:p w14:paraId="03F99F0E" w14:textId="77777777" w:rsidR="00D92348" w:rsidRPr="00757B00" w:rsidRDefault="00D92348" w:rsidP="00D4481B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9" w:type="pct"/>
            <w:shd w:val="clear" w:color="auto" w:fill="auto"/>
          </w:tcPr>
          <w:p w14:paraId="1A5787FF" w14:textId="77777777" w:rsidR="00D92348" w:rsidRPr="00757B00" w:rsidRDefault="00D92348" w:rsidP="00D4481B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</w:tr>
      <w:tr w:rsidR="0043003F" w:rsidRPr="00757B00" w14:paraId="1057912F" w14:textId="77777777" w:rsidTr="00AB67CA">
        <w:tc>
          <w:tcPr>
            <w:tcW w:w="2042" w:type="pct"/>
            <w:shd w:val="clear" w:color="auto" w:fill="auto"/>
          </w:tcPr>
          <w:p w14:paraId="32D2EB87" w14:textId="49C51C66" w:rsidR="0043003F" w:rsidRPr="0043003F" w:rsidRDefault="0043003F" w:rsidP="00AB67CA">
            <w:pPr>
              <w:pStyle w:val="BodyText"/>
              <w:ind w:left="-12" w:right="-131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43003F">
              <w:rPr>
                <w:rFonts w:asciiTheme="majorBidi" w:hAnsiTheme="majorBidi"/>
                <w:sz w:val="30"/>
                <w:szCs w:val="30"/>
                <w:cs/>
                <w:lang w:eastAsia="en-US"/>
              </w:rPr>
              <w:t xml:space="preserve">อาคารและส่วนปรับปรุงอาคาร       </w:t>
            </w:r>
          </w:p>
        </w:tc>
        <w:tc>
          <w:tcPr>
            <w:tcW w:w="432" w:type="pct"/>
            <w:shd w:val="clear" w:color="auto" w:fill="auto"/>
          </w:tcPr>
          <w:p w14:paraId="60A26438" w14:textId="77777777" w:rsidR="0043003F" w:rsidRPr="00757B00" w:rsidRDefault="0043003F" w:rsidP="00D4481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99" w:type="pct"/>
            <w:shd w:val="clear" w:color="auto" w:fill="auto"/>
          </w:tcPr>
          <w:p w14:paraId="50EBB1CD" w14:textId="02635993" w:rsidR="0043003F" w:rsidRPr="00757B00" w:rsidRDefault="00F93498" w:rsidP="00D4481B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85</w:t>
            </w:r>
          </w:p>
        </w:tc>
        <w:tc>
          <w:tcPr>
            <w:tcW w:w="148" w:type="pct"/>
            <w:shd w:val="clear" w:color="auto" w:fill="auto"/>
          </w:tcPr>
          <w:p w14:paraId="7D10F02B" w14:textId="77777777" w:rsidR="0043003F" w:rsidRPr="00757B00" w:rsidRDefault="0043003F" w:rsidP="00D4481B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  <w:shd w:val="clear" w:color="auto" w:fill="auto"/>
          </w:tcPr>
          <w:p w14:paraId="0DDA94A4" w14:textId="14743A87" w:rsidR="0043003F" w:rsidRPr="00757B00" w:rsidRDefault="0043003F" w:rsidP="00D4481B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1585042A" w14:textId="77777777" w:rsidR="0043003F" w:rsidRPr="00757B00" w:rsidRDefault="0043003F" w:rsidP="00D4481B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shd w:val="clear" w:color="auto" w:fill="auto"/>
          </w:tcPr>
          <w:p w14:paraId="2AFD75A8" w14:textId="644B37A6" w:rsidR="0043003F" w:rsidRPr="00757B00" w:rsidRDefault="0043003F" w:rsidP="00D4481B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6</w:t>
            </w:r>
          </w:p>
        </w:tc>
        <w:tc>
          <w:tcPr>
            <w:tcW w:w="148" w:type="pct"/>
            <w:shd w:val="clear" w:color="auto" w:fill="auto"/>
          </w:tcPr>
          <w:p w14:paraId="589782ED" w14:textId="77777777" w:rsidR="0043003F" w:rsidRPr="00757B00" w:rsidRDefault="0043003F" w:rsidP="00D4481B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9" w:type="pct"/>
            <w:shd w:val="clear" w:color="auto" w:fill="auto"/>
          </w:tcPr>
          <w:p w14:paraId="47869038" w14:textId="7F02DDDC" w:rsidR="0043003F" w:rsidRPr="00757B00" w:rsidRDefault="0043003F" w:rsidP="00D4481B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-</w:t>
            </w:r>
          </w:p>
        </w:tc>
      </w:tr>
      <w:tr w:rsidR="0043003F" w:rsidRPr="00757B00" w14:paraId="1C00BDE2" w14:textId="77777777" w:rsidTr="00AB67CA">
        <w:tc>
          <w:tcPr>
            <w:tcW w:w="2042" w:type="pct"/>
            <w:shd w:val="clear" w:color="auto" w:fill="auto"/>
          </w:tcPr>
          <w:p w14:paraId="6E9B76C6" w14:textId="5480201D" w:rsidR="0043003F" w:rsidRPr="0043003F" w:rsidRDefault="0043003F" w:rsidP="00AB67CA">
            <w:pPr>
              <w:pStyle w:val="BodyText"/>
              <w:ind w:left="-12" w:right="-131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43003F">
              <w:rPr>
                <w:rFonts w:asciiTheme="majorBidi" w:hAnsiTheme="majorBidi"/>
                <w:sz w:val="30"/>
                <w:szCs w:val="30"/>
                <w:cs/>
                <w:lang w:eastAsia="en-US"/>
              </w:rPr>
              <w:t>เครื่องจักร</w:t>
            </w:r>
          </w:p>
        </w:tc>
        <w:tc>
          <w:tcPr>
            <w:tcW w:w="432" w:type="pct"/>
            <w:shd w:val="clear" w:color="auto" w:fill="auto"/>
          </w:tcPr>
          <w:p w14:paraId="5D2869C3" w14:textId="77777777" w:rsidR="0043003F" w:rsidRPr="00757B00" w:rsidRDefault="0043003F" w:rsidP="00D4481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99" w:type="pct"/>
            <w:shd w:val="clear" w:color="auto" w:fill="auto"/>
          </w:tcPr>
          <w:p w14:paraId="726E43F7" w14:textId="3CFE8958" w:rsidR="0043003F" w:rsidRPr="00757B00" w:rsidRDefault="00F93498" w:rsidP="00D4481B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20</w:t>
            </w:r>
          </w:p>
        </w:tc>
        <w:tc>
          <w:tcPr>
            <w:tcW w:w="148" w:type="pct"/>
            <w:shd w:val="clear" w:color="auto" w:fill="auto"/>
          </w:tcPr>
          <w:p w14:paraId="0B324AAD" w14:textId="77777777" w:rsidR="0043003F" w:rsidRPr="00757B00" w:rsidRDefault="0043003F" w:rsidP="00D4481B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  <w:shd w:val="clear" w:color="auto" w:fill="auto"/>
          </w:tcPr>
          <w:p w14:paraId="236790B6" w14:textId="49F5FCEC" w:rsidR="0043003F" w:rsidRPr="00757B00" w:rsidRDefault="0043003F" w:rsidP="00D4481B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572762FE" w14:textId="77777777" w:rsidR="0043003F" w:rsidRPr="00757B00" w:rsidRDefault="0043003F" w:rsidP="00D4481B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shd w:val="clear" w:color="auto" w:fill="auto"/>
          </w:tcPr>
          <w:p w14:paraId="1D0D920D" w14:textId="64E8F1A0" w:rsidR="0043003F" w:rsidRPr="00757B00" w:rsidRDefault="0043003F" w:rsidP="00D4481B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20</w:t>
            </w:r>
          </w:p>
        </w:tc>
        <w:tc>
          <w:tcPr>
            <w:tcW w:w="148" w:type="pct"/>
            <w:shd w:val="clear" w:color="auto" w:fill="auto"/>
          </w:tcPr>
          <w:p w14:paraId="2CA8C627" w14:textId="77777777" w:rsidR="0043003F" w:rsidRPr="00757B00" w:rsidRDefault="0043003F" w:rsidP="00D4481B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9" w:type="pct"/>
            <w:shd w:val="clear" w:color="auto" w:fill="auto"/>
          </w:tcPr>
          <w:p w14:paraId="61C6A04E" w14:textId="2C063BE1" w:rsidR="0043003F" w:rsidRPr="00757B00" w:rsidRDefault="0043003F" w:rsidP="00D4481B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-</w:t>
            </w:r>
          </w:p>
        </w:tc>
      </w:tr>
      <w:tr w:rsidR="0043003F" w:rsidRPr="00757B00" w14:paraId="13AE90D8" w14:textId="77777777" w:rsidTr="00AB67CA">
        <w:tc>
          <w:tcPr>
            <w:tcW w:w="2042" w:type="pct"/>
            <w:shd w:val="clear" w:color="auto" w:fill="auto"/>
          </w:tcPr>
          <w:p w14:paraId="7985FA18" w14:textId="055C66E7" w:rsidR="0043003F" w:rsidRPr="0043003F" w:rsidRDefault="0043003F" w:rsidP="00AB67CA">
            <w:pPr>
              <w:pStyle w:val="BodyText"/>
              <w:ind w:left="-12" w:right="-131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43003F">
              <w:rPr>
                <w:rFonts w:asciiTheme="majorBidi" w:hAnsiTheme="majorBidi"/>
                <w:sz w:val="30"/>
                <w:szCs w:val="30"/>
                <w:cs/>
                <w:lang w:eastAsia="en-US"/>
              </w:rPr>
              <w:t>อุปกรณ์สำนักงานและอุปกรณ์อื่น</w:t>
            </w:r>
          </w:p>
        </w:tc>
        <w:tc>
          <w:tcPr>
            <w:tcW w:w="432" w:type="pct"/>
            <w:shd w:val="clear" w:color="auto" w:fill="auto"/>
          </w:tcPr>
          <w:p w14:paraId="23D86754" w14:textId="77777777" w:rsidR="0043003F" w:rsidRPr="00757B00" w:rsidRDefault="0043003F" w:rsidP="00D4481B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99" w:type="pct"/>
            <w:shd w:val="clear" w:color="auto" w:fill="auto"/>
          </w:tcPr>
          <w:p w14:paraId="4000B7B0" w14:textId="58DB7704" w:rsidR="0043003F" w:rsidRPr="00757B00" w:rsidRDefault="00F93498" w:rsidP="00D4481B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15</w:t>
            </w:r>
          </w:p>
        </w:tc>
        <w:tc>
          <w:tcPr>
            <w:tcW w:w="148" w:type="pct"/>
            <w:shd w:val="clear" w:color="auto" w:fill="auto"/>
          </w:tcPr>
          <w:p w14:paraId="7693C149" w14:textId="77777777" w:rsidR="0043003F" w:rsidRPr="00757B00" w:rsidRDefault="0043003F" w:rsidP="00D4481B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  <w:shd w:val="clear" w:color="auto" w:fill="auto"/>
          </w:tcPr>
          <w:p w14:paraId="1D6B125F" w14:textId="7CF4C631" w:rsidR="0043003F" w:rsidRPr="00757B00" w:rsidRDefault="0043003F" w:rsidP="00D4481B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2FAC7BF0" w14:textId="77777777" w:rsidR="0043003F" w:rsidRPr="00757B00" w:rsidRDefault="0043003F" w:rsidP="00D4481B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shd w:val="clear" w:color="auto" w:fill="auto"/>
          </w:tcPr>
          <w:p w14:paraId="071B6D39" w14:textId="6294BC26" w:rsidR="0043003F" w:rsidRPr="00757B00" w:rsidRDefault="0043003F" w:rsidP="00D4481B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4239DEAD" w14:textId="77777777" w:rsidR="0043003F" w:rsidRPr="00757B00" w:rsidRDefault="0043003F" w:rsidP="00D4481B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9" w:type="pct"/>
            <w:shd w:val="clear" w:color="auto" w:fill="auto"/>
          </w:tcPr>
          <w:p w14:paraId="41206AD0" w14:textId="0634036E" w:rsidR="0043003F" w:rsidRPr="00757B00" w:rsidRDefault="0043003F" w:rsidP="00D4481B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-</w:t>
            </w:r>
          </w:p>
        </w:tc>
      </w:tr>
      <w:tr w:rsidR="00AB67CA" w:rsidRPr="00757B00" w14:paraId="2BED3107" w14:textId="77777777" w:rsidTr="0043003F">
        <w:tc>
          <w:tcPr>
            <w:tcW w:w="2042" w:type="pct"/>
            <w:shd w:val="clear" w:color="auto" w:fill="auto"/>
          </w:tcPr>
          <w:p w14:paraId="1439CDFB" w14:textId="38D1D0FC" w:rsidR="00AB67CA" w:rsidRPr="0043003F" w:rsidRDefault="00AB67CA" w:rsidP="00AB67CA">
            <w:pPr>
              <w:ind w:left="-12" w:right="-576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3003F">
              <w:rPr>
                <w:rFonts w:asciiTheme="majorBidi" w:hAnsiTheme="majorBidi" w:cstheme="majorBidi"/>
                <w:sz w:val="30"/>
                <w:szCs w:val="30"/>
                <w:cs/>
              </w:rPr>
              <w:t>งานระหว่างก่อสร้าง</w:t>
            </w:r>
            <w:r w:rsidRPr="0043003F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</w:p>
        </w:tc>
        <w:tc>
          <w:tcPr>
            <w:tcW w:w="432" w:type="pct"/>
            <w:shd w:val="clear" w:color="auto" w:fill="auto"/>
          </w:tcPr>
          <w:p w14:paraId="089FE4F0" w14:textId="77777777" w:rsidR="00AB67CA" w:rsidRPr="00757B00" w:rsidRDefault="00AB67CA" w:rsidP="00AB67CA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499" w:type="pct"/>
            <w:tcBorders>
              <w:bottom w:val="single" w:sz="4" w:space="0" w:color="auto"/>
            </w:tcBorders>
            <w:shd w:val="clear" w:color="auto" w:fill="auto"/>
          </w:tcPr>
          <w:p w14:paraId="791E7AFD" w14:textId="0143EFEA" w:rsidR="00AB67CA" w:rsidRPr="00F93498" w:rsidRDefault="00F93498" w:rsidP="00AB67CA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Theme="majorBidi" w:hAnsi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eastAsia="en-US"/>
              </w:rPr>
              <w:t>24</w:t>
            </w:r>
          </w:p>
        </w:tc>
        <w:tc>
          <w:tcPr>
            <w:tcW w:w="148" w:type="pct"/>
            <w:shd w:val="clear" w:color="auto" w:fill="auto"/>
          </w:tcPr>
          <w:p w14:paraId="216137C5" w14:textId="77777777" w:rsidR="00AB67CA" w:rsidRPr="00757B00" w:rsidRDefault="00AB67CA" w:rsidP="00AB67CA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</w:tcPr>
          <w:p w14:paraId="29A53DC9" w14:textId="0652F564" w:rsidR="00AB67CA" w:rsidRPr="00757B00" w:rsidRDefault="00AB67CA" w:rsidP="00AB67CA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19</w:t>
            </w:r>
          </w:p>
        </w:tc>
        <w:tc>
          <w:tcPr>
            <w:tcW w:w="145" w:type="pct"/>
            <w:shd w:val="clear" w:color="auto" w:fill="auto"/>
          </w:tcPr>
          <w:p w14:paraId="43400ADB" w14:textId="77777777" w:rsidR="00AB67CA" w:rsidRPr="00757B00" w:rsidRDefault="00AB67CA" w:rsidP="00AB67CA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auto"/>
          </w:tcPr>
          <w:p w14:paraId="0AED4E4D" w14:textId="274D7BD7" w:rsidR="00AB67CA" w:rsidRPr="0043003F" w:rsidRDefault="0043003F" w:rsidP="00AB67CA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Theme="majorBidi" w:hAnsi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4CE1922D" w14:textId="77777777" w:rsidR="00AB67CA" w:rsidRPr="00757B00" w:rsidRDefault="00AB67CA" w:rsidP="00AB67CA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9" w:type="pct"/>
            <w:tcBorders>
              <w:bottom w:val="single" w:sz="4" w:space="0" w:color="auto"/>
            </w:tcBorders>
            <w:shd w:val="clear" w:color="auto" w:fill="auto"/>
          </w:tcPr>
          <w:p w14:paraId="04B196A7" w14:textId="77777777" w:rsidR="00AB67CA" w:rsidRPr="00757B00" w:rsidRDefault="00AB67CA" w:rsidP="00AB67CA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-</w:t>
            </w:r>
          </w:p>
        </w:tc>
      </w:tr>
      <w:tr w:rsidR="00AB67CA" w:rsidRPr="00757B00" w14:paraId="50BD09D5" w14:textId="77777777" w:rsidTr="0043003F">
        <w:tc>
          <w:tcPr>
            <w:tcW w:w="2042" w:type="pct"/>
            <w:shd w:val="clear" w:color="auto" w:fill="auto"/>
          </w:tcPr>
          <w:p w14:paraId="457EA166" w14:textId="77777777" w:rsidR="00AB67CA" w:rsidRPr="00757B00" w:rsidRDefault="00AB67CA" w:rsidP="00AB67CA">
            <w:pPr>
              <w:pStyle w:val="BodyText"/>
              <w:ind w:left="-12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432" w:type="pct"/>
            <w:shd w:val="clear" w:color="auto" w:fill="auto"/>
          </w:tcPr>
          <w:p w14:paraId="2602A750" w14:textId="77777777" w:rsidR="00AB67CA" w:rsidRPr="00757B00" w:rsidRDefault="00AB67CA" w:rsidP="00AB67CA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9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D9790F" w14:textId="4202B9F5" w:rsidR="00AB67CA" w:rsidRPr="00F93498" w:rsidRDefault="00F93498" w:rsidP="00AB67CA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Theme="majorBidi" w:hAnsiTheme="majorBidi"/>
                <w:b/>
                <w:bCs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cs/>
                <w:lang w:eastAsia="en-US"/>
              </w:rPr>
              <w:t>144</w:t>
            </w:r>
          </w:p>
        </w:tc>
        <w:tc>
          <w:tcPr>
            <w:tcW w:w="148" w:type="pct"/>
            <w:shd w:val="clear" w:color="auto" w:fill="auto"/>
          </w:tcPr>
          <w:p w14:paraId="08061BDB" w14:textId="77777777" w:rsidR="00AB67CA" w:rsidRPr="00757B00" w:rsidRDefault="00AB67CA" w:rsidP="00AB67CA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674725" w14:textId="0E99DEA5" w:rsidR="00AB67CA" w:rsidRPr="00757B00" w:rsidRDefault="00AB67CA" w:rsidP="00AB67CA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19</w:t>
            </w:r>
          </w:p>
        </w:tc>
        <w:tc>
          <w:tcPr>
            <w:tcW w:w="145" w:type="pct"/>
            <w:shd w:val="clear" w:color="auto" w:fill="auto"/>
          </w:tcPr>
          <w:p w14:paraId="2E214530" w14:textId="77777777" w:rsidR="00AB67CA" w:rsidRPr="00757B00" w:rsidRDefault="00AB67CA" w:rsidP="00AB67CA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D6807E5" w14:textId="5496CFEC" w:rsidR="00AB67CA" w:rsidRPr="0043003F" w:rsidRDefault="0043003F" w:rsidP="00AB67CA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Theme="majorBidi" w:hAnsiTheme="majorBidi"/>
                <w:b/>
                <w:bCs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cs/>
                <w:lang w:eastAsia="en-US"/>
              </w:rPr>
              <w:t>26</w:t>
            </w:r>
          </w:p>
        </w:tc>
        <w:tc>
          <w:tcPr>
            <w:tcW w:w="148" w:type="pct"/>
            <w:shd w:val="clear" w:color="auto" w:fill="auto"/>
          </w:tcPr>
          <w:p w14:paraId="2B03C4A5" w14:textId="77777777" w:rsidR="00AB67CA" w:rsidRPr="00757B00" w:rsidRDefault="00AB67CA" w:rsidP="00AB67CA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9BA95C" w14:textId="77777777" w:rsidR="00AB67CA" w:rsidRPr="00757B00" w:rsidRDefault="00AB67CA" w:rsidP="00AB67CA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757B0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</w:tr>
    </w:tbl>
    <w:p w14:paraId="7F2F214B" w14:textId="689EDC85" w:rsidR="00B16080" w:rsidRPr="00757B00" w:rsidRDefault="00B16080" w:rsidP="00D92348">
      <w:pPr>
        <w:jc w:val="left"/>
        <w:rPr>
          <w:rFonts w:asciiTheme="majorBidi" w:hAnsiTheme="majorBidi" w:cstheme="majorBidi"/>
          <w:sz w:val="30"/>
          <w:szCs w:val="30"/>
        </w:rPr>
      </w:pPr>
    </w:p>
    <w:p w14:paraId="5EED5A26" w14:textId="702088D3" w:rsidR="009D4284" w:rsidRPr="00AB67CA" w:rsidRDefault="009D4284" w:rsidP="00AB67CA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firstLine="540"/>
        <w:jc w:val="left"/>
        <w:outlineLvl w:val="0"/>
        <w:rPr>
          <w:rFonts w:asciiTheme="majorBidi" w:hAnsiTheme="majorBidi" w:cstheme="majorBidi"/>
          <w:color w:val="000000"/>
          <w:sz w:val="30"/>
          <w:szCs w:val="30"/>
        </w:rPr>
      </w:pPr>
      <w:r w:rsidRPr="00AB67C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ณ วันที่ </w:t>
      </w:r>
      <w:r w:rsidRPr="00AB67CA">
        <w:rPr>
          <w:rFonts w:asciiTheme="majorBidi" w:hAnsiTheme="majorBidi" w:cstheme="majorBidi"/>
          <w:color w:val="000000"/>
          <w:sz w:val="30"/>
          <w:szCs w:val="30"/>
        </w:rPr>
        <w:t>31</w:t>
      </w:r>
      <w:r w:rsidRPr="00AB67C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ธันวาคม </w:t>
      </w:r>
      <w:r w:rsidRPr="00AB67CA">
        <w:rPr>
          <w:rFonts w:asciiTheme="majorBidi" w:hAnsiTheme="majorBidi" w:cstheme="majorBidi"/>
          <w:color w:val="000000"/>
          <w:sz w:val="30"/>
          <w:szCs w:val="30"/>
        </w:rPr>
        <w:t>256</w:t>
      </w:r>
      <w:r w:rsidR="00A20127">
        <w:rPr>
          <w:rFonts w:asciiTheme="majorBidi" w:hAnsiTheme="majorBidi" w:cstheme="majorBidi"/>
          <w:color w:val="000000"/>
          <w:sz w:val="30"/>
          <w:szCs w:val="30"/>
        </w:rPr>
        <w:t>4</w:t>
      </w:r>
      <w:r w:rsidR="00BF0E87" w:rsidRPr="00AB67CA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AB67CA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และ </w:t>
      </w:r>
      <w:r w:rsidRPr="00AB67CA">
        <w:rPr>
          <w:rFonts w:asciiTheme="majorBidi" w:hAnsiTheme="majorBidi" w:cstheme="majorBidi"/>
          <w:color w:val="000000"/>
          <w:sz w:val="30"/>
          <w:szCs w:val="30"/>
        </w:rPr>
        <w:t>256</w:t>
      </w:r>
      <w:r w:rsidR="00A20127">
        <w:rPr>
          <w:rFonts w:asciiTheme="majorBidi" w:hAnsiTheme="majorBidi" w:cstheme="majorBidi"/>
          <w:color w:val="000000"/>
          <w:sz w:val="30"/>
          <w:szCs w:val="30"/>
        </w:rPr>
        <w:t>3</w:t>
      </w:r>
      <w:r w:rsidR="00BF0E87" w:rsidRPr="00AB67CA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AB67CA">
        <w:rPr>
          <w:rFonts w:asciiTheme="majorBidi" w:hAnsiTheme="majorBidi" w:cstheme="majorBidi"/>
          <w:color w:val="000000"/>
          <w:sz w:val="30"/>
          <w:szCs w:val="30"/>
          <w:cs/>
        </w:rPr>
        <w:t>กลุ่มบริษัทและบริษัทมีภาระผูกพันดังต่อไปนี้</w:t>
      </w:r>
    </w:p>
    <w:p w14:paraId="5DBE3E25" w14:textId="77777777" w:rsidR="005013B9" w:rsidRPr="0031658B" w:rsidRDefault="005013B9" w:rsidP="00AB67CA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firstLine="450"/>
        <w:jc w:val="left"/>
        <w:outlineLvl w:val="0"/>
        <w:rPr>
          <w:rFonts w:asciiTheme="majorBidi" w:hAnsiTheme="majorBidi" w:cstheme="majorBidi"/>
          <w:color w:val="000000"/>
          <w:cs/>
        </w:rPr>
      </w:pPr>
    </w:p>
    <w:p w14:paraId="3DB4FB2B" w14:textId="36549628" w:rsidR="009D4284" w:rsidRDefault="009D4284" w:rsidP="00BD2EA4">
      <w:pPr>
        <w:spacing w:afterLines="60" w:after="144"/>
        <w:ind w:left="990" w:hanging="45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9E2F09">
        <w:rPr>
          <w:rFonts w:asciiTheme="majorBidi" w:hAnsiTheme="majorBidi" w:cstheme="majorBidi"/>
          <w:color w:val="000000"/>
          <w:sz w:val="30"/>
          <w:szCs w:val="30"/>
        </w:rPr>
        <w:t>-</w:t>
      </w:r>
      <w:r w:rsidRPr="009E2F09">
        <w:rPr>
          <w:rFonts w:asciiTheme="majorBidi" w:hAnsiTheme="majorBidi" w:cstheme="majorBidi"/>
          <w:color w:val="000000"/>
          <w:sz w:val="30"/>
          <w:szCs w:val="30"/>
        </w:rPr>
        <w:tab/>
      </w:r>
      <w:r w:rsidRPr="009E2F09">
        <w:rPr>
          <w:rFonts w:asciiTheme="majorBidi" w:hAnsiTheme="majorBidi" w:cstheme="majorBidi"/>
          <w:color w:val="000000"/>
          <w:sz w:val="30"/>
          <w:szCs w:val="30"/>
          <w:cs/>
        </w:rPr>
        <w:t>บริษัทย่อยแห่งหนึ่งได้เข้าทำสัญญาบริการกับที่ปรึกษากฎหมายของบริษัทในการซื้อที่ดินเพื่อใช้สำหรับการปลูกยางพาราในเขตจังหวัดทางภาคเหนือ โดยค่าบริการจะเป็นไปตามอัตราที่ระบุในสัญญา</w:t>
      </w:r>
    </w:p>
    <w:p w14:paraId="63148519" w14:textId="3F59CCA5" w:rsidR="009D4284" w:rsidRDefault="009D4284" w:rsidP="00BD2EA4">
      <w:pPr>
        <w:spacing w:afterLines="60" w:after="144"/>
        <w:ind w:left="972" w:hanging="441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9E2F09">
        <w:rPr>
          <w:rFonts w:asciiTheme="majorBidi" w:hAnsiTheme="majorBidi" w:cstheme="majorBidi"/>
          <w:color w:val="000000"/>
          <w:sz w:val="30"/>
          <w:szCs w:val="30"/>
          <w:cs/>
        </w:rPr>
        <w:t>-</w:t>
      </w:r>
      <w:r w:rsidRPr="009E2F09">
        <w:rPr>
          <w:rFonts w:asciiTheme="majorBidi" w:hAnsiTheme="majorBidi" w:cstheme="majorBidi"/>
          <w:color w:val="000000"/>
          <w:sz w:val="30"/>
          <w:szCs w:val="30"/>
          <w:cs/>
        </w:rPr>
        <w:tab/>
        <w:t>บริษัทได้เข้าทำสัญญากับบริษัทในประเทศแห่งหนึ่งเพื่อซื้อน้ำยางข้นตามปริมาณและราคาที่ระบุในสัญญา</w:t>
      </w:r>
    </w:p>
    <w:p w14:paraId="2543002D" w14:textId="48788090" w:rsidR="009D4284" w:rsidRDefault="009D4284" w:rsidP="00664785">
      <w:pPr>
        <w:spacing w:before="120" w:after="40"/>
        <w:ind w:left="990" w:hanging="45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9E2F09">
        <w:rPr>
          <w:rFonts w:asciiTheme="majorBidi" w:hAnsiTheme="majorBidi" w:cstheme="majorBidi"/>
          <w:color w:val="000000"/>
          <w:sz w:val="30"/>
          <w:szCs w:val="30"/>
        </w:rPr>
        <w:t>-</w:t>
      </w:r>
      <w:r w:rsidRPr="009E2F09">
        <w:rPr>
          <w:rFonts w:asciiTheme="majorBidi" w:hAnsiTheme="majorBidi" w:cstheme="majorBidi"/>
          <w:color w:val="000000"/>
          <w:sz w:val="30"/>
          <w:szCs w:val="30"/>
        </w:rPr>
        <w:tab/>
      </w:r>
      <w:r w:rsidRPr="009E2F09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บริษัทย่อยแห่งหนึ่งมีภาระผูกพันตามสัญญาในการดำเนินการขอออกโฉนดที่ดินจำนวนประมาณ </w:t>
      </w:r>
      <w:r w:rsidRPr="009E2F09">
        <w:rPr>
          <w:rFonts w:asciiTheme="majorBidi" w:hAnsiTheme="majorBidi" w:cstheme="majorBidi"/>
          <w:color w:val="000000"/>
          <w:sz w:val="30"/>
          <w:szCs w:val="30"/>
        </w:rPr>
        <w:t>1,500</w:t>
      </w:r>
      <w:r w:rsidRPr="009E2F09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ไร่ โดยบริษัทย่อยจะต้องจ่ายค่าตอบแทนให้กับผู้รับจ้างในอัตราไร่ละ</w:t>
      </w:r>
      <w:r w:rsidRPr="009E2F09">
        <w:rPr>
          <w:rFonts w:asciiTheme="majorBidi" w:hAnsiTheme="majorBidi" w:cstheme="majorBidi"/>
          <w:color w:val="000000"/>
          <w:sz w:val="30"/>
          <w:szCs w:val="30"/>
        </w:rPr>
        <w:t xml:space="preserve"> 5,650</w:t>
      </w:r>
      <w:r w:rsidRPr="009E2F09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บาท</w:t>
      </w:r>
    </w:p>
    <w:p w14:paraId="166A8E00" w14:textId="77777777" w:rsidR="009D4284" w:rsidRPr="009E2F09" w:rsidRDefault="009D4284" w:rsidP="00664785">
      <w:pPr>
        <w:spacing w:before="120" w:after="40"/>
        <w:ind w:left="990" w:hanging="45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9E2F09">
        <w:rPr>
          <w:rFonts w:asciiTheme="majorBidi" w:hAnsiTheme="majorBidi" w:cstheme="majorBidi"/>
          <w:color w:val="000000"/>
          <w:sz w:val="30"/>
          <w:szCs w:val="30"/>
          <w:cs/>
        </w:rPr>
        <w:t>-</w:t>
      </w:r>
      <w:r w:rsidRPr="009E2F09">
        <w:rPr>
          <w:rFonts w:asciiTheme="majorBidi" w:hAnsiTheme="majorBidi" w:cstheme="majorBidi"/>
          <w:color w:val="000000"/>
          <w:sz w:val="30"/>
          <w:szCs w:val="30"/>
          <w:cs/>
        </w:rPr>
        <w:tab/>
        <w:t>บริษัทย่อยแห่งหนึ่งได้จดทะเบียนนิติบุคคลกับรัฐบาลของสาธารณรัฐประชาชนจีนเพื่อทำธุรกรรมการค้าโดยมีระยะเวลาผูกพัน</w:t>
      </w:r>
      <w:r w:rsidRPr="009E2F09">
        <w:rPr>
          <w:rFonts w:asciiTheme="majorBidi" w:hAnsiTheme="majorBidi" w:cstheme="majorBidi"/>
          <w:color w:val="000000"/>
          <w:sz w:val="30"/>
          <w:szCs w:val="30"/>
        </w:rPr>
        <w:t xml:space="preserve"> 20 </w:t>
      </w:r>
      <w:r w:rsidRPr="009E2F09">
        <w:rPr>
          <w:rFonts w:asciiTheme="majorBidi" w:hAnsiTheme="majorBidi" w:cstheme="majorBidi"/>
          <w:color w:val="000000"/>
          <w:sz w:val="30"/>
          <w:szCs w:val="30"/>
          <w:cs/>
        </w:rPr>
        <w:t>ปี เริ่มตั้งแต่วันที่</w:t>
      </w:r>
      <w:r w:rsidRPr="009E2F09">
        <w:rPr>
          <w:rFonts w:asciiTheme="majorBidi" w:hAnsiTheme="majorBidi" w:cstheme="majorBidi"/>
          <w:color w:val="000000"/>
          <w:sz w:val="30"/>
          <w:szCs w:val="30"/>
        </w:rPr>
        <w:t xml:space="preserve"> 9 </w:t>
      </w:r>
      <w:r w:rsidRPr="009E2F09">
        <w:rPr>
          <w:rFonts w:asciiTheme="majorBidi" w:hAnsiTheme="majorBidi" w:cstheme="majorBidi"/>
          <w:color w:val="000000"/>
          <w:sz w:val="30"/>
          <w:szCs w:val="30"/>
          <w:cs/>
        </w:rPr>
        <w:t>มกราคม</w:t>
      </w:r>
      <w:r w:rsidRPr="009E2F09">
        <w:rPr>
          <w:rFonts w:asciiTheme="majorBidi" w:hAnsiTheme="majorBidi" w:cstheme="majorBidi"/>
          <w:color w:val="000000"/>
          <w:sz w:val="30"/>
          <w:szCs w:val="30"/>
        </w:rPr>
        <w:t xml:space="preserve"> 2549 </w:t>
      </w:r>
      <w:r w:rsidRPr="009E2F09">
        <w:rPr>
          <w:rFonts w:asciiTheme="majorBidi" w:hAnsiTheme="majorBidi" w:cstheme="majorBidi"/>
          <w:color w:val="000000"/>
          <w:sz w:val="30"/>
          <w:szCs w:val="30"/>
          <w:cs/>
        </w:rPr>
        <w:t>ถึงวันที่</w:t>
      </w:r>
      <w:r w:rsidRPr="009E2F09">
        <w:rPr>
          <w:rFonts w:asciiTheme="majorBidi" w:hAnsiTheme="majorBidi" w:cstheme="majorBidi"/>
          <w:color w:val="000000"/>
          <w:sz w:val="30"/>
          <w:szCs w:val="30"/>
        </w:rPr>
        <w:t xml:space="preserve"> 8 </w:t>
      </w:r>
      <w:r w:rsidRPr="009E2F09">
        <w:rPr>
          <w:rFonts w:asciiTheme="majorBidi" w:hAnsiTheme="majorBidi" w:cstheme="majorBidi"/>
          <w:color w:val="000000"/>
          <w:sz w:val="30"/>
          <w:szCs w:val="30"/>
          <w:cs/>
        </w:rPr>
        <w:t>มกราคม</w:t>
      </w:r>
      <w:r w:rsidRPr="009E2F09">
        <w:rPr>
          <w:rFonts w:asciiTheme="majorBidi" w:hAnsiTheme="majorBidi" w:cstheme="majorBidi"/>
          <w:color w:val="000000"/>
          <w:sz w:val="30"/>
          <w:szCs w:val="30"/>
        </w:rPr>
        <w:t xml:space="preserve"> 2569</w:t>
      </w:r>
    </w:p>
    <w:p w14:paraId="4A55DC4A" w14:textId="77777777" w:rsidR="0090090F" w:rsidRPr="007555DE" w:rsidRDefault="0090090F" w:rsidP="00D92348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left="450"/>
        <w:outlineLvl w:val="0"/>
        <w:rPr>
          <w:rFonts w:asciiTheme="majorBidi" w:hAnsiTheme="majorBidi" w:cstheme="majorBidi"/>
          <w:b/>
          <w:bCs/>
          <w:i/>
          <w:iCs/>
          <w:color w:val="000000"/>
          <w:sz w:val="30"/>
          <w:szCs w:val="30"/>
        </w:rPr>
      </w:pPr>
    </w:p>
    <w:p w14:paraId="731AAA6F" w14:textId="33E7452F" w:rsidR="00D92348" w:rsidRPr="007555DE" w:rsidRDefault="00D92348" w:rsidP="00A20127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left="540"/>
        <w:outlineLvl w:val="0"/>
        <w:rPr>
          <w:rFonts w:asciiTheme="majorBidi" w:hAnsiTheme="majorBidi" w:cstheme="majorBidi"/>
          <w:b/>
          <w:bCs/>
          <w:i/>
          <w:iCs/>
          <w:color w:val="000000"/>
          <w:sz w:val="30"/>
          <w:szCs w:val="30"/>
          <w:cs/>
        </w:rPr>
      </w:pPr>
      <w:r w:rsidRPr="007555DE">
        <w:rPr>
          <w:rFonts w:asciiTheme="majorBidi" w:hAnsiTheme="majorBidi" w:cstheme="majorBidi"/>
          <w:b/>
          <w:bCs/>
          <w:i/>
          <w:iCs/>
          <w:color w:val="000000"/>
          <w:sz w:val="30"/>
          <w:szCs w:val="30"/>
          <w:cs/>
        </w:rPr>
        <w:t xml:space="preserve">หนังสือค้ำประกันธนาคาร     </w:t>
      </w:r>
    </w:p>
    <w:p w14:paraId="61096606" w14:textId="77777777" w:rsidR="00D92348" w:rsidRPr="007555DE" w:rsidRDefault="00D92348" w:rsidP="00A20127">
      <w:pPr>
        <w:ind w:left="540"/>
        <w:rPr>
          <w:rFonts w:asciiTheme="majorBidi" w:hAnsiTheme="majorBidi" w:cstheme="majorBidi"/>
          <w:color w:val="000000"/>
          <w:sz w:val="30"/>
          <w:szCs w:val="30"/>
        </w:rPr>
      </w:pPr>
    </w:p>
    <w:p w14:paraId="409BDE34" w14:textId="33F2AD6B" w:rsidR="000F7228" w:rsidRDefault="00D92348" w:rsidP="00A20127">
      <w:pPr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  <w:cs/>
        </w:rPr>
      </w:pPr>
      <w:r w:rsidRPr="007555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ณ วันที่ </w:t>
      </w:r>
      <w:r w:rsidR="00D047DD" w:rsidRPr="007555DE">
        <w:rPr>
          <w:rFonts w:asciiTheme="majorBidi" w:hAnsiTheme="majorBidi" w:cstheme="majorBidi"/>
          <w:color w:val="000000"/>
          <w:sz w:val="30"/>
          <w:szCs w:val="30"/>
        </w:rPr>
        <w:t>31</w:t>
      </w:r>
      <w:r w:rsidRPr="007555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ธันวาคม </w:t>
      </w:r>
      <w:r w:rsidR="00D047DD" w:rsidRPr="007555DE">
        <w:rPr>
          <w:rFonts w:asciiTheme="majorBidi" w:hAnsiTheme="majorBidi" w:cstheme="majorBidi"/>
          <w:color w:val="000000"/>
          <w:sz w:val="30"/>
          <w:szCs w:val="30"/>
        </w:rPr>
        <w:t>256</w:t>
      </w:r>
      <w:r w:rsidR="00A20127" w:rsidRPr="007555DE">
        <w:rPr>
          <w:rFonts w:asciiTheme="majorBidi" w:hAnsiTheme="majorBidi" w:cstheme="majorBidi"/>
          <w:color w:val="000000"/>
          <w:sz w:val="30"/>
          <w:szCs w:val="30"/>
        </w:rPr>
        <w:t>4</w:t>
      </w:r>
      <w:r w:rsidRPr="007555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มีหนังสือค้ำประกันที่ธนาคารออกให้ในนามของกลุ่มบริษัทและบริษัท เหลืออยู่เป็นจำนวนเงินประมาณ</w:t>
      </w:r>
      <w:r w:rsidRPr="007555DE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474350">
        <w:rPr>
          <w:rFonts w:asciiTheme="majorBidi" w:hAnsiTheme="majorBidi" w:cstheme="majorBidi"/>
          <w:color w:val="000000"/>
          <w:sz w:val="30"/>
          <w:szCs w:val="30"/>
        </w:rPr>
        <w:t>15</w:t>
      </w:r>
      <w:r w:rsidR="00A20127" w:rsidRPr="007555DE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7555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ล้านบาทและ </w:t>
      </w:r>
      <w:r w:rsidRPr="007555DE">
        <w:rPr>
          <w:rFonts w:asciiTheme="majorBidi" w:hAnsiTheme="majorBidi" w:cstheme="majorBidi"/>
          <w:color w:val="000000"/>
          <w:sz w:val="30"/>
          <w:szCs w:val="30"/>
        </w:rPr>
        <w:t>8</w:t>
      </w:r>
      <w:r w:rsidRPr="007555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ล้านบาท ตามลำดับ </w:t>
      </w:r>
      <w:r w:rsidRPr="007555DE">
        <w:rPr>
          <w:rFonts w:asciiTheme="majorBidi" w:hAnsiTheme="majorBidi" w:cstheme="majorBidi"/>
          <w:i/>
          <w:iCs/>
          <w:color w:val="000000"/>
          <w:sz w:val="30"/>
          <w:szCs w:val="30"/>
        </w:rPr>
        <w:t>(256</w:t>
      </w:r>
      <w:r w:rsidR="00A20127" w:rsidRPr="007555DE">
        <w:rPr>
          <w:rFonts w:asciiTheme="majorBidi" w:hAnsiTheme="majorBidi" w:cstheme="majorBidi"/>
          <w:i/>
          <w:iCs/>
          <w:color w:val="000000"/>
          <w:sz w:val="30"/>
          <w:szCs w:val="30"/>
        </w:rPr>
        <w:t>3</w:t>
      </w:r>
      <w:r w:rsidRPr="007555DE">
        <w:rPr>
          <w:rFonts w:asciiTheme="majorBidi" w:hAnsiTheme="majorBidi" w:cstheme="majorBidi"/>
          <w:i/>
          <w:iCs/>
          <w:color w:val="000000"/>
          <w:sz w:val="30"/>
          <w:szCs w:val="30"/>
        </w:rPr>
        <w:t>: 1</w:t>
      </w:r>
      <w:r w:rsidR="00A20127" w:rsidRPr="007555DE">
        <w:rPr>
          <w:rFonts w:asciiTheme="majorBidi" w:hAnsiTheme="majorBidi" w:cstheme="majorBidi"/>
          <w:i/>
          <w:iCs/>
          <w:color w:val="000000"/>
          <w:sz w:val="30"/>
          <w:szCs w:val="30"/>
        </w:rPr>
        <w:t>4</w:t>
      </w:r>
      <w:r w:rsidRPr="007555DE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Pr="007555DE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ล้านบาทและ </w:t>
      </w:r>
      <w:r w:rsidRPr="007555DE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10 </w:t>
      </w:r>
      <w:r w:rsidRPr="007555DE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ล้านบาท ตามลำดับ</w:t>
      </w:r>
      <w:r w:rsidRPr="007555DE">
        <w:rPr>
          <w:rFonts w:asciiTheme="majorBidi" w:hAnsiTheme="majorBidi" w:cstheme="majorBidi"/>
          <w:i/>
          <w:iCs/>
          <w:color w:val="000000"/>
          <w:sz w:val="30"/>
          <w:szCs w:val="30"/>
        </w:rPr>
        <w:t>)</w:t>
      </w:r>
      <w:r w:rsidRPr="007555DE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7555DE">
        <w:rPr>
          <w:rFonts w:asciiTheme="majorBidi" w:hAnsiTheme="majorBidi" w:cstheme="majorBidi"/>
          <w:color w:val="000000"/>
          <w:sz w:val="30"/>
          <w:szCs w:val="30"/>
          <w:cs/>
        </w:rPr>
        <w:t>ซึ่งเกี่ยวเนื่องกับภาระผูกพันทางปฏิบัติบางประการตามปกติธุรกิจของกลุ่มบริษัทและบริษัท</w:t>
      </w:r>
      <w:r w:rsidR="000F7228">
        <w:rPr>
          <w:rFonts w:asciiTheme="majorBidi" w:hAnsiTheme="majorBidi" w:cstheme="majorBidi"/>
          <w:color w:val="000000"/>
          <w:sz w:val="30"/>
          <w:szCs w:val="30"/>
          <w:cs/>
        </w:rPr>
        <w:br w:type="page"/>
      </w:r>
    </w:p>
    <w:p w14:paraId="354B36C7" w14:textId="3720B8F5" w:rsidR="00D92348" w:rsidRPr="007555DE" w:rsidRDefault="00D92348" w:rsidP="00A20127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clear" w:pos="680"/>
          <w:tab w:val="left" w:pos="540"/>
          <w:tab w:val="left" w:pos="720"/>
          <w:tab w:val="left" w:pos="990"/>
        </w:tabs>
        <w:ind w:left="-90" w:right="-45" w:firstLine="2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7555DE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เหตุการณ์ภายหลังรอบระยะเวลารายงาน</w:t>
      </w:r>
    </w:p>
    <w:p w14:paraId="499E8A86" w14:textId="47A30494" w:rsidR="00765ADB" w:rsidRDefault="00765ADB" w:rsidP="00A20127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bookmarkStart w:id="11" w:name="_Hlk63684751"/>
      <w:bookmarkEnd w:id="11"/>
    </w:p>
    <w:p w14:paraId="1FE59138" w14:textId="17A2EF47" w:rsidR="00AB64ED" w:rsidRPr="00AB64ED" w:rsidRDefault="00AB64ED" w:rsidP="00AB64ED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B64ED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 w:rsidRPr="00AB64ED">
        <w:rPr>
          <w:rFonts w:asciiTheme="majorBidi" w:hAnsiTheme="majorBidi" w:cstheme="majorBidi"/>
          <w:sz w:val="30"/>
          <w:szCs w:val="30"/>
        </w:rPr>
        <w:t>12</w:t>
      </w:r>
      <w:r w:rsidRPr="00AB64ED">
        <w:rPr>
          <w:rFonts w:asciiTheme="majorBidi" w:hAnsiTheme="majorBidi"/>
          <w:sz w:val="30"/>
          <w:szCs w:val="30"/>
          <w:cs/>
        </w:rPr>
        <w:t xml:space="preserve"> มกราคม </w:t>
      </w:r>
      <w:r w:rsidRPr="00AB64ED">
        <w:rPr>
          <w:rFonts w:asciiTheme="majorBidi" w:hAnsiTheme="majorBidi" w:cstheme="majorBidi"/>
          <w:sz w:val="30"/>
          <w:szCs w:val="30"/>
        </w:rPr>
        <w:t>2565</w:t>
      </w:r>
      <w:r w:rsidRPr="00AB64ED">
        <w:rPr>
          <w:rFonts w:asciiTheme="majorBidi" w:hAnsiTheme="majorBidi"/>
          <w:sz w:val="30"/>
          <w:szCs w:val="30"/>
          <w:cs/>
        </w:rPr>
        <w:t xml:space="preserve"> ที่ประชุมคณะกรรมการบริษัทได้มีมติอนุมัติการเพิ่มทุนจดทะเบียนของบริษัท</w:t>
      </w:r>
      <w:r w:rsidR="00BC6E3B">
        <w:rPr>
          <w:rFonts w:asciiTheme="majorBidi" w:hAnsiTheme="majorBidi"/>
          <w:sz w:val="30"/>
          <w:szCs w:val="30"/>
        </w:rPr>
        <w:br/>
      </w:r>
      <w:r w:rsidRPr="00AB64ED">
        <w:rPr>
          <w:rFonts w:asciiTheme="majorBidi" w:hAnsiTheme="majorBidi"/>
          <w:sz w:val="30"/>
          <w:szCs w:val="30"/>
          <w:cs/>
        </w:rPr>
        <w:t>ไทยรับเบอร์ แลนด์ แอนด์ แพลนเตชั่น จำกัด (“</w:t>
      </w:r>
      <w:r w:rsidRPr="00AB64ED">
        <w:rPr>
          <w:rFonts w:asciiTheme="majorBidi" w:hAnsiTheme="majorBidi" w:cstheme="majorBidi"/>
          <w:sz w:val="30"/>
          <w:szCs w:val="30"/>
        </w:rPr>
        <w:t xml:space="preserve">TRLP”) </w:t>
      </w:r>
      <w:r w:rsidRPr="00AB64ED">
        <w:rPr>
          <w:rFonts w:asciiTheme="majorBidi" w:hAnsiTheme="majorBidi"/>
          <w:sz w:val="30"/>
          <w:szCs w:val="30"/>
          <w:cs/>
        </w:rPr>
        <w:t xml:space="preserve">จำนวน </w:t>
      </w:r>
      <w:r w:rsidRPr="00AB64ED">
        <w:rPr>
          <w:rFonts w:asciiTheme="majorBidi" w:hAnsiTheme="majorBidi" w:cstheme="majorBidi"/>
          <w:sz w:val="30"/>
          <w:szCs w:val="30"/>
        </w:rPr>
        <w:t>40</w:t>
      </w:r>
      <w:r w:rsidRPr="00AB64ED">
        <w:rPr>
          <w:rFonts w:asciiTheme="majorBidi" w:hAnsiTheme="majorBidi"/>
          <w:sz w:val="30"/>
          <w:szCs w:val="30"/>
          <w:cs/>
        </w:rPr>
        <w:t xml:space="preserve"> ล้านบาท โดยจดทะเบียนเพิ่มทุนเป็นจำนวน </w:t>
      </w:r>
      <w:r w:rsidRPr="00AB64ED">
        <w:rPr>
          <w:rFonts w:asciiTheme="majorBidi" w:hAnsiTheme="majorBidi" w:cstheme="majorBidi"/>
          <w:sz w:val="30"/>
          <w:szCs w:val="30"/>
        </w:rPr>
        <w:t>4</w:t>
      </w:r>
      <w:r w:rsidRPr="00AB64ED">
        <w:rPr>
          <w:rFonts w:asciiTheme="majorBidi" w:hAnsiTheme="majorBidi"/>
          <w:sz w:val="30"/>
          <w:szCs w:val="30"/>
          <w:cs/>
        </w:rPr>
        <w:t xml:space="preserve"> ล้านหุ้น มูลค่าหุ้นละ </w:t>
      </w:r>
      <w:r w:rsidRPr="00AB64ED">
        <w:rPr>
          <w:rFonts w:asciiTheme="majorBidi" w:hAnsiTheme="majorBidi" w:cstheme="majorBidi"/>
          <w:sz w:val="30"/>
          <w:szCs w:val="30"/>
        </w:rPr>
        <w:t>10</w:t>
      </w:r>
      <w:r w:rsidRPr="00AB64ED">
        <w:rPr>
          <w:rFonts w:asciiTheme="majorBidi" w:hAnsiTheme="majorBidi"/>
          <w:sz w:val="30"/>
          <w:szCs w:val="30"/>
          <w:cs/>
        </w:rPr>
        <w:t xml:space="preserve"> บาท ให้แก่บริษัท (เพิ่มทุนจดทะเบียนจาก </w:t>
      </w:r>
      <w:r w:rsidRPr="00AB64ED">
        <w:rPr>
          <w:rFonts w:asciiTheme="majorBidi" w:hAnsiTheme="majorBidi" w:cstheme="majorBidi"/>
          <w:sz w:val="30"/>
          <w:szCs w:val="30"/>
        </w:rPr>
        <w:t>1,800</w:t>
      </w:r>
      <w:r w:rsidRPr="00AB64ED">
        <w:rPr>
          <w:rFonts w:asciiTheme="majorBidi" w:hAnsiTheme="majorBidi"/>
          <w:sz w:val="30"/>
          <w:szCs w:val="30"/>
          <w:cs/>
        </w:rPr>
        <w:t xml:space="preserve"> ล้านบาท เป็นทุนจดทะเบียนจำนวน </w:t>
      </w:r>
      <w:r w:rsidRPr="00AB64ED">
        <w:rPr>
          <w:rFonts w:asciiTheme="majorBidi" w:hAnsiTheme="majorBidi" w:cstheme="majorBidi"/>
          <w:sz w:val="30"/>
          <w:szCs w:val="30"/>
        </w:rPr>
        <w:t>1,840</w:t>
      </w:r>
      <w:r w:rsidRPr="00AB64ED">
        <w:rPr>
          <w:rFonts w:asciiTheme="majorBidi" w:hAnsiTheme="majorBidi"/>
          <w:sz w:val="30"/>
          <w:szCs w:val="30"/>
          <w:cs/>
        </w:rPr>
        <w:t xml:space="preserve"> ล้านบาท) วัตถุประสงค์เพื่อจัดตั้งบริษัท ไทยเท็คซ์ ซีบีดี สมาร์ท ฟาร์ม จำกัด ซึ่งเป็นบริษัทย่อย เพื่อลงทุนในโครงการกัญชง กัญชา </w:t>
      </w:r>
    </w:p>
    <w:p w14:paraId="4500D96D" w14:textId="77777777" w:rsidR="00AB64ED" w:rsidRPr="00AB64ED" w:rsidRDefault="00AB64ED" w:rsidP="00AB64ED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E43D2FE" w14:textId="23F63093" w:rsidR="00AB64ED" w:rsidRPr="009413F2" w:rsidRDefault="00AB64ED" w:rsidP="00AB64ED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16747A">
        <w:rPr>
          <w:rFonts w:asciiTheme="majorBidi" w:hAnsiTheme="majorBidi"/>
          <w:sz w:val="30"/>
          <w:szCs w:val="30"/>
          <w:cs/>
        </w:rPr>
        <w:t xml:space="preserve">ณ วันที่ </w:t>
      </w:r>
      <w:r w:rsidRPr="0016747A">
        <w:rPr>
          <w:rFonts w:asciiTheme="majorBidi" w:hAnsiTheme="majorBidi" w:cstheme="majorBidi"/>
          <w:sz w:val="30"/>
          <w:szCs w:val="30"/>
        </w:rPr>
        <w:t xml:space="preserve">20 </w:t>
      </w:r>
      <w:r w:rsidRPr="0016747A">
        <w:rPr>
          <w:rFonts w:asciiTheme="majorBidi" w:hAnsiTheme="majorBidi"/>
          <w:sz w:val="30"/>
          <w:szCs w:val="30"/>
          <w:cs/>
        </w:rPr>
        <w:t xml:space="preserve">มกราคม </w:t>
      </w:r>
      <w:r w:rsidRPr="0016747A">
        <w:rPr>
          <w:rFonts w:asciiTheme="majorBidi" w:hAnsiTheme="majorBidi" w:cstheme="majorBidi"/>
          <w:sz w:val="30"/>
          <w:szCs w:val="30"/>
        </w:rPr>
        <w:t xml:space="preserve">2565 </w:t>
      </w:r>
      <w:r w:rsidR="000757A4" w:rsidRPr="0016747A">
        <w:rPr>
          <w:rFonts w:asciiTheme="majorBidi" w:hAnsiTheme="majorBidi"/>
          <w:sz w:val="30"/>
          <w:szCs w:val="30"/>
        </w:rPr>
        <w:t>TRLP</w:t>
      </w:r>
      <w:r w:rsidRPr="0016747A">
        <w:rPr>
          <w:rFonts w:asciiTheme="majorBidi" w:hAnsiTheme="majorBidi"/>
          <w:sz w:val="30"/>
          <w:szCs w:val="30"/>
          <w:cs/>
        </w:rPr>
        <w:t xml:space="preserve"> ได้จดทะเบียนจัดตั้งบริษัท</w:t>
      </w:r>
      <w:r w:rsidR="000757A4" w:rsidRPr="0016747A">
        <w:rPr>
          <w:rFonts w:asciiTheme="majorBidi" w:hAnsiTheme="majorBidi"/>
          <w:sz w:val="30"/>
          <w:szCs w:val="30"/>
          <w:cs/>
        </w:rPr>
        <w:t>ไทยเท็คซ์ ซีบีดี สมาร์ท ฟาร์ม จำกัด</w:t>
      </w:r>
      <w:r w:rsidRPr="0016747A">
        <w:rPr>
          <w:rFonts w:asciiTheme="majorBidi" w:hAnsiTheme="majorBidi"/>
          <w:sz w:val="30"/>
          <w:szCs w:val="30"/>
          <w:cs/>
        </w:rPr>
        <w:t xml:space="preserve"> โดยมีทุนจดทะเบียนจำนวน </w:t>
      </w:r>
      <w:r w:rsidRPr="0016747A">
        <w:rPr>
          <w:rFonts w:asciiTheme="majorBidi" w:hAnsiTheme="majorBidi" w:cstheme="majorBidi"/>
          <w:sz w:val="30"/>
          <w:szCs w:val="30"/>
        </w:rPr>
        <w:t xml:space="preserve">40 </w:t>
      </w:r>
      <w:r w:rsidRPr="0016747A">
        <w:rPr>
          <w:rFonts w:asciiTheme="majorBidi" w:hAnsiTheme="majorBidi"/>
          <w:sz w:val="30"/>
          <w:szCs w:val="30"/>
          <w:cs/>
        </w:rPr>
        <w:t xml:space="preserve">ล้านบาท </w:t>
      </w:r>
      <w:r w:rsidR="00DC78D1" w:rsidRPr="0016747A">
        <w:rPr>
          <w:rFonts w:asciiTheme="majorBidi" w:hAnsiTheme="majorBidi"/>
          <w:sz w:val="30"/>
          <w:szCs w:val="30"/>
        </w:rPr>
        <w:t>(</w:t>
      </w:r>
      <w:r w:rsidR="00DC78D1" w:rsidRPr="0016747A">
        <w:rPr>
          <w:rFonts w:asciiTheme="majorBidi" w:hAnsiTheme="majorBidi" w:hint="cs"/>
          <w:sz w:val="30"/>
          <w:szCs w:val="30"/>
          <w:cs/>
        </w:rPr>
        <w:t>หุ้นสามัญ</w:t>
      </w:r>
      <w:r w:rsidR="00A85B48" w:rsidRPr="0016747A">
        <w:rPr>
          <w:rFonts w:asciiTheme="majorBidi" w:hAnsiTheme="majorBidi" w:hint="cs"/>
          <w:sz w:val="30"/>
          <w:szCs w:val="30"/>
          <w:cs/>
        </w:rPr>
        <w:t>จำนวน</w:t>
      </w:r>
      <w:r w:rsidRPr="0016747A">
        <w:rPr>
          <w:rFonts w:asciiTheme="majorBidi" w:hAnsiTheme="majorBidi"/>
          <w:sz w:val="30"/>
          <w:szCs w:val="30"/>
          <w:cs/>
        </w:rPr>
        <w:t xml:space="preserve"> </w:t>
      </w:r>
      <w:r w:rsidRPr="0016747A">
        <w:rPr>
          <w:rFonts w:asciiTheme="majorBidi" w:hAnsiTheme="majorBidi" w:cstheme="majorBidi"/>
          <w:sz w:val="30"/>
          <w:szCs w:val="30"/>
        </w:rPr>
        <w:t xml:space="preserve">4 </w:t>
      </w:r>
      <w:r w:rsidRPr="0016747A">
        <w:rPr>
          <w:rFonts w:asciiTheme="majorBidi" w:hAnsiTheme="majorBidi"/>
          <w:sz w:val="30"/>
          <w:szCs w:val="30"/>
          <w:cs/>
        </w:rPr>
        <w:t xml:space="preserve">ล้านหุ้น มูลค่าหุ้นละ </w:t>
      </w:r>
      <w:r w:rsidRPr="0016747A">
        <w:rPr>
          <w:rFonts w:asciiTheme="majorBidi" w:hAnsiTheme="majorBidi" w:cstheme="majorBidi"/>
          <w:sz w:val="30"/>
          <w:szCs w:val="30"/>
        </w:rPr>
        <w:t xml:space="preserve">10 </w:t>
      </w:r>
      <w:r w:rsidRPr="0016747A">
        <w:rPr>
          <w:rFonts w:asciiTheme="majorBidi" w:hAnsiTheme="majorBidi"/>
          <w:sz w:val="30"/>
          <w:szCs w:val="30"/>
          <w:cs/>
        </w:rPr>
        <w:t xml:space="preserve">บาท) </w:t>
      </w:r>
      <w:r w:rsidR="0016747A" w:rsidRPr="0016747A">
        <w:rPr>
          <w:rFonts w:asciiTheme="majorBidi" w:hAnsiTheme="majorBidi" w:hint="cs"/>
          <w:sz w:val="30"/>
          <w:szCs w:val="30"/>
          <w:cs/>
        </w:rPr>
        <w:t xml:space="preserve">โดย </w:t>
      </w:r>
      <w:r w:rsidRPr="0016747A">
        <w:rPr>
          <w:rFonts w:asciiTheme="majorBidi" w:hAnsiTheme="majorBidi" w:cstheme="majorBidi"/>
          <w:sz w:val="30"/>
          <w:szCs w:val="30"/>
        </w:rPr>
        <w:t xml:space="preserve">TRLP </w:t>
      </w:r>
      <w:r w:rsidRPr="0016747A">
        <w:rPr>
          <w:rFonts w:asciiTheme="majorBidi" w:hAnsiTheme="majorBidi"/>
          <w:sz w:val="30"/>
          <w:szCs w:val="30"/>
          <w:cs/>
        </w:rPr>
        <w:t>ได้ชำระค่าหุ้น</w:t>
      </w:r>
      <w:r w:rsidR="0016747A" w:rsidRPr="0016747A">
        <w:rPr>
          <w:rFonts w:asciiTheme="majorBidi" w:hAnsiTheme="majorBidi" w:hint="cs"/>
          <w:sz w:val="30"/>
          <w:szCs w:val="30"/>
          <w:cs/>
        </w:rPr>
        <w:t>ทั้งจำนวนแล้ว</w:t>
      </w:r>
    </w:p>
    <w:p w14:paraId="65054B76" w14:textId="172CD6B2" w:rsidR="00AB64ED" w:rsidRDefault="00AB64ED" w:rsidP="00AB64ED">
      <w:pPr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2E352290" w14:textId="0D724B0F" w:rsidR="00AB64ED" w:rsidRPr="006B2769" w:rsidRDefault="006B2769" w:rsidP="00AB64ED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C70237">
        <w:rPr>
          <w:rFonts w:asciiTheme="majorBidi" w:hAnsiTheme="majorBidi" w:hint="cs"/>
          <w:sz w:val="30"/>
          <w:szCs w:val="30"/>
          <w:cs/>
        </w:rPr>
        <w:t xml:space="preserve">เมื่อวันที่ </w:t>
      </w:r>
      <w:r w:rsidR="005C654F" w:rsidRPr="00C70237">
        <w:rPr>
          <w:rFonts w:asciiTheme="majorBidi" w:hAnsiTheme="majorBidi"/>
          <w:sz w:val="30"/>
          <w:szCs w:val="30"/>
        </w:rPr>
        <w:t xml:space="preserve">24 </w:t>
      </w:r>
      <w:r w:rsidR="005C654F" w:rsidRPr="00C70237">
        <w:rPr>
          <w:rFonts w:asciiTheme="majorBidi" w:hAnsiTheme="majorBidi" w:hint="cs"/>
          <w:sz w:val="30"/>
          <w:szCs w:val="30"/>
          <w:cs/>
        </w:rPr>
        <w:t xml:space="preserve">กุมภาพันธ์ </w:t>
      </w:r>
      <w:r w:rsidR="005C654F" w:rsidRPr="00C70237">
        <w:rPr>
          <w:rFonts w:asciiTheme="majorBidi" w:hAnsiTheme="majorBidi"/>
          <w:sz w:val="30"/>
          <w:szCs w:val="30"/>
        </w:rPr>
        <w:t>2565</w:t>
      </w:r>
      <w:r w:rsidRPr="00C70237">
        <w:rPr>
          <w:rFonts w:asciiTheme="majorBidi" w:hAnsiTheme="majorBidi"/>
          <w:sz w:val="30"/>
          <w:szCs w:val="30"/>
        </w:rPr>
        <w:t xml:space="preserve"> </w:t>
      </w:r>
      <w:r w:rsidRPr="00C70237">
        <w:rPr>
          <w:rFonts w:asciiTheme="majorBidi" w:hAnsiTheme="majorBidi" w:hint="cs"/>
          <w:sz w:val="30"/>
          <w:szCs w:val="30"/>
          <w:cs/>
        </w:rPr>
        <w:t xml:space="preserve">คณะกรรมการบริษัทได้นำเสนอจ่ายเงินปันผลในอัตราหุ้นละ </w:t>
      </w:r>
      <w:r w:rsidR="00165A21" w:rsidRPr="00C70237">
        <w:rPr>
          <w:rFonts w:asciiTheme="majorBidi" w:hAnsiTheme="majorBidi"/>
          <w:sz w:val="30"/>
          <w:szCs w:val="30"/>
        </w:rPr>
        <w:t>0.15</w:t>
      </w:r>
      <w:r w:rsidRPr="00C70237">
        <w:rPr>
          <w:rFonts w:asciiTheme="majorBidi" w:hAnsiTheme="majorBidi"/>
          <w:sz w:val="30"/>
          <w:szCs w:val="30"/>
        </w:rPr>
        <w:t xml:space="preserve"> </w:t>
      </w:r>
      <w:r w:rsidRPr="00C70237">
        <w:rPr>
          <w:rFonts w:asciiTheme="majorBidi" w:hAnsiTheme="majorBidi" w:hint="cs"/>
          <w:sz w:val="30"/>
          <w:szCs w:val="30"/>
          <w:cs/>
        </w:rPr>
        <w:t xml:space="preserve">บาท เป็นจำนวนเงิน </w:t>
      </w:r>
      <w:r w:rsidR="00165A21" w:rsidRPr="00C70237">
        <w:rPr>
          <w:rFonts w:asciiTheme="majorBidi" w:hAnsiTheme="majorBidi"/>
          <w:sz w:val="30"/>
          <w:szCs w:val="30"/>
        </w:rPr>
        <w:t>122.67</w:t>
      </w:r>
      <w:r w:rsidRPr="00C70237">
        <w:rPr>
          <w:rFonts w:asciiTheme="majorBidi" w:hAnsiTheme="majorBidi"/>
          <w:sz w:val="30"/>
          <w:szCs w:val="30"/>
        </w:rPr>
        <w:t xml:space="preserve"> </w:t>
      </w:r>
      <w:r w:rsidRPr="00C70237">
        <w:rPr>
          <w:rFonts w:asciiTheme="majorBidi" w:hAnsiTheme="majorBidi" w:hint="cs"/>
          <w:sz w:val="30"/>
          <w:szCs w:val="30"/>
          <w:cs/>
        </w:rPr>
        <w:t>ล้านบาท การจ่ายเงินปันผลดังกล่าวต้องได้รับการอนุมัติจากผู้ถือหุ้นของบริษัท</w:t>
      </w:r>
    </w:p>
    <w:sectPr w:rsidR="00AB64ED" w:rsidRPr="006B2769" w:rsidSect="00757B00">
      <w:pgSz w:w="11907" w:h="16840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E283D4" w14:textId="77777777" w:rsidR="00621F11" w:rsidRDefault="00621F11">
      <w:r>
        <w:separator/>
      </w:r>
    </w:p>
  </w:endnote>
  <w:endnote w:type="continuationSeparator" w:id="0">
    <w:p w14:paraId="5B8B9482" w14:textId="77777777" w:rsidR="00621F11" w:rsidRDefault="00621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crosiaUPCBold">
    <w:altName w:val="Times New Roman"/>
    <w:panose1 w:val="00000000000000000000"/>
    <w:charset w:val="00"/>
    <w:family w:val="roman"/>
    <w:notTrueType/>
    <w:pitch w:val="default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9267125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3DA13B4A" w14:textId="54E5D172" w:rsidR="00FF5B22" w:rsidRPr="00F922B4" w:rsidRDefault="00FF5B22" w:rsidP="00F922B4">
        <w:pPr>
          <w:pStyle w:val="Footer"/>
          <w:jc w:val="center"/>
          <w:rPr>
            <w:rFonts w:asciiTheme="majorBidi" w:hAnsiTheme="majorBidi"/>
            <w:sz w:val="30"/>
            <w:szCs w:val="30"/>
            <w:cs/>
          </w:rPr>
        </w:pPr>
        <w:r w:rsidRPr="00F922B4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F922B4">
          <w:rPr>
            <w:rFonts w:asciiTheme="majorBidi" w:hAnsiTheme="majorBidi"/>
            <w:sz w:val="30"/>
            <w:szCs w:val="30"/>
            <w:cs/>
          </w:rPr>
          <w:instrText xml:space="preserve"> PAGE   \* MERGEFORMAT </w:instrText>
        </w:r>
        <w:r w:rsidRPr="00F922B4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396150">
          <w:rPr>
            <w:rFonts w:asciiTheme="majorBidi" w:hAnsiTheme="majorBidi"/>
            <w:noProof/>
            <w:sz w:val="30"/>
            <w:szCs w:val="30"/>
            <w:cs/>
          </w:rPr>
          <w:t>44</w:t>
        </w:r>
        <w:r w:rsidRPr="00F922B4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E5E2A" w14:textId="77777777" w:rsidR="00FF5B22" w:rsidRDefault="00FF5B22" w:rsidP="000A66D4">
    <w:pPr>
      <w:pStyle w:val="Footer"/>
      <w:framePr w:wrap="around" w:vAnchor="text" w:hAnchor="page" w:x="8733" w:yAlign="top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C32868">
      <w:rPr>
        <w:rStyle w:val="PageNumber"/>
        <w:rFonts w:ascii="Angsana New" w:hAnsi="Angsana New"/>
        <w:noProof/>
        <w:sz w:val="30"/>
        <w:szCs w:val="30"/>
        <w:cs/>
      </w:rPr>
      <w:t>58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A6F1933" w14:textId="77777777" w:rsidR="00FF5B22" w:rsidRDefault="00FF5B22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F7D52" w14:textId="77777777" w:rsidR="00FF5B22" w:rsidRDefault="00FF5B22" w:rsidP="000A66D4">
    <w:pPr>
      <w:pStyle w:val="Footer"/>
      <w:framePr w:wrap="around" w:vAnchor="text" w:hAnchor="page" w:x="6046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580F73">
      <w:rPr>
        <w:rStyle w:val="PageNumber"/>
        <w:rFonts w:ascii="Angsana New" w:hAnsi="Angsana New"/>
        <w:noProof/>
        <w:sz w:val="30"/>
        <w:szCs w:val="30"/>
        <w:cs/>
      </w:rPr>
      <w:t>72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7A17940B" w14:textId="77777777" w:rsidR="00FF5B22" w:rsidRDefault="00FF5B22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EC789" w14:textId="77777777" w:rsidR="00FF5B22" w:rsidRDefault="00FF5B22" w:rsidP="000A66D4">
    <w:pPr>
      <w:pStyle w:val="Footer"/>
      <w:framePr w:wrap="around" w:vAnchor="text" w:hAnchor="page" w:x="8716" w:y="17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580F73">
      <w:rPr>
        <w:rStyle w:val="PageNumber"/>
        <w:rFonts w:ascii="Angsana New" w:hAnsi="Angsana New"/>
        <w:noProof/>
        <w:sz w:val="30"/>
        <w:szCs w:val="30"/>
        <w:cs/>
      </w:rPr>
      <w:t>74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9B9A6C3" w14:textId="77777777" w:rsidR="00FF5B22" w:rsidRDefault="00FF5B22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BFBE4" w14:textId="77777777" w:rsidR="00FF5B22" w:rsidRPr="00F922B4" w:rsidRDefault="00FF5B22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F922B4">
      <w:rPr>
        <w:rFonts w:asciiTheme="majorBidi" w:hAnsiTheme="majorBidi" w:cstheme="majorBidi"/>
        <w:sz w:val="30"/>
        <w:szCs w:val="30"/>
      </w:rPr>
      <w:fldChar w:fldCharType="begin"/>
    </w:r>
    <w:r w:rsidRPr="00F922B4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F922B4">
      <w:rPr>
        <w:rFonts w:asciiTheme="majorBidi" w:hAnsiTheme="majorBidi" w:cstheme="majorBidi"/>
        <w:sz w:val="30"/>
        <w:szCs w:val="30"/>
      </w:rPr>
      <w:fldChar w:fldCharType="separate"/>
    </w:r>
    <w:r w:rsidR="002C5454">
      <w:rPr>
        <w:rFonts w:asciiTheme="majorBidi" w:hAnsiTheme="majorBidi" w:cstheme="majorBidi"/>
        <w:noProof/>
        <w:sz w:val="30"/>
        <w:szCs w:val="30"/>
        <w:cs/>
      </w:rPr>
      <w:t>95</w:t>
    </w:r>
    <w:r w:rsidRPr="00F922B4">
      <w:rPr>
        <w:rFonts w:asciiTheme="majorBidi" w:hAnsiTheme="majorBidi" w:cstheme="majorBidi"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67A1C" w14:textId="77777777" w:rsidR="00FF5B22" w:rsidRDefault="00FF5B22" w:rsidP="00B4052F">
    <w:pPr>
      <w:pStyle w:val="Footer"/>
      <w:framePr w:w="631" w:wrap="around" w:vAnchor="text" w:hAnchor="page" w:x="8281" w:y="11"/>
      <w:tabs>
        <w:tab w:val="clear" w:pos="4320"/>
        <w:tab w:val="clear" w:pos="8640"/>
      </w:tabs>
      <w:ind w:right="-1785"/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396150">
      <w:rPr>
        <w:rStyle w:val="PageNumber"/>
        <w:rFonts w:ascii="Angsana New" w:hAnsi="Angsana New"/>
        <w:noProof/>
        <w:sz w:val="30"/>
        <w:szCs w:val="30"/>
        <w:cs/>
      </w:rPr>
      <w:t>45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7578173" w14:textId="77777777" w:rsidR="00FF5B22" w:rsidRDefault="00FF5B22" w:rsidP="006A7824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C3A83" w14:textId="77777777" w:rsidR="00FF5B22" w:rsidRDefault="00FF5B22" w:rsidP="00AD32D2">
    <w:pPr>
      <w:pStyle w:val="Footer"/>
      <w:framePr w:wrap="around" w:vAnchor="text" w:hAnchor="page" w:x="5521" w:y="4"/>
      <w:tabs>
        <w:tab w:val="clear" w:pos="4320"/>
        <w:tab w:val="clear" w:pos="8640"/>
      </w:tabs>
      <w:ind w:left="180" w:right="-1785"/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396150">
      <w:rPr>
        <w:rStyle w:val="PageNumber"/>
        <w:rFonts w:ascii="Angsana New" w:hAnsi="Angsana New"/>
        <w:noProof/>
        <w:sz w:val="30"/>
        <w:szCs w:val="30"/>
        <w:cs/>
      </w:rPr>
      <w:t>46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4CD9992" w14:textId="77777777" w:rsidR="00FF5B22" w:rsidRDefault="00FF5B22" w:rsidP="00AD32D2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43D087" w14:textId="77777777" w:rsidR="00FF5B22" w:rsidRDefault="00FF5B22" w:rsidP="0012147B">
    <w:pPr>
      <w:pStyle w:val="Footer"/>
      <w:framePr w:wrap="around" w:vAnchor="text" w:hAnchor="page" w:x="7801" w:y="47"/>
      <w:tabs>
        <w:tab w:val="clear" w:pos="4320"/>
        <w:tab w:val="clear" w:pos="8640"/>
      </w:tabs>
      <w:ind w:left="180" w:right="-1785"/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396150">
      <w:rPr>
        <w:rStyle w:val="PageNumber"/>
        <w:rFonts w:ascii="Angsana New" w:hAnsi="Angsana New"/>
        <w:noProof/>
        <w:sz w:val="30"/>
        <w:szCs w:val="30"/>
        <w:cs/>
      </w:rPr>
      <w:t>47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4A3AF99" w14:textId="77777777" w:rsidR="00FF5B22" w:rsidRDefault="00FF5B22" w:rsidP="00AD32D2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F02B0" w14:textId="77777777" w:rsidR="00FF5B22" w:rsidRDefault="00FF5B22" w:rsidP="000A66D4">
    <w:pPr>
      <w:pStyle w:val="Footer"/>
      <w:framePr w:wrap="around" w:vAnchor="text" w:hAnchor="page" w:x="6046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396150">
      <w:rPr>
        <w:rStyle w:val="PageNumber"/>
        <w:rFonts w:ascii="Angsana New" w:hAnsi="Angsana New"/>
        <w:noProof/>
        <w:sz w:val="30"/>
        <w:szCs w:val="30"/>
        <w:cs/>
      </w:rPr>
      <w:t>51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2C16D103" w14:textId="77777777" w:rsidR="00FF5B22" w:rsidRDefault="00FF5B22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ACF1DA" w14:textId="482709D3" w:rsidR="00FF5B22" w:rsidRDefault="00FF5B22">
    <w:pPr>
      <w:pStyle w:val="Footer"/>
      <w:tabs>
        <w:tab w:val="clear" w:pos="8640"/>
        <w:tab w:val="right" w:pos="9270"/>
      </w:tabs>
      <w:rPr>
        <w:rStyle w:val="PageNumber"/>
        <w:lang w:val="en-GB"/>
      </w:rPr>
    </w:pPr>
    <w:r>
      <w:rPr>
        <w:rStyle w:val="PageNumber"/>
        <w:rFonts w:ascii="Angsana New" w:hAnsi="Angsana New"/>
        <w:i/>
        <w:iCs/>
        <w:lang w:val="en-US"/>
      </w:rPr>
      <w:fldChar w:fldCharType="begin"/>
    </w:r>
    <w:r>
      <w:rPr>
        <w:rStyle w:val="PageNumber"/>
        <w:rFonts w:ascii="Angsana New" w:hAnsi="Angsana New"/>
        <w:i/>
        <w:iCs/>
        <w:lang w:val="en-US"/>
      </w:rPr>
      <w:instrText xml:space="preserve"> FILENAME </w:instrText>
    </w:r>
    <w:r>
      <w:rPr>
        <w:rStyle w:val="PageNumber"/>
        <w:rFonts w:ascii="Angsana New" w:hAnsi="Angsana New"/>
        <w:i/>
        <w:iCs/>
        <w:lang w:val="en-US"/>
      </w:rPr>
      <w:fldChar w:fldCharType="separate"/>
    </w:r>
    <w:r w:rsidR="00B7532D">
      <w:rPr>
        <w:rStyle w:val="PageNumber"/>
        <w:rFonts w:ascii="Angsana New" w:hAnsi="Angsana New"/>
        <w:i/>
        <w:iCs/>
        <w:noProof/>
        <w:lang w:val="en-US"/>
      </w:rPr>
      <w:t>thaitext3-YE'21-set</w:t>
    </w:r>
    <w:r>
      <w:rPr>
        <w:rStyle w:val="PageNumber"/>
        <w:rFonts w:ascii="Angsana New" w:hAnsi="Angsana New"/>
        <w:i/>
        <w:iCs/>
        <w:lang w:val="en-US"/>
      </w:rPr>
      <w:fldChar w:fldCharType="end"/>
    </w:r>
    <w:r>
      <w:rPr>
        <w:rStyle w:val="PageNumber"/>
        <w:rFonts w:ascii="Angsana New" w:hAnsi="Angsana New"/>
        <w:sz w:val="26"/>
        <w:szCs w:val="26"/>
        <w:lang w:val="en-US"/>
      </w:rPr>
      <w:tab/>
    </w:r>
    <w:r>
      <w:rPr>
        <w:rStyle w:val="PageNumber"/>
        <w:rFonts w:ascii="Angsana New" w:hAnsi="Angsana New"/>
        <w:sz w:val="26"/>
        <w:szCs w:val="26"/>
        <w:lang w:val="en-US"/>
      </w:rPr>
      <w:tab/>
    </w:r>
    <w:r>
      <w:rPr>
        <w:rStyle w:val="PageNumber"/>
        <w:rFonts w:ascii="Angsana New" w:hAnsi="Angsana New"/>
        <w:sz w:val="30"/>
        <w:szCs w:val="30"/>
        <w:lang w:val="en-US"/>
      </w:rPr>
      <w:fldChar w:fldCharType="begin"/>
    </w:r>
    <w:r>
      <w:rPr>
        <w:rStyle w:val="PageNumber"/>
        <w:rFonts w:ascii="Angsana New" w:hAnsi="Angsana New"/>
        <w:sz w:val="30"/>
        <w:szCs w:val="30"/>
        <w:lang w:val="en-GB"/>
      </w:rPr>
      <w:instrText xml:space="preserve"> PAGE </w:instrText>
    </w:r>
    <w:r>
      <w:rPr>
        <w:rStyle w:val="PageNumber"/>
        <w:rFonts w:ascii="Angsana New" w:hAnsi="Angsana New"/>
        <w:sz w:val="30"/>
        <w:szCs w:val="30"/>
        <w:lang w:val="en-US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lang w:val="en-GB"/>
      </w:rPr>
      <w:t>19</w:t>
    </w:r>
    <w:r>
      <w:rPr>
        <w:rStyle w:val="PageNumber"/>
        <w:rFonts w:ascii="Angsana New" w:hAnsi="Angsana New"/>
        <w:sz w:val="30"/>
        <w:szCs w:val="30"/>
        <w:lang w:val="en-US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1842B" w14:textId="77777777" w:rsidR="00FF5B22" w:rsidRDefault="00FF5B22" w:rsidP="005564F6">
    <w:pPr>
      <w:pStyle w:val="Footer"/>
      <w:framePr w:wrap="around" w:vAnchor="text" w:hAnchor="page" w:x="8051" w:y="60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396150">
      <w:rPr>
        <w:rStyle w:val="PageNumber"/>
        <w:rFonts w:ascii="Angsana New" w:hAnsi="Angsana New"/>
        <w:noProof/>
        <w:sz w:val="30"/>
        <w:szCs w:val="30"/>
        <w:cs/>
      </w:rPr>
      <w:t>52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EE82C48" w14:textId="77777777" w:rsidR="00FF5B22" w:rsidRDefault="00FF5B22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641971" w14:textId="77777777" w:rsidR="00FF5B22" w:rsidRDefault="00FF5B22" w:rsidP="000A66D4">
    <w:pPr>
      <w:pStyle w:val="Footer"/>
      <w:framePr w:wrap="around" w:vAnchor="text" w:hAnchor="page" w:x="6046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396150">
      <w:rPr>
        <w:rStyle w:val="PageNumber"/>
        <w:rFonts w:ascii="Angsana New" w:hAnsi="Angsana New"/>
        <w:noProof/>
        <w:sz w:val="30"/>
        <w:szCs w:val="30"/>
        <w:cs/>
      </w:rPr>
      <w:t>53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930DF16" w14:textId="77777777" w:rsidR="00FF5B22" w:rsidRDefault="00FF5B22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020F3" w14:textId="77777777" w:rsidR="00FF5B22" w:rsidRDefault="00FF5B22" w:rsidP="004D73D0">
    <w:pPr>
      <w:pStyle w:val="Footer"/>
      <w:framePr w:wrap="around" w:vAnchor="text" w:hAnchor="page" w:x="8026" w:y="26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C32868">
      <w:rPr>
        <w:rStyle w:val="PageNumber"/>
        <w:rFonts w:ascii="Angsana New" w:hAnsi="Angsana New"/>
        <w:noProof/>
        <w:sz w:val="30"/>
        <w:szCs w:val="30"/>
        <w:cs/>
      </w:rPr>
      <w:t>55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BFCFBF2" w14:textId="77777777" w:rsidR="00FF5B22" w:rsidRDefault="00FF5B22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2F514C" w14:textId="77777777" w:rsidR="00621F11" w:rsidRDefault="00621F11">
      <w:r>
        <w:separator/>
      </w:r>
    </w:p>
  </w:footnote>
  <w:footnote w:type="continuationSeparator" w:id="0">
    <w:p w14:paraId="39D03758" w14:textId="77777777" w:rsidR="00621F11" w:rsidRDefault="00621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1B827" w14:textId="77777777" w:rsidR="00FF5B22" w:rsidRPr="005757CE" w:rsidRDefault="00FF5B22" w:rsidP="006C2042">
    <w:pPr>
      <w:rPr>
        <w:rFonts w:ascii="Angsana New" w:hAnsi="Angsana New"/>
        <w:b/>
        <w:bCs/>
        <w:sz w:val="32"/>
        <w:szCs w:val="32"/>
      </w:rPr>
    </w:pPr>
    <w:r w:rsidRPr="005757CE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 w:rsidRPr="005757CE"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5CE29565" w14:textId="77777777" w:rsidR="00FF5B22" w:rsidRPr="005757CE" w:rsidRDefault="00FF5B22" w:rsidP="006C2042">
    <w:pPr>
      <w:rPr>
        <w:rFonts w:ascii="Angsana New" w:hAnsi="Angsana New"/>
        <w:b/>
        <w:bCs/>
        <w:sz w:val="32"/>
        <w:szCs w:val="32"/>
      </w:rPr>
    </w:pPr>
    <w:r w:rsidRPr="005757CE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7B8A2CBD" w14:textId="1AAEC4AA" w:rsidR="00FF5B22" w:rsidRPr="005757CE" w:rsidRDefault="00FF5B22" w:rsidP="006C2042">
    <w:pPr>
      <w:rPr>
        <w:rFonts w:ascii="Angsana New" w:hAnsi="Angsana New"/>
        <w:b/>
        <w:bCs/>
        <w:sz w:val="32"/>
        <w:szCs w:val="32"/>
      </w:rPr>
    </w:pPr>
    <w:r w:rsidRPr="005757CE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5757CE">
      <w:rPr>
        <w:rFonts w:ascii="Angsana New" w:hAnsi="Angsana New"/>
        <w:b/>
        <w:bCs/>
        <w:sz w:val="32"/>
        <w:szCs w:val="32"/>
      </w:rPr>
      <w:t xml:space="preserve">31 </w:t>
    </w:r>
    <w:r w:rsidRPr="005757CE"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 w:rsidRPr="005757CE">
      <w:rPr>
        <w:rFonts w:ascii="Angsana New" w:hAnsi="Angsana New"/>
        <w:b/>
        <w:bCs/>
        <w:sz w:val="32"/>
        <w:szCs w:val="32"/>
      </w:rPr>
      <w:t>2564</w:t>
    </w:r>
  </w:p>
  <w:p w14:paraId="7EE341D2" w14:textId="77777777" w:rsidR="00FF5B22" w:rsidRPr="005757CE" w:rsidRDefault="00FF5B22" w:rsidP="006C2042">
    <w:pPr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CFD50" w14:textId="18DD961E" w:rsidR="00FF5B22" w:rsidRPr="00D46451" w:rsidRDefault="00FF5B22" w:rsidP="00665752">
    <w:pPr>
      <w:rPr>
        <w:rFonts w:ascii="Angsana New" w:hAnsi="Angsana New"/>
        <w:b/>
        <w:bCs/>
        <w:sz w:val="32"/>
        <w:szCs w:val="32"/>
      </w:rPr>
    </w:pPr>
    <w:r w:rsidRPr="00D46451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 w:rsidRPr="00D46451"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276ECB71" w14:textId="77777777" w:rsidR="00FF5B22" w:rsidRPr="00D46451" w:rsidRDefault="00FF5B22">
    <w:pPr>
      <w:rPr>
        <w:rFonts w:ascii="Angsana New" w:hAnsi="Angsana New"/>
        <w:b/>
        <w:bCs/>
        <w:sz w:val="32"/>
        <w:szCs w:val="32"/>
      </w:rPr>
    </w:pPr>
    <w:r w:rsidRPr="00D46451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607F7EAC" w14:textId="57E9BCDB" w:rsidR="00FF5B22" w:rsidRPr="00D46451" w:rsidRDefault="00FF5B22">
    <w:pPr>
      <w:rPr>
        <w:rFonts w:ascii="Angsana New" w:hAnsi="Angsana New"/>
        <w:b/>
        <w:bCs/>
        <w:sz w:val="32"/>
        <w:szCs w:val="32"/>
      </w:rPr>
    </w:pPr>
    <w:r w:rsidRPr="00D46451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D46451">
      <w:rPr>
        <w:rFonts w:ascii="Angsana New" w:hAnsi="Angsana New"/>
        <w:b/>
        <w:bCs/>
        <w:sz w:val="32"/>
        <w:szCs w:val="32"/>
      </w:rPr>
      <w:t xml:space="preserve">31 </w:t>
    </w:r>
    <w:r w:rsidRPr="00D46451"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 w:rsidRPr="00D46451">
      <w:rPr>
        <w:rFonts w:ascii="Angsana New" w:hAnsi="Angsana New"/>
        <w:b/>
        <w:bCs/>
        <w:sz w:val="32"/>
        <w:szCs w:val="32"/>
      </w:rPr>
      <w:t>2564</w:t>
    </w:r>
  </w:p>
  <w:p w14:paraId="5C52A138" w14:textId="77777777" w:rsidR="00FF5B22" w:rsidRPr="00245507" w:rsidRDefault="00FF5B22">
    <w:pPr>
      <w:rPr>
        <w:rFonts w:ascii="Angsana New" w:hAnsi="Angsana New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6C4907" w14:textId="77777777" w:rsidR="00FF5B22" w:rsidRDefault="00FF5B22" w:rsidP="00665752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7A8CF369" w14:textId="77777777" w:rsidR="00FF5B22" w:rsidRDefault="00FF5B22" w:rsidP="000A66D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0C62FF01" w14:textId="398F615B" w:rsidR="00FF5B22" w:rsidRDefault="00FF5B22" w:rsidP="000A66D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/>
        <w:b/>
        <w:bCs/>
        <w:sz w:val="32"/>
        <w:szCs w:val="32"/>
      </w:rPr>
      <w:t>2564</w:t>
    </w:r>
  </w:p>
  <w:p w14:paraId="6980C4F6" w14:textId="77777777" w:rsidR="00FF5B22" w:rsidRPr="002F7429" w:rsidRDefault="00FF5B22">
    <w:pPr>
      <w:rPr>
        <w:rFonts w:ascii="Angsana New" w:hAnsi="Angsana New"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B756CA" w14:textId="77777777" w:rsidR="00FF5B22" w:rsidRPr="00D31AFF" w:rsidRDefault="00FF5B22" w:rsidP="00665752">
    <w:pPr>
      <w:rPr>
        <w:rFonts w:ascii="Angsana New" w:hAnsi="Angsana New"/>
        <w:b/>
        <w:bCs/>
        <w:sz w:val="32"/>
        <w:szCs w:val="32"/>
      </w:rPr>
    </w:pPr>
    <w:r w:rsidRPr="00D31AFF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 w:rsidRPr="00D31AFF"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6B895846" w14:textId="77777777" w:rsidR="00FF5B22" w:rsidRPr="00D31AFF" w:rsidRDefault="00FF5B22" w:rsidP="000A66D4">
    <w:pPr>
      <w:rPr>
        <w:rFonts w:ascii="Angsana New" w:hAnsi="Angsana New"/>
        <w:b/>
        <w:bCs/>
        <w:sz w:val="32"/>
        <w:szCs w:val="32"/>
      </w:rPr>
    </w:pPr>
    <w:r w:rsidRPr="00D31AFF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0F0C6DEB" w14:textId="77777777" w:rsidR="00FF5B22" w:rsidRPr="00D31AFF" w:rsidRDefault="00FF5B22" w:rsidP="000A66D4">
    <w:pPr>
      <w:rPr>
        <w:rFonts w:ascii="Angsana New" w:hAnsi="Angsana New"/>
        <w:b/>
        <w:bCs/>
        <w:sz w:val="32"/>
        <w:szCs w:val="32"/>
      </w:rPr>
    </w:pPr>
    <w:r w:rsidRPr="00D31AFF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D31AFF">
      <w:rPr>
        <w:rFonts w:ascii="Angsana New" w:hAnsi="Angsana New"/>
        <w:b/>
        <w:bCs/>
        <w:sz w:val="32"/>
        <w:szCs w:val="32"/>
      </w:rPr>
      <w:t xml:space="preserve">31 </w:t>
    </w:r>
    <w:r w:rsidRPr="00D31AFF"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 w:rsidRPr="00D31AFF">
      <w:rPr>
        <w:rFonts w:ascii="Angsana New" w:hAnsi="Angsana New"/>
        <w:b/>
        <w:bCs/>
        <w:sz w:val="32"/>
        <w:szCs w:val="32"/>
      </w:rPr>
      <w:t>2564</w:t>
    </w:r>
  </w:p>
  <w:p w14:paraId="6AE186D7" w14:textId="77777777" w:rsidR="00FF5B22" w:rsidRPr="00D31AFF" w:rsidRDefault="00FF5B22">
    <w:pPr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810"/>
        </w:tabs>
        <w:ind w:left="810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0AAA3B29"/>
    <w:multiLevelType w:val="hybridMultilevel"/>
    <w:tmpl w:val="48B47976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0AAF0287"/>
    <w:multiLevelType w:val="hybridMultilevel"/>
    <w:tmpl w:val="6B46F8B4"/>
    <w:lvl w:ilvl="0" w:tplc="D53C19CE">
      <w:start w:val="1"/>
      <w:numFmt w:val="thaiLetters"/>
      <w:lvlText w:val="(%1)"/>
      <w:lvlJc w:val="left"/>
      <w:pPr>
        <w:ind w:left="630" w:hanging="360"/>
      </w:pPr>
      <w:rPr>
        <w:rFonts w:ascii="Angsana New" w:hAnsi="Angsana New" w:cs="Angsana New" w:hint="default"/>
        <w:b/>
        <w:bCs/>
        <w:i/>
        <w:iCs/>
        <w:sz w:val="30"/>
        <w:szCs w:val="3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FC8247F"/>
    <w:multiLevelType w:val="hybridMultilevel"/>
    <w:tmpl w:val="C7B030B4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0A40B2A"/>
    <w:multiLevelType w:val="multilevel"/>
    <w:tmpl w:val="7FEC18E2"/>
    <w:lvl w:ilvl="0">
      <w:start w:val="1"/>
      <w:numFmt w:val="decimal"/>
      <w:lvlText w:val="%1"/>
      <w:lvlJc w:val="left"/>
      <w:pPr>
        <w:tabs>
          <w:tab w:val="num" w:pos="5020"/>
        </w:tabs>
        <w:ind w:left="5020" w:hanging="340"/>
      </w:pPr>
      <w:rPr>
        <w:rFonts w:ascii="Angsana New" w:hAnsi="Angsana New" w:cs="Angsana New" w:hint="default"/>
        <w:b w:val="0"/>
        <w:bCs/>
        <w:sz w:val="30"/>
        <w:szCs w:val="30"/>
        <w:lang w:bidi="th-TH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>
    <w:nsid w:val="145C4712"/>
    <w:multiLevelType w:val="hybridMultilevel"/>
    <w:tmpl w:val="782C8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1C9007B7"/>
    <w:multiLevelType w:val="hybridMultilevel"/>
    <w:tmpl w:val="651418A6"/>
    <w:lvl w:ilvl="0" w:tplc="9EC474E8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77465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7">
    <w:nsid w:val="2AB639A1"/>
    <w:multiLevelType w:val="hybridMultilevel"/>
    <w:tmpl w:val="3D12509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B2B4CA5"/>
    <w:multiLevelType w:val="hybridMultilevel"/>
    <w:tmpl w:val="55C4D6B6"/>
    <w:lvl w:ilvl="0" w:tplc="58B20E34">
      <w:start w:val="1"/>
      <w:numFmt w:val="thaiLetters"/>
      <w:lvlText w:val="(%1)"/>
      <w:lvlJc w:val="left"/>
      <w:pPr>
        <w:ind w:left="630" w:hanging="360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506267"/>
    <w:multiLevelType w:val="multilevel"/>
    <w:tmpl w:val="25B84CA4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  <w:lang w:bidi="th-TH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0">
    <w:nsid w:val="2B60502A"/>
    <w:multiLevelType w:val="hybridMultilevel"/>
    <w:tmpl w:val="83A82D90"/>
    <w:lvl w:ilvl="0" w:tplc="673E3A7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595FBC"/>
    <w:multiLevelType w:val="hybridMultilevel"/>
    <w:tmpl w:val="E4D2CED0"/>
    <w:lvl w:ilvl="0" w:tplc="A1B8B2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507440"/>
    <w:multiLevelType w:val="hybridMultilevel"/>
    <w:tmpl w:val="281E8EDA"/>
    <w:lvl w:ilvl="0" w:tplc="E60843A6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0000FF"/>
        <w:sz w:val="22"/>
      </w:rPr>
    </w:lvl>
    <w:lvl w:ilvl="1" w:tplc="691CBA86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3B38319C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8A5A2D40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759C46A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5B0C507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6742B44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77B253B2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5CE89BD6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E42926"/>
    <w:multiLevelType w:val="hybridMultilevel"/>
    <w:tmpl w:val="B90CB9E6"/>
    <w:lvl w:ilvl="0" w:tplc="40707172">
      <w:start w:val="1"/>
      <w:numFmt w:val="thaiLetters"/>
      <w:lvlText w:val="(%1)"/>
      <w:lvlJc w:val="left"/>
      <w:pPr>
        <w:ind w:left="947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67" w:hanging="360"/>
      </w:pPr>
    </w:lvl>
    <w:lvl w:ilvl="2" w:tplc="0409001B" w:tentative="1">
      <w:start w:val="1"/>
      <w:numFmt w:val="lowerRoman"/>
      <w:lvlText w:val="%3."/>
      <w:lvlJc w:val="right"/>
      <w:pPr>
        <w:ind w:left="2387" w:hanging="180"/>
      </w:pPr>
    </w:lvl>
    <w:lvl w:ilvl="3" w:tplc="0409000F" w:tentative="1">
      <w:start w:val="1"/>
      <w:numFmt w:val="decimal"/>
      <w:lvlText w:val="%4."/>
      <w:lvlJc w:val="left"/>
      <w:pPr>
        <w:ind w:left="3107" w:hanging="360"/>
      </w:pPr>
    </w:lvl>
    <w:lvl w:ilvl="4" w:tplc="04090019" w:tentative="1">
      <w:start w:val="1"/>
      <w:numFmt w:val="lowerLetter"/>
      <w:lvlText w:val="%5."/>
      <w:lvlJc w:val="left"/>
      <w:pPr>
        <w:ind w:left="3827" w:hanging="360"/>
      </w:pPr>
    </w:lvl>
    <w:lvl w:ilvl="5" w:tplc="0409001B" w:tentative="1">
      <w:start w:val="1"/>
      <w:numFmt w:val="lowerRoman"/>
      <w:lvlText w:val="%6."/>
      <w:lvlJc w:val="right"/>
      <w:pPr>
        <w:ind w:left="4547" w:hanging="180"/>
      </w:pPr>
    </w:lvl>
    <w:lvl w:ilvl="6" w:tplc="0409000F" w:tentative="1">
      <w:start w:val="1"/>
      <w:numFmt w:val="decimal"/>
      <w:lvlText w:val="%7."/>
      <w:lvlJc w:val="left"/>
      <w:pPr>
        <w:ind w:left="5267" w:hanging="360"/>
      </w:pPr>
    </w:lvl>
    <w:lvl w:ilvl="7" w:tplc="04090019" w:tentative="1">
      <w:start w:val="1"/>
      <w:numFmt w:val="lowerLetter"/>
      <w:lvlText w:val="%8."/>
      <w:lvlJc w:val="left"/>
      <w:pPr>
        <w:ind w:left="5987" w:hanging="360"/>
      </w:pPr>
    </w:lvl>
    <w:lvl w:ilvl="8" w:tplc="040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5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6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7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7725FC"/>
    <w:multiLevelType w:val="singleLevel"/>
    <w:tmpl w:val="3E6AD7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22"/>
      </w:rPr>
    </w:lvl>
  </w:abstractNum>
  <w:abstractNum w:abstractNumId="29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1">
    <w:nsid w:val="518A5908"/>
    <w:multiLevelType w:val="hybridMultilevel"/>
    <w:tmpl w:val="B4E0791C"/>
    <w:lvl w:ilvl="0" w:tplc="76062640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51E32ECE"/>
    <w:multiLevelType w:val="hybridMultilevel"/>
    <w:tmpl w:val="C3BEE4F0"/>
    <w:lvl w:ilvl="0" w:tplc="4B1E38E0">
      <w:start w:val="1"/>
      <w:numFmt w:val="thaiLetters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3CC00DB"/>
    <w:multiLevelType w:val="singleLevel"/>
    <w:tmpl w:val="20B425FE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default"/>
        <w:b/>
        <w:bCs/>
        <w:color w:val="auto"/>
        <w:sz w:val="22"/>
      </w:rPr>
    </w:lvl>
  </w:abstractNum>
  <w:abstractNum w:abstractNumId="34">
    <w:nsid w:val="54144FF2"/>
    <w:multiLevelType w:val="multilevel"/>
    <w:tmpl w:val="5BE6153C"/>
    <w:lvl w:ilvl="0">
      <w:start w:val="3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35">
    <w:nsid w:val="5E536589"/>
    <w:multiLevelType w:val="hybridMultilevel"/>
    <w:tmpl w:val="3948EB70"/>
    <w:lvl w:ilvl="0" w:tplc="F2C64CD6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Theme="majorBidi" w:eastAsia="Calibri" w:hAnsiTheme="majorBidi" w:cstheme="majorBidi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662A08"/>
    <w:multiLevelType w:val="hybridMultilevel"/>
    <w:tmpl w:val="159C5046"/>
    <w:lvl w:ilvl="0" w:tplc="96DABDA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674D38"/>
    <w:multiLevelType w:val="singleLevel"/>
    <w:tmpl w:val="2DE06D7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16"/>
      </w:rPr>
    </w:lvl>
  </w:abstractNum>
  <w:abstractNum w:abstractNumId="40">
    <w:nsid w:val="74605EAB"/>
    <w:multiLevelType w:val="hybridMultilevel"/>
    <w:tmpl w:val="02D4FD46"/>
    <w:lvl w:ilvl="0" w:tplc="6A0CA87A">
      <w:start w:val="1"/>
      <w:numFmt w:val="thaiLetters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1">
    <w:nsid w:val="762C56E9"/>
    <w:multiLevelType w:val="hybridMultilevel"/>
    <w:tmpl w:val="44365DBE"/>
    <w:lvl w:ilvl="0" w:tplc="3E6AD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3">
    <w:nsid w:val="7D0D260A"/>
    <w:multiLevelType w:val="multilevel"/>
    <w:tmpl w:val="438265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44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45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25"/>
  </w:num>
  <w:num w:numId="9">
    <w:abstractNumId w:val="16"/>
  </w:num>
  <w:num w:numId="10">
    <w:abstractNumId w:val="14"/>
  </w:num>
  <w:num w:numId="11">
    <w:abstractNumId w:val="7"/>
  </w:num>
  <w:num w:numId="12">
    <w:abstractNumId w:val="30"/>
  </w:num>
  <w:num w:numId="13">
    <w:abstractNumId w:val="32"/>
  </w:num>
  <w:num w:numId="14">
    <w:abstractNumId w:val="8"/>
  </w:num>
  <w:num w:numId="15">
    <w:abstractNumId w:val="41"/>
  </w:num>
  <w:num w:numId="16">
    <w:abstractNumId w:val="6"/>
  </w:num>
  <w:num w:numId="17">
    <w:abstractNumId w:val="21"/>
  </w:num>
  <w:num w:numId="18">
    <w:abstractNumId w:val="28"/>
  </w:num>
  <w:num w:numId="19">
    <w:abstractNumId w:val="39"/>
  </w:num>
  <w:num w:numId="20">
    <w:abstractNumId w:val="36"/>
  </w:num>
  <w:num w:numId="21">
    <w:abstractNumId w:val="11"/>
  </w:num>
  <w:num w:numId="22">
    <w:abstractNumId w:val="26"/>
  </w:num>
  <w:num w:numId="23">
    <w:abstractNumId w:val="45"/>
  </w:num>
  <w:num w:numId="24">
    <w:abstractNumId w:val="27"/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44"/>
  </w:num>
  <w:num w:numId="29">
    <w:abstractNumId w:val="18"/>
  </w:num>
  <w:num w:numId="30">
    <w:abstractNumId w:val="5"/>
  </w:num>
  <w:num w:numId="31">
    <w:abstractNumId w:val="22"/>
  </w:num>
  <w:num w:numId="32">
    <w:abstractNumId w:val="40"/>
  </w:num>
  <w:num w:numId="33">
    <w:abstractNumId w:val="4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34"/>
  </w:num>
  <w:num w:numId="36">
    <w:abstractNumId w:val="38"/>
  </w:num>
  <w:num w:numId="37">
    <w:abstractNumId w:val="42"/>
  </w:num>
  <w:num w:numId="38">
    <w:abstractNumId w:val="23"/>
  </w:num>
  <w:num w:numId="39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9"/>
  </w:num>
  <w:num w:numId="41">
    <w:abstractNumId w:val="33"/>
  </w:num>
  <w:num w:numId="42">
    <w:abstractNumId w:val="41"/>
  </w:num>
  <w:num w:numId="43">
    <w:abstractNumId w:val="15"/>
  </w:num>
  <w:num w:numId="44">
    <w:abstractNumId w:val="24"/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"/>
  </w:num>
  <w:num w:numId="47">
    <w:abstractNumId w:val="31"/>
  </w:num>
  <w:num w:numId="48">
    <w:abstractNumId w:val="3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FE"/>
    <w:rsid w:val="00000545"/>
    <w:rsid w:val="000009B1"/>
    <w:rsid w:val="00000AAC"/>
    <w:rsid w:val="00000B7D"/>
    <w:rsid w:val="00001014"/>
    <w:rsid w:val="0000126B"/>
    <w:rsid w:val="000015F7"/>
    <w:rsid w:val="00001C90"/>
    <w:rsid w:val="00002049"/>
    <w:rsid w:val="0000231F"/>
    <w:rsid w:val="0000233A"/>
    <w:rsid w:val="0000262E"/>
    <w:rsid w:val="00002889"/>
    <w:rsid w:val="00002AA9"/>
    <w:rsid w:val="00002D8B"/>
    <w:rsid w:val="00003A99"/>
    <w:rsid w:val="00003B0B"/>
    <w:rsid w:val="00004D52"/>
    <w:rsid w:val="00004D77"/>
    <w:rsid w:val="00004DE6"/>
    <w:rsid w:val="00004EA1"/>
    <w:rsid w:val="00004FA3"/>
    <w:rsid w:val="000056C9"/>
    <w:rsid w:val="00005760"/>
    <w:rsid w:val="00005B82"/>
    <w:rsid w:val="00005FDF"/>
    <w:rsid w:val="00006490"/>
    <w:rsid w:val="00006541"/>
    <w:rsid w:val="00006A45"/>
    <w:rsid w:val="00006A5A"/>
    <w:rsid w:val="00006ABF"/>
    <w:rsid w:val="00006B22"/>
    <w:rsid w:val="00006D02"/>
    <w:rsid w:val="00006F8C"/>
    <w:rsid w:val="00007654"/>
    <w:rsid w:val="0000795F"/>
    <w:rsid w:val="00007DAA"/>
    <w:rsid w:val="00007DC2"/>
    <w:rsid w:val="0001025C"/>
    <w:rsid w:val="000103C9"/>
    <w:rsid w:val="000104C3"/>
    <w:rsid w:val="00010523"/>
    <w:rsid w:val="000107E6"/>
    <w:rsid w:val="00010A7D"/>
    <w:rsid w:val="00010B07"/>
    <w:rsid w:val="00010FD2"/>
    <w:rsid w:val="000110A3"/>
    <w:rsid w:val="0001216F"/>
    <w:rsid w:val="0001218A"/>
    <w:rsid w:val="000125D5"/>
    <w:rsid w:val="00012957"/>
    <w:rsid w:val="0001298F"/>
    <w:rsid w:val="00012AF7"/>
    <w:rsid w:val="00012C56"/>
    <w:rsid w:val="00012D3D"/>
    <w:rsid w:val="00013261"/>
    <w:rsid w:val="000137E4"/>
    <w:rsid w:val="0001400D"/>
    <w:rsid w:val="00014479"/>
    <w:rsid w:val="000147B2"/>
    <w:rsid w:val="00014A90"/>
    <w:rsid w:val="00014F47"/>
    <w:rsid w:val="00015597"/>
    <w:rsid w:val="00015ECF"/>
    <w:rsid w:val="00016A5C"/>
    <w:rsid w:val="0001728A"/>
    <w:rsid w:val="00017567"/>
    <w:rsid w:val="0001765C"/>
    <w:rsid w:val="00017B1D"/>
    <w:rsid w:val="00017B96"/>
    <w:rsid w:val="00017BAF"/>
    <w:rsid w:val="00017C1E"/>
    <w:rsid w:val="0002053F"/>
    <w:rsid w:val="0002055F"/>
    <w:rsid w:val="000206D2"/>
    <w:rsid w:val="00020BB0"/>
    <w:rsid w:val="00020EF3"/>
    <w:rsid w:val="00021287"/>
    <w:rsid w:val="0002136C"/>
    <w:rsid w:val="00021645"/>
    <w:rsid w:val="00021790"/>
    <w:rsid w:val="00021ACC"/>
    <w:rsid w:val="00022040"/>
    <w:rsid w:val="00022B3D"/>
    <w:rsid w:val="00022EC8"/>
    <w:rsid w:val="000233A6"/>
    <w:rsid w:val="00023418"/>
    <w:rsid w:val="000234CD"/>
    <w:rsid w:val="0002374E"/>
    <w:rsid w:val="000237C3"/>
    <w:rsid w:val="000240CB"/>
    <w:rsid w:val="000241D9"/>
    <w:rsid w:val="00024645"/>
    <w:rsid w:val="00024C7C"/>
    <w:rsid w:val="000252AC"/>
    <w:rsid w:val="00025495"/>
    <w:rsid w:val="00025600"/>
    <w:rsid w:val="00025AD7"/>
    <w:rsid w:val="00025BD4"/>
    <w:rsid w:val="000261B6"/>
    <w:rsid w:val="00026887"/>
    <w:rsid w:val="000268F9"/>
    <w:rsid w:val="00027028"/>
    <w:rsid w:val="00027882"/>
    <w:rsid w:val="000278DC"/>
    <w:rsid w:val="00027914"/>
    <w:rsid w:val="00027D4E"/>
    <w:rsid w:val="00027EBA"/>
    <w:rsid w:val="00027EFE"/>
    <w:rsid w:val="0003011E"/>
    <w:rsid w:val="000301C7"/>
    <w:rsid w:val="000302D5"/>
    <w:rsid w:val="00030A86"/>
    <w:rsid w:val="00030AAF"/>
    <w:rsid w:val="00030EF5"/>
    <w:rsid w:val="00030F79"/>
    <w:rsid w:val="00031283"/>
    <w:rsid w:val="0003130A"/>
    <w:rsid w:val="00031C1F"/>
    <w:rsid w:val="00031D1E"/>
    <w:rsid w:val="000321C5"/>
    <w:rsid w:val="000328BE"/>
    <w:rsid w:val="00032B24"/>
    <w:rsid w:val="00033BF4"/>
    <w:rsid w:val="00033E28"/>
    <w:rsid w:val="00033F6B"/>
    <w:rsid w:val="00033F85"/>
    <w:rsid w:val="00034389"/>
    <w:rsid w:val="00034598"/>
    <w:rsid w:val="000346E4"/>
    <w:rsid w:val="00034ACA"/>
    <w:rsid w:val="00034B74"/>
    <w:rsid w:val="0003505A"/>
    <w:rsid w:val="000351F4"/>
    <w:rsid w:val="0003565B"/>
    <w:rsid w:val="000356D5"/>
    <w:rsid w:val="000359CF"/>
    <w:rsid w:val="0003629D"/>
    <w:rsid w:val="0003686A"/>
    <w:rsid w:val="00036DF9"/>
    <w:rsid w:val="00037363"/>
    <w:rsid w:val="000373E8"/>
    <w:rsid w:val="00037861"/>
    <w:rsid w:val="000400E3"/>
    <w:rsid w:val="00040258"/>
    <w:rsid w:val="00040D1D"/>
    <w:rsid w:val="000414AF"/>
    <w:rsid w:val="000416A2"/>
    <w:rsid w:val="00041EFD"/>
    <w:rsid w:val="00042019"/>
    <w:rsid w:val="00042116"/>
    <w:rsid w:val="00042142"/>
    <w:rsid w:val="00042365"/>
    <w:rsid w:val="000424B1"/>
    <w:rsid w:val="00042933"/>
    <w:rsid w:val="00042CD5"/>
    <w:rsid w:val="00042F66"/>
    <w:rsid w:val="00043510"/>
    <w:rsid w:val="00043BD0"/>
    <w:rsid w:val="00043C8C"/>
    <w:rsid w:val="0004419F"/>
    <w:rsid w:val="00044BAA"/>
    <w:rsid w:val="0004503B"/>
    <w:rsid w:val="000464D7"/>
    <w:rsid w:val="0004672E"/>
    <w:rsid w:val="00046D10"/>
    <w:rsid w:val="0004728F"/>
    <w:rsid w:val="000472F3"/>
    <w:rsid w:val="0004730D"/>
    <w:rsid w:val="0004747E"/>
    <w:rsid w:val="000475EE"/>
    <w:rsid w:val="0004771A"/>
    <w:rsid w:val="00047A50"/>
    <w:rsid w:val="00047A53"/>
    <w:rsid w:val="00047B8D"/>
    <w:rsid w:val="0005044A"/>
    <w:rsid w:val="000505F7"/>
    <w:rsid w:val="00050B5A"/>
    <w:rsid w:val="00050C1F"/>
    <w:rsid w:val="00050DAE"/>
    <w:rsid w:val="00051446"/>
    <w:rsid w:val="00051B5E"/>
    <w:rsid w:val="00052114"/>
    <w:rsid w:val="0005236C"/>
    <w:rsid w:val="000528CC"/>
    <w:rsid w:val="0005298B"/>
    <w:rsid w:val="000529FD"/>
    <w:rsid w:val="00052EB5"/>
    <w:rsid w:val="00053060"/>
    <w:rsid w:val="00053128"/>
    <w:rsid w:val="0005365A"/>
    <w:rsid w:val="00053761"/>
    <w:rsid w:val="000540C9"/>
    <w:rsid w:val="00054458"/>
    <w:rsid w:val="00054A67"/>
    <w:rsid w:val="00054C5A"/>
    <w:rsid w:val="00054CF8"/>
    <w:rsid w:val="00054D33"/>
    <w:rsid w:val="00055AEE"/>
    <w:rsid w:val="00055B36"/>
    <w:rsid w:val="00055B47"/>
    <w:rsid w:val="00055C46"/>
    <w:rsid w:val="00055E0C"/>
    <w:rsid w:val="00055FFF"/>
    <w:rsid w:val="000560ED"/>
    <w:rsid w:val="00056A67"/>
    <w:rsid w:val="00056D9F"/>
    <w:rsid w:val="00057472"/>
    <w:rsid w:val="0005749E"/>
    <w:rsid w:val="00057D50"/>
    <w:rsid w:val="00057F3E"/>
    <w:rsid w:val="00060485"/>
    <w:rsid w:val="00060736"/>
    <w:rsid w:val="00060A06"/>
    <w:rsid w:val="00060DBA"/>
    <w:rsid w:val="00060EBF"/>
    <w:rsid w:val="000612F4"/>
    <w:rsid w:val="000613A7"/>
    <w:rsid w:val="00061475"/>
    <w:rsid w:val="000616E3"/>
    <w:rsid w:val="00061F1A"/>
    <w:rsid w:val="000620CE"/>
    <w:rsid w:val="00062195"/>
    <w:rsid w:val="000621C7"/>
    <w:rsid w:val="00062570"/>
    <w:rsid w:val="00062814"/>
    <w:rsid w:val="00062BE2"/>
    <w:rsid w:val="00062D8A"/>
    <w:rsid w:val="00063373"/>
    <w:rsid w:val="00063498"/>
    <w:rsid w:val="00063712"/>
    <w:rsid w:val="000637E4"/>
    <w:rsid w:val="000638B6"/>
    <w:rsid w:val="00063E7D"/>
    <w:rsid w:val="00063EAC"/>
    <w:rsid w:val="00064123"/>
    <w:rsid w:val="000642FC"/>
    <w:rsid w:val="00064E58"/>
    <w:rsid w:val="00064EC8"/>
    <w:rsid w:val="000651C4"/>
    <w:rsid w:val="00065AF6"/>
    <w:rsid w:val="00065BC6"/>
    <w:rsid w:val="0006613E"/>
    <w:rsid w:val="000661D3"/>
    <w:rsid w:val="000661DD"/>
    <w:rsid w:val="000672FA"/>
    <w:rsid w:val="000675F0"/>
    <w:rsid w:val="00067A97"/>
    <w:rsid w:val="00067BFA"/>
    <w:rsid w:val="0007023C"/>
    <w:rsid w:val="0007060D"/>
    <w:rsid w:val="00070AC4"/>
    <w:rsid w:val="00071A6B"/>
    <w:rsid w:val="00071AB9"/>
    <w:rsid w:val="00072993"/>
    <w:rsid w:val="00072C9E"/>
    <w:rsid w:val="000730EF"/>
    <w:rsid w:val="0007345E"/>
    <w:rsid w:val="0007355C"/>
    <w:rsid w:val="0007369A"/>
    <w:rsid w:val="00073F0B"/>
    <w:rsid w:val="00073FC0"/>
    <w:rsid w:val="00074097"/>
    <w:rsid w:val="000740E3"/>
    <w:rsid w:val="0007426F"/>
    <w:rsid w:val="00074309"/>
    <w:rsid w:val="00074511"/>
    <w:rsid w:val="00074865"/>
    <w:rsid w:val="00074C26"/>
    <w:rsid w:val="00074EDC"/>
    <w:rsid w:val="000756E1"/>
    <w:rsid w:val="000757A4"/>
    <w:rsid w:val="00075943"/>
    <w:rsid w:val="00075A75"/>
    <w:rsid w:val="00075F57"/>
    <w:rsid w:val="0007643A"/>
    <w:rsid w:val="00076EBE"/>
    <w:rsid w:val="00077F24"/>
    <w:rsid w:val="0008001F"/>
    <w:rsid w:val="00080BCA"/>
    <w:rsid w:val="00080F43"/>
    <w:rsid w:val="00081338"/>
    <w:rsid w:val="00081535"/>
    <w:rsid w:val="0008191A"/>
    <w:rsid w:val="00081C34"/>
    <w:rsid w:val="000821CD"/>
    <w:rsid w:val="00082438"/>
    <w:rsid w:val="00082562"/>
    <w:rsid w:val="00082DFF"/>
    <w:rsid w:val="00082EB5"/>
    <w:rsid w:val="00083AD8"/>
    <w:rsid w:val="00083B7A"/>
    <w:rsid w:val="00083DFE"/>
    <w:rsid w:val="00083F85"/>
    <w:rsid w:val="00083FDE"/>
    <w:rsid w:val="00083FF8"/>
    <w:rsid w:val="000842E0"/>
    <w:rsid w:val="0008468B"/>
    <w:rsid w:val="000847F1"/>
    <w:rsid w:val="00084B58"/>
    <w:rsid w:val="00084FA6"/>
    <w:rsid w:val="000858DF"/>
    <w:rsid w:val="000860AE"/>
    <w:rsid w:val="000860CA"/>
    <w:rsid w:val="000863DF"/>
    <w:rsid w:val="0008651F"/>
    <w:rsid w:val="0008657F"/>
    <w:rsid w:val="0008694D"/>
    <w:rsid w:val="00086ED5"/>
    <w:rsid w:val="000870F0"/>
    <w:rsid w:val="00087495"/>
    <w:rsid w:val="000878CF"/>
    <w:rsid w:val="00087D56"/>
    <w:rsid w:val="00090048"/>
    <w:rsid w:val="00090314"/>
    <w:rsid w:val="00090420"/>
    <w:rsid w:val="000906B2"/>
    <w:rsid w:val="00091081"/>
    <w:rsid w:val="0009112A"/>
    <w:rsid w:val="0009134A"/>
    <w:rsid w:val="0009150C"/>
    <w:rsid w:val="000916C3"/>
    <w:rsid w:val="0009170A"/>
    <w:rsid w:val="0009172B"/>
    <w:rsid w:val="00092305"/>
    <w:rsid w:val="00092724"/>
    <w:rsid w:val="00093012"/>
    <w:rsid w:val="00093233"/>
    <w:rsid w:val="00093450"/>
    <w:rsid w:val="000934DC"/>
    <w:rsid w:val="00093BAF"/>
    <w:rsid w:val="00093EE3"/>
    <w:rsid w:val="00094046"/>
    <w:rsid w:val="00094179"/>
    <w:rsid w:val="00094244"/>
    <w:rsid w:val="0009433D"/>
    <w:rsid w:val="00094B3E"/>
    <w:rsid w:val="00094E05"/>
    <w:rsid w:val="0009507A"/>
    <w:rsid w:val="00095107"/>
    <w:rsid w:val="000951D8"/>
    <w:rsid w:val="00095375"/>
    <w:rsid w:val="000954E3"/>
    <w:rsid w:val="00095A4B"/>
    <w:rsid w:val="00095B42"/>
    <w:rsid w:val="00095E04"/>
    <w:rsid w:val="00096244"/>
    <w:rsid w:val="00096285"/>
    <w:rsid w:val="0009634B"/>
    <w:rsid w:val="00096852"/>
    <w:rsid w:val="000974D5"/>
    <w:rsid w:val="0009753B"/>
    <w:rsid w:val="000976B0"/>
    <w:rsid w:val="0009783F"/>
    <w:rsid w:val="00097F0F"/>
    <w:rsid w:val="000A057C"/>
    <w:rsid w:val="000A070D"/>
    <w:rsid w:val="000A08EA"/>
    <w:rsid w:val="000A096E"/>
    <w:rsid w:val="000A0B34"/>
    <w:rsid w:val="000A0E27"/>
    <w:rsid w:val="000A10E4"/>
    <w:rsid w:val="000A18C9"/>
    <w:rsid w:val="000A1B2F"/>
    <w:rsid w:val="000A2638"/>
    <w:rsid w:val="000A2E65"/>
    <w:rsid w:val="000A3C66"/>
    <w:rsid w:val="000A42D7"/>
    <w:rsid w:val="000A4903"/>
    <w:rsid w:val="000A523F"/>
    <w:rsid w:val="000A5AA4"/>
    <w:rsid w:val="000A5D04"/>
    <w:rsid w:val="000A61EC"/>
    <w:rsid w:val="000A638B"/>
    <w:rsid w:val="000A63EF"/>
    <w:rsid w:val="000A66D4"/>
    <w:rsid w:val="000A66D9"/>
    <w:rsid w:val="000A6D32"/>
    <w:rsid w:val="000A6E97"/>
    <w:rsid w:val="000A6EC7"/>
    <w:rsid w:val="000A7331"/>
    <w:rsid w:val="000A76EC"/>
    <w:rsid w:val="000A78D1"/>
    <w:rsid w:val="000A7AD8"/>
    <w:rsid w:val="000A7B67"/>
    <w:rsid w:val="000A7E2C"/>
    <w:rsid w:val="000A7E45"/>
    <w:rsid w:val="000B04E4"/>
    <w:rsid w:val="000B1261"/>
    <w:rsid w:val="000B1415"/>
    <w:rsid w:val="000B2746"/>
    <w:rsid w:val="000B27B0"/>
    <w:rsid w:val="000B281D"/>
    <w:rsid w:val="000B31DD"/>
    <w:rsid w:val="000B3393"/>
    <w:rsid w:val="000B343F"/>
    <w:rsid w:val="000B3A77"/>
    <w:rsid w:val="000B44E6"/>
    <w:rsid w:val="000B5A1B"/>
    <w:rsid w:val="000B5FB1"/>
    <w:rsid w:val="000B60AC"/>
    <w:rsid w:val="000B650B"/>
    <w:rsid w:val="000B6FAB"/>
    <w:rsid w:val="000B76BB"/>
    <w:rsid w:val="000B76F7"/>
    <w:rsid w:val="000C01E9"/>
    <w:rsid w:val="000C04BD"/>
    <w:rsid w:val="000C0631"/>
    <w:rsid w:val="000C09BC"/>
    <w:rsid w:val="000C0B5A"/>
    <w:rsid w:val="000C0DB0"/>
    <w:rsid w:val="000C1341"/>
    <w:rsid w:val="000C13FD"/>
    <w:rsid w:val="000C169A"/>
    <w:rsid w:val="000C16A9"/>
    <w:rsid w:val="000C1E9D"/>
    <w:rsid w:val="000C240B"/>
    <w:rsid w:val="000C252A"/>
    <w:rsid w:val="000C2945"/>
    <w:rsid w:val="000C2D71"/>
    <w:rsid w:val="000C2F1F"/>
    <w:rsid w:val="000C3006"/>
    <w:rsid w:val="000C328A"/>
    <w:rsid w:val="000C33B6"/>
    <w:rsid w:val="000C35D0"/>
    <w:rsid w:val="000C36C3"/>
    <w:rsid w:val="000C3EE5"/>
    <w:rsid w:val="000C4403"/>
    <w:rsid w:val="000C45D2"/>
    <w:rsid w:val="000C47B5"/>
    <w:rsid w:val="000C4B86"/>
    <w:rsid w:val="000C5039"/>
    <w:rsid w:val="000C53B8"/>
    <w:rsid w:val="000C53EE"/>
    <w:rsid w:val="000C558E"/>
    <w:rsid w:val="000C62C4"/>
    <w:rsid w:val="000C6799"/>
    <w:rsid w:val="000C69FE"/>
    <w:rsid w:val="000C6D39"/>
    <w:rsid w:val="000C6D9A"/>
    <w:rsid w:val="000C6EB1"/>
    <w:rsid w:val="000C775F"/>
    <w:rsid w:val="000D008A"/>
    <w:rsid w:val="000D02CD"/>
    <w:rsid w:val="000D02DE"/>
    <w:rsid w:val="000D059F"/>
    <w:rsid w:val="000D11A7"/>
    <w:rsid w:val="000D1309"/>
    <w:rsid w:val="000D1541"/>
    <w:rsid w:val="000D1684"/>
    <w:rsid w:val="000D182B"/>
    <w:rsid w:val="000D18DE"/>
    <w:rsid w:val="000D1A6F"/>
    <w:rsid w:val="000D1BC3"/>
    <w:rsid w:val="000D2DF6"/>
    <w:rsid w:val="000D2F1E"/>
    <w:rsid w:val="000D3B24"/>
    <w:rsid w:val="000D3CB9"/>
    <w:rsid w:val="000D3D51"/>
    <w:rsid w:val="000D3E08"/>
    <w:rsid w:val="000D40CD"/>
    <w:rsid w:val="000D4287"/>
    <w:rsid w:val="000D44BE"/>
    <w:rsid w:val="000D482D"/>
    <w:rsid w:val="000D49C1"/>
    <w:rsid w:val="000D4C63"/>
    <w:rsid w:val="000D4E94"/>
    <w:rsid w:val="000D4EA2"/>
    <w:rsid w:val="000D53F4"/>
    <w:rsid w:val="000D57F9"/>
    <w:rsid w:val="000D5932"/>
    <w:rsid w:val="000D7298"/>
    <w:rsid w:val="000D740C"/>
    <w:rsid w:val="000D74D4"/>
    <w:rsid w:val="000D74D6"/>
    <w:rsid w:val="000D7746"/>
    <w:rsid w:val="000D77B8"/>
    <w:rsid w:val="000D7C40"/>
    <w:rsid w:val="000E0188"/>
    <w:rsid w:val="000E0AF1"/>
    <w:rsid w:val="000E0DBF"/>
    <w:rsid w:val="000E1236"/>
    <w:rsid w:val="000E130F"/>
    <w:rsid w:val="000E1475"/>
    <w:rsid w:val="000E15AB"/>
    <w:rsid w:val="000E179F"/>
    <w:rsid w:val="000E1A23"/>
    <w:rsid w:val="000E2363"/>
    <w:rsid w:val="000E2491"/>
    <w:rsid w:val="000E2B23"/>
    <w:rsid w:val="000E2B3D"/>
    <w:rsid w:val="000E2C98"/>
    <w:rsid w:val="000E387B"/>
    <w:rsid w:val="000E38B0"/>
    <w:rsid w:val="000E38FC"/>
    <w:rsid w:val="000E3E6B"/>
    <w:rsid w:val="000E41D4"/>
    <w:rsid w:val="000E4547"/>
    <w:rsid w:val="000E4863"/>
    <w:rsid w:val="000E4DE5"/>
    <w:rsid w:val="000E4ED7"/>
    <w:rsid w:val="000E4F53"/>
    <w:rsid w:val="000E5321"/>
    <w:rsid w:val="000E5467"/>
    <w:rsid w:val="000E55E2"/>
    <w:rsid w:val="000E5B7C"/>
    <w:rsid w:val="000E5CB0"/>
    <w:rsid w:val="000E632F"/>
    <w:rsid w:val="000E6AA1"/>
    <w:rsid w:val="000E6C0E"/>
    <w:rsid w:val="000E6F5C"/>
    <w:rsid w:val="000E72AC"/>
    <w:rsid w:val="000E7419"/>
    <w:rsid w:val="000E7A5B"/>
    <w:rsid w:val="000E7F34"/>
    <w:rsid w:val="000F00FC"/>
    <w:rsid w:val="000F0807"/>
    <w:rsid w:val="000F0B46"/>
    <w:rsid w:val="000F0DAB"/>
    <w:rsid w:val="000F0F4D"/>
    <w:rsid w:val="000F1141"/>
    <w:rsid w:val="000F18CB"/>
    <w:rsid w:val="000F1A26"/>
    <w:rsid w:val="000F1DF6"/>
    <w:rsid w:val="000F237A"/>
    <w:rsid w:val="000F28B5"/>
    <w:rsid w:val="000F2A0A"/>
    <w:rsid w:val="000F2A8A"/>
    <w:rsid w:val="000F2E03"/>
    <w:rsid w:val="000F2E77"/>
    <w:rsid w:val="000F2EF6"/>
    <w:rsid w:val="000F314F"/>
    <w:rsid w:val="000F3757"/>
    <w:rsid w:val="000F3767"/>
    <w:rsid w:val="000F481D"/>
    <w:rsid w:val="000F48E3"/>
    <w:rsid w:val="000F4ACE"/>
    <w:rsid w:val="000F50F3"/>
    <w:rsid w:val="000F5A48"/>
    <w:rsid w:val="000F5F24"/>
    <w:rsid w:val="000F6CEC"/>
    <w:rsid w:val="000F7114"/>
    <w:rsid w:val="000F7228"/>
    <w:rsid w:val="000F7C18"/>
    <w:rsid w:val="0010013C"/>
    <w:rsid w:val="0010064A"/>
    <w:rsid w:val="00100A0E"/>
    <w:rsid w:val="00100C95"/>
    <w:rsid w:val="00100F45"/>
    <w:rsid w:val="00100FB8"/>
    <w:rsid w:val="00100FD1"/>
    <w:rsid w:val="0010107B"/>
    <w:rsid w:val="00101282"/>
    <w:rsid w:val="00101293"/>
    <w:rsid w:val="001012F3"/>
    <w:rsid w:val="0010176F"/>
    <w:rsid w:val="0010185B"/>
    <w:rsid w:val="00101A84"/>
    <w:rsid w:val="00101ED2"/>
    <w:rsid w:val="00102362"/>
    <w:rsid w:val="001026EA"/>
    <w:rsid w:val="00102A4F"/>
    <w:rsid w:val="00102B58"/>
    <w:rsid w:val="00102C9C"/>
    <w:rsid w:val="00102DFA"/>
    <w:rsid w:val="00102EB9"/>
    <w:rsid w:val="001031F4"/>
    <w:rsid w:val="001033C7"/>
    <w:rsid w:val="00103436"/>
    <w:rsid w:val="001036FB"/>
    <w:rsid w:val="001041CF"/>
    <w:rsid w:val="001045B3"/>
    <w:rsid w:val="001046E9"/>
    <w:rsid w:val="00104784"/>
    <w:rsid w:val="00104DDF"/>
    <w:rsid w:val="00104F1E"/>
    <w:rsid w:val="00105006"/>
    <w:rsid w:val="00105145"/>
    <w:rsid w:val="00105188"/>
    <w:rsid w:val="00106042"/>
    <w:rsid w:val="00106C43"/>
    <w:rsid w:val="0010721A"/>
    <w:rsid w:val="001076B9"/>
    <w:rsid w:val="00107859"/>
    <w:rsid w:val="00107AF5"/>
    <w:rsid w:val="00107B34"/>
    <w:rsid w:val="00107EC5"/>
    <w:rsid w:val="00110928"/>
    <w:rsid w:val="00110A5C"/>
    <w:rsid w:val="0011101F"/>
    <w:rsid w:val="0011120E"/>
    <w:rsid w:val="00111964"/>
    <w:rsid w:val="00111B9B"/>
    <w:rsid w:val="00111C44"/>
    <w:rsid w:val="00111CA0"/>
    <w:rsid w:val="00111F17"/>
    <w:rsid w:val="00111FD5"/>
    <w:rsid w:val="00111FE0"/>
    <w:rsid w:val="001121EC"/>
    <w:rsid w:val="00112A16"/>
    <w:rsid w:val="00112BBB"/>
    <w:rsid w:val="00112CC3"/>
    <w:rsid w:val="001130DA"/>
    <w:rsid w:val="001132D8"/>
    <w:rsid w:val="001135C7"/>
    <w:rsid w:val="001137F2"/>
    <w:rsid w:val="00113BF9"/>
    <w:rsid w:val="00113EF9"/>
    <w:rsid w:val="00113F87"/>
    <w:rsid w:val="00114283"/>
    <w:rsid w:val="0011453F"/>
    <w:rsid w:val="001147E4"/>
    <w:rsid w:val="001149B1"/>
    <w:rsid w:val="001149D8"/>
    <w:rsid w:val="00114F1B"/>
    <w:rsid w:val="0011536E"/>
    <w:rsid w:val="001157D7"/>
    <w:rsid w:val="00115F3E"/>
    <w:rsid w:val="001161F7"/>
    <w:rsid w:val="00116EBE"/>
    <w:rsid w:val="0011705C"/>
    <w:rsid w:val="00117B47"/>
    <w:rsid w:val="00117DE7"/>
    <w:rsid w:val="00120067"/>
    <w:rsid w:val="00120157"/>
    <w:rsid w:val="0012049C"/>
    <w:rsid w:val="0012147B"/>
    <w:rsid w:val="00121567"/>
    <w:rsid w:val="001219AB"/>
    <w:rsid w:val="00121EC3"/>
    <w:rsid w:val="0012218C"/>
    <w:rsid w:val="00122233"/>
    <w:rsid w:val="00122CDC"/>
    <w:rsid w:val="00122F71"/>
    <w:rsid w:val="00123023"/>
    <w:rsid w:val="001233C7"/>
    <w:rsid w:val="00123B08"/>
    <w:rsid w:val="00123B96"/>
    <w:rsid w:val="0012418D"/>
    <w:rsid w:val="00124284"/>
    <w:rsid w:val="00124718"/>
    <w:rsid w:val="0012476C"/>
    <w:rsid w:val="00124FD6"/>
    <w:rsid w:val="001250A7"/>
    <w:rsid w:val="001257B6"/>
    <w:rsid w:val="00125908"/>
    <w:rsid w:val="001259AF"/>
    <w:rsid w:val="001263B5"/>
    <w:rsid w:val="001265F3"/>
    <w:rsid w:val="00126A25"/>
    <w:rsid w:val="001272B9"/>
    <w:rsid w:val="001272EC"/>
    <w:rsid w:val="00127861"/>
    <w:rsid w:val="00127B69"/>
    <w:rsid w:val="00127BC2"/>
    <w:rsid w:val="00127EEE"/>
    <w:rsid w:val="00127FF5"/>
    <w:rsid w:val="001306A5"/>
    <w:rsid w:val="001306AC"/>
    <w:rsid w:val="00130879"/>
    <w:rsid w:val="0013116F"/>
    <w:rsid w:val="00131595"/>
    <w:rsid w:val="00132289"/>
    <w:rsid w:val="00132298"/>
    <w:rsid w:val="00132692"/>
    <w:rsid w:val="00133018"/>
    <w:rsid w:val="00133144"/>
    <w:rsid w:val="00133612"/>
    <w:rsid w:val="001336D9"/>
    <w:rsid w:val="001338AB"/>
    <w:rsid w:val="00133EA2"/>
    <w:rsid w:val="00133F9C"/>
    <w:rsid w:val="001340A9"/>
    <w:rsid w:val="00134AFB"/>
    <w:rsid w:val="00134C22"/>
    <w:rsid w:val="00134DB8"/>
    <w:rsid w:val="00135172"/>
    <w:rsid w:val="0013527A"/>
    <w:rsid w:val="0013531D"/>
    <w:rsid w:val="001353E1"/>
    <w:rsid w:val="0013587E"/>
    <w:rsid w:val="001360E6"/>
    <w:rsid w:val="0013640B"/>
    <w:rsid w:val="0013640C"/>
    <w:rsid w:val="00136606"/>
    <w:rsid w:val="00136625"/>
    <w:rsid w:val="0013663B"/>
    <w:rsid w:val="001368B2"/>
    <w:rsid w:val="00136F0D"/>
    <w:rsid w:val="001370AE"/>
    <w:rsid w:val="001378EC"/>
    <w:rsid w:val="00137D4F"/>
    <w:rsid w:val="00137FFB"/>
    <w:rsid w:val="0014021B"/>
    <w:rsid w:val="0014051E"/>
    <w:rsid w:val="001406E6"/>
    <w:rsid w:val="00140C82"/>
    <w:rsid w:val="00141056"/>
    <w:rsid w:val="00141539"/>
    <w:rsid w:val="00141A8D"/>
    <w:rsid w:val="00141D41"/>
    <w:rsid w:val="00141F27"/>
    <w:rsid w:val="00142097"/>
    <w:rsid w:val="001426F8"/>
    <w:rsid w:val="001428CB"/>
    <w:rsid w:val="00142A0E"/>
    <w:rsid w:val="00142AFD"/>
    <w:rsid w:val="00142D0C"/>
    <w:rsid w:val="00142D7E"/>
    <w:rsid w:val="001436D5"/>
    <w:rsid w:val="001437B1"/>
    <w:rsid w:val="00143E40"/>
    <w:rsid w:val="00144683"/>
    <w:rsid w:val="001448B9"/>
    <w:rsid w:val="00144A23"/>
    <w:rsid w:val="00144AA4"/>
    <w:rsid w:val="0014525B"/>
    <w:rsid w:val="0014526F"/>
    <w:rsid w:val="0014541C"/>
    <w:rsid w:val="0014572E"/>
    <w:rsid w:val="00145790"/>
    <w:rsid w:val="001458B3"/>
    <w:rsid w:val="00145E23"/>
    <w:rsid w:val="00145E6D"/>
    <w:rsid w:val="00145EC3"/>
    <w:rsid w:val="00145FCB"/>
    <w:rsid w:val="00146114"/>
    <w:rsid w:val="001462A7"/>
    <w:rsid w:val="0014674C"/>
    <w:rsid w:val="001467BA"/>
    <w:rsid w:val="00146D8F"/>
    <w:rsid w:val="00146F97"/>
    <w:rsid w:val="001472C8"/>
    <w:rsid w:val="00147308"/>
    <w:rsid w:val="00147504"/>
    <w:rsid w:val="00150623"/>
    <w:rsid w:val="00150E69"/>
    <w:rsid w:val="00151112"/>
    <w:rsid w:val="001512EF"/>
    <w:rsid w:val="001515CC"/>
    <w:rsid w:val="00151AD2"/>
    <w:rsid w:val="001520B4"/>
    <w:rsid w:val="0015229A"/>
    <w:rsid w:val="001523E3"/>
    <w:rsid w:val="00152747"/>
    <w:rsid w:val="001529BC"/>
    <w:rsid w:val="00152A07"/>
    <w:rsid w:val="00152ECB"/>
    <w:rsid w:val="0015305B"/>
    <w:rsid w:val="001532BF"/>
    <w:rsid w:val="00153378"/>
    <w:rsid w:val="0015347C"/>
    <w:rsid w:val="001536B3"/>
    <w:rsid w:val="00153C1C"/>
    <w:rsid w:val="001541CE"/>
    <w:rsid w:val="00154960"/>
    <w:rsid w:val="00154C1E"/>
    <w:rsid w:val="00154D05"/>
    <w:rsid w:val="001552FD"/>
    <w:rsid w:val="0015548D"/>
    <w:rsid w:val="0015563A"/>
    <w:rsid w:val="0015576B"/>
    <w:rsid w:val="00155E61"/>
    <w:rsid w:val="00156080"/>
    <w:rsid w:val="00156260"/>
    <w:rsid w:val="00156830"/>
    <w:rsid w:val="00156B7C"/>
    <w:rsid w:val="00156DA4"/>
    <w:rsid w:val="00157A14"/>
    <w:rsid w:val="00157B35"/>
    <w:rsid w:val="00157B6E"/>
    <w:rsid w:val="00157F70"/>
    <w:rsid w:val="001600AA"/>
    <w:rsid w:val="001600C3"/>
    <w:rsid w:val="00160CCD"/>
    <w:rsid w:val="00160ED1"/>
    <w:rsid w:val="00160FBA"/>
    <w:rsid w:val="0016107F"/>
    <w:rsid w:val="0016212D"/>
    <w:rsid w:val="00162836"/>
    <w:rsid w:val="00163579"/>
    <w:rsid w:val="0016366A"/>
    <w:rsid w:val="00163B08"/>
    <w:rsid w:val="00163DCD"/>
    <w:rsid w:val="0016412C"/>
    <w:rsid w:val="00164B92"/>
    <w:rsid w:val="00164ECC"/>
    <w:rsid w:val="00164F25"/>
    <w:rsid w:val="00165101"/>
    <w:rsid w:val="00165A21"/>
    <w:rsid w:val="001660AF"/>
    <w:rsid w:val="0016622E"/>
    <w:rsid w:val="001666FC"/>
    <w:rsid w:val="00166DA6"/>
    <w:rsid w:val="00166E00"/>
    <w:rsid w:val="00166EC2"/>
    <w:rsid w:val="001670E0"/>
    <w:rsid w:val="0016716D"/>
    <w:rsid w:val="0016724D"/>
    <w:rsid w:val="0016747A"/>
    <w:rsid w:val="00167544"/>
    <w:rsid w:val="00167549"/>
    <w:rsid w:val="001675AA"/>
    <w:rsid w:val="00167D72"/>
    <w:rsid w:val="00170073"/>
    <w:rsid w:val="001701DF"/>
    <w:rsid w:val="00170CC5"/>
    <w:rsid w:val="00170CC8"/>
    <w:rsid w:val="00170DFA"/>
    <w:rsid w:val="00170F1F"/>
    <w:rsid w:val="00171242"/>
    <w:rsid w:val="00171A48"/>
    <w:rsid w:val="00171D59"/>
    <w:rsid w:val="00171D83"/>
    <w:rsid w:val="001722C6"/>
    <w:rsid w:val="00172660"/>
    <w:rsid w:val="001727AE"/>
    <w:rsid w:val="00172948"/>
    <w:rsid w:val="00172D43"/>
    <w:rsid w:val="00172E76"/>
    <w:rsid w:val="001732AB"/>
    <w:rsid w:val="00173546"/>
    <w:rsid w:val="001737DE"/>
    <w:rsid w:val="001739AF"/>
    <w:rsid w:val="00173BC1"/>
    <w:rsid w:val="00173C7B"/>
    <w:rsid w:val="00173CB0"/>
    <w:rsid w:val="0017425C"/>
    <w:rsid w:val="00174CC0"/>
    <w:rsid w:val="00174D0D"/>
    <w:rsid w:val="0017513C"/>
    <w:rsid w:val="0017550D"/>
    <w:rsid w:val="00175526"/>
    <w:rsid w:val="0017596C"/>
    <w:rsid w:val="00175D29"/>
    <w:rsid w:val="00175E45"/>
    <w:rsid w:val="00176614"/>
    <w:rsid w:val="00177088"/>
    <w:rsid w:val="001775DD"/>
    <w:rsid w:val="00177715"/>
    <w:rsid w:val="00177785"/>
    <w:rsid w:val="00177793"/>
    <w:rsid w:val="00177A95"/>
    <w:rsid w:val="00177ACA"/>
    <w:rsid w:val="00177B7D"/>
    <w:rsid w:val="00177F9D"/>
    <w:rsid w:val="001800FD"/>
    <w:rsid w:val="001804C3"/>
    <w:rsid w:val="0018083E"/>
    <w:rsid w:val="00180861"/>
    <w:rsid w:val="001809BA"/>
    <w:rsid w:val="00180BA7"/>
    <w:rsid w:val="00180BCE"/>
    <w:rsid w:val="00181094"/>
    <w:rsid w:val="0018111F"/>
    <w:rsid w:val="001816C2"/>
    <w:rsid w:val="001818E5"/>
    <w:rsid w:val="001819D1"/>
    <w:rsid w:val="00181AC8"/>
    <w:rsid w:val="0018229B"/>
    <w:rsid w:val="0018278B"/>
    <w:rsid w:val="0018282F"/>
    <w:rsid w:val="00182D77"/>
    <w:rsid w:val="00182E04"/>
    <w:rsid w:val="0018335A"/>
    <w:rsid w:val="00183417"/>
    <w:rsid w:val="001834F6"/>
    <w:rsid w:val="0018382A"/>
    <w:rsid w:val="00183D78"/>
    <w:rsid w:val="00183E09"/>
    <w:rsid w:val="00183E99"/>
    <w:rsid w:val="001844E1"/>
    <w:rsid w:val="001846A4"/>
    <w:rsid w:val="00184F31"/>
    <w:rsid w:val="0018502D"/>
    <w:rsid w:val="00185CB7"/>
    <w:rsid w:val="00186131"/>
    <w:rsid w:val="00186352"/>
    <w:rsid w:val="001869EA"/>
    <w:rsid w:val="001870C7"/>
    <w:rsid w:val="0018710A"/>
    <w:rsid w:val="00187149"/>
    <w:rsid w:val="0018724F"/>
    <w:rsid w:val="0018738D"/>
    <w:rsid w:val="00187A7C"/>
    <w:rsid w:val="00187B19"/>
    <w:rsid w:val="00187C44"/>
    <w:rsid w:val="00187DA2"/>
    <w:rsid w:val="00187F5D"/>
    <w:rsid w:val="00190005"/>
    <w:rsid w:val="001900F2"/>
    <w:rsid w:val="00190565"/>
    <w:rsid w:val="0019059B"/>
    <w:rsid w:val="00190A85"/>
    <w:rsid w:val="00191266"/>
    <w:rsid w:val="00191361"/>
    <w:rsid w:val="00191450"/>
    <w:rsid w:val="00191782"/>
    <w:rsid w:val="001919BB"/>
    <w:rsid w:val="0019204B"/>
    <w:rsid w:val="001923E0"/>
    <w:rsid w:val="0019257D"/>
    <w:rsid w:val="00192C65"/>
    <w:rsid w:val="00193359"/>
    <w:rsid w:val="001933B7"/>
    <w:rsid w:val="0019386E"/>
    <w:rsid w:val="001938F5"/>
    <w:rsid w:val="00193950"/>
    <w:rsid w:val="0019429D"/>
    <w:rsid w:val="0019434F"/>
    <w:rsid w:val="00194512"/>
    <w:rsid w:val="0019474F"/>
    <w:rsid w:val="00194C56"/>
    <w:rsid w:val="00194DA7"/>
    <w:rsid w:val="00195281"/>
    <w:rsid w:val="0019546D"/>
    <w:rsid w:val="001954C6"/>
    <w:rsid w:val="00195B30"/>
    <w:rsid w:val="00195BD5"/>
    <w:rsid w:val="00195BE6"/>
    <w:rsid w:val="00195D60"/>
    <w:rsid w:val="00195F33"/>
    <w:rsid w:val="0019644B"/>
    <w:rsid w:val="00196CFD"/>
    <w:rsid w:val="0019752C"/>
    <w:rsid w:val="00197678"/>
    <w:rsid w:val="0019780A"/>
    <w:rsid w:val="00197A5C"/>
    <w:rsid w:val="00197F8D"/>
    <w:rsid w:val="001A02AA"/>
    <w:rsid w:val="001A0483"/>
    <w:rsid w:val="001A0688"/>
    <w:rsid w:val="001A0F70"/>
    <w:rsid w:val="001A1D35"/>
    <w:rsid w:val="001A2007"/>
    <w:rsid w:val="001A2057"/>
    <w:rsid w:val="001A2696"/>
    <w:rsid w:val="001A2A07"/>
    <w:rsid w:val="001A2BCB"/>
    <w:rsid w:val="001A2E1A"/>
    <w:rsid w:val="001A2E2B"/>
    <w:rsid w:val="001A2F0E"/>
    <w:rsid w:val="001A2FE9"/>
    <w:rsid w:val="001A3549"/>
    <w:rsid w:val="001A3D4F"/>
    <w:rsid w:val="001A4F6C"/>
    <w:rsid w:val="001A50C3"/>
    <w:rsid w:val="001A50D5"/>
    <w:rsid w:val="001A54C5"/>
    <w:rsid w:val="001A5678"/>
    <w:rsid w:val="001A5DCA"/>
    <w:rsid w:val="001A5FD3"/>
    <w:rsid w:val="001A61A9"/>
    <w:rsid w:val="001A644D"/>
    <w:rsid w:val="001A65E6"/>
    <w:rsid w:val="001A6763"/>
    <w:rsid w:val="001A6766"/>
    <w:rsid w:val="001A680E"/>
    <w:rsid w:val="001A6E45"/>
    <w:rsid w:val="001A6FA6"/>
    <w:rsid w:val="001A74B1"/>
    <w:rsid w:val="001A7918"/>
    <w:rsid w:val="001A7F13"/>
    <w:rsid w:val="001A7FCA"/>
    <w:rsid w:val="001B0C53"/>
    <w:rsid w:val="001B0CA9"/>
    <w:rsid w:val="001B0EC6"/>
    <w:rsid w:val="001B129F"/>
    <w:rsid w:val="001B1379"/>
    <w:rsid w:val="001B1C09"/>
    <w:rsid w:val="001B1D74"/>
    <w:rsid w:val="001B1FAF"/>
    <w:rsid w:val="001B2046"/>
    <w:rsid w:val="001B22BA"/>
    <w:rsid w:val="001B23BE"/>
    <w:rsid w:val="001B256B"/>
    <w:rsid w:val="001B25FB"/>
    <w:rsid w:val="001B27ED"/>
    <w:rsid w:val="001B2B88"/>
    <w:rsid w:val="001B2DF0"/>
    <w:rsid w:val="001B33EA"/>
    <w:rsid w:val="001B3589"/>
    <w:rsid w:val="001B391A"/>
    <w:rsid w:val="001B3C72"/>
    <w:rsid w:val="001B3D96"/>
    <w:rsid w:val="001B4155"/>
    <w:rsid w:val="001B4C3E"/>
    <w:rsid w:val="001B4D31"/>
    <w:rsid w:val="001B5147"/>
    <w:rsid w:val="001B5F05"/>
    <w:rsid w:val="001B6246"/>
    <w:rsid w:val="001B64DA"/>
    <w:rsid w:val="001B653D"/>
    <w:rsid w:val="001B6839"/>
    <w:rsid w:val="001B706A"/>
    <w:rsid w:val="001B72B1"/>
    <w:rsid w:val="001B7778"/>
    <w:rsid w:val="001B791E"/>
    <w:rsid w:val="001B7958"/>
    <w:rsid w:val="001B7B94"/>
    <w:rsid w:val="001B7C59"/>
    <w:rsid w:val="001C0148"/>
    <w:rsid w:val="001C0171"/>
    <w:rsid w:val="001C02AB"/>
    <w:rsid w:val="001C0D60"/>
    <w:rsid w:val="001C0E5F"/>
    <w:rsid w:val="001C1167"/>
    <w:rsid w:val="001C17CF"/>
    <w:rsid w:val="001C1E6C"/>
    <w:rsid w:val="001C2B96"/>
    <w:rsid w:val="001C337B"/>
    <w:rsid w:val="001C33D1"/>
    <w:rsid w:val="001C33F9"/>
    <w:rsid w:val="001C3964"/>
    <w:rsid w:val="001C42E8"/>
    <w:rsid w:val="001C436C"/>
    <w:rsid w:val="001C4479"/>
    <w:rsid w:val="001C4B3D"/>
    <w:rsid w:val="001C4F22"/>
    <w:rsid w:val="001C50DE"/>
    <w:rsid w:val="001C520F"/>
    <w:rsid w:val="001C5E9A"/>
    <w:rsid w:val="001C61BF"/>
    <w:rsid w:val="001C62AE"/>
    <w:rsid w:val="001C6E23"/>
    <w:rsid w:val="001C730C"/>
    <w:rsid w:val="001C764D"/>
    <w:rsid w:val="001D0189"/>
    <w:rsid w:val="001D0A37"/>
    <w:rsid w:val="001D0ACF"/>
    <w:rsid w:val="001D0BE3"/>
    <w:rsid w:val="001D142F"/>
    <w:rsid w:val="001D158C"/>
    <w:rsid w:val="001D1E86"/>
    <w:rsid w:val="001D2089"/>
    <w:rsid w:val="001D22EA"/>
    <w:rsid w:val="001D2AB2"/>
    <w:rsid w:val="001D2B50"/>
    <w:rsid w:val="001D2EED"/>
    <w:rsid w:val="001D3352"/>
    <w:rsid w:val="001D38FC"/>
    <w:rsid w:val="001D3E10"/>
    <w:rsid w:val="001D4EC8"/>
    <w:rsid w:val="001D5062"/>
    <w:rsid w:val="001D54F3"/>
    <w:rsid w:val="001D56F1"/>
    <w:rsid w:val="001D5BD9"/>
    <w:rsid w:val="001D5BDA"/>
    <w:rsid w:val="001D6607"/>
    <w:rsid w:val="001D6769"/>
    <w:rsid w:val="001D6FBA"/>
    <w:rsid w:val="001D7071"/>
    <w:rsid w:val="001D7331"/>
    <w:rsid w:val="001D73EC"/>
    <w:rsid w:val="001D7413"/>
    <w:rsid w:val="001D75BE"/>
    <w:rsid w:val="001D7779"/>
    <w:rsid w:val="001D7A6B"/>
    <w:rsid w:val="001E111B"/>
    <w:rsid w:val="001E1575"/>
    <w:rsid w:val="001E187E"/>
    <w:rsid w:val="001E18AD"/>
    <w:rsid w:val="001E204D"/>
    <w:rsid w:val="001E254D"/>
    <w:rsid w:val="001E365E"/>
    <w:rsid w:val="001E370C"/>
    <w:rsid w:val="001E380E"/>
    <w:rsid w:val="001E3862"/>
    <w:rsid w:val="001E3F60"/>
    <w:rsid w:val="001E4A2D"/>
    <w:rsid w:val="001E4FCA"/>
    <w:rsid w:val="001E529C"/>
    <w:rsid w:val="001E541E"/>
    <w:rsid w:val="001E55FE"/>
    <w:rsid w:val="001E5779"/>
    <w:rsid w:val="001E57CD"/>
    <w:rsid w:val="001E5913"/>
    <w:rsid w:val="001E5FB5"/>
    <w:rsid w:val="001E607B"/>
    <w:rsid w:val="001E6247"/>
    <w:rsid w:val="001E66A4"/>
    <w:rsid w:val="001E690A"/>
    <w:rsid w:val="001E6F0B"/>
    <w:rsid w:val="001E6F3D"/>
    <w:rsid w:val="001E7127"/>
    <w:rsid w:val="001E7267"/>
    <w:rsid w:val="001E733E"/>
    <w:rsid w:val="001E7ADB"/>
    <w:rsid w:val="001E7C26"/>
    <w:rsid w:val="001F0201"/>
    <w:rsid w:val="001F0799"/>
    <w:rsid w:val="001F09EF"/>
    <w:rsid w:val="001F0A31"/>
    <w:rsid w:val="001F0ABA"/>
    <w:rsid w:val="001F0AF7"/>
    <w:rsid w:val="001F0D0F"/>
    <w:rsid w:val="001F0D91"/>
    <w:rsid w:val="001F105C"/>
    <w:rsid w:val="001F1179"/>
    <w:rsid w:val="001F144B"/>
    <w:rsid w:val="001F1BAE"/>
    <w:rsid w:val="001F1CDC"/>
    <w:rsid w:val="001F22A9"/>
    <w:rsid w:val="001F238F"/>
    <w:rsid w:val="001F268B"/>
    <w:rsid w:val="001F2969"/>
    <w:rsid w:val="001F319B"/>
    <w:rsid w:val="001F32D1"/>
    <w:rsid w:val="001F355D"/>
    <w:rsid w:val="001F37F3"/>
    <w:rsid w:val="001F3C86"/>
    <w:rsid w:val="001F4BAD"/>
    <w:rsid w:val="001F507E"/>
    <w:rsid w:val="001F5B8B"/>
    <w:rsid w:val="001F63B2"/>
    <w:rsid w:val="001F651C"/>
    <w:rsid w:val="001F661B"/>
    <w:rsid w:val="001F6AF8"/>
    <w:rsid w:val="001F6E85"/>
    <w:rsid w:val="001F6ED8"/>
    <w:rsid w:val="001F713E"/>
    <w:rsid w:val="001F79E7"/>
    <w:rsid w:val="001F7A75"/>
    <w:rsid w:val="001F7CAC"/>
    <w:rsid w:val="001F7DDC"/>
    <w:rsid w:val="00200056"/>
    <w:rsid w:val="0020016B"/>
    <w:rsid w:val="002006E1"/>
    <w:rsid w:val="00200F8F"/>
    <w:rsid w:val="002018F0"/>
    <w:rsid w:val="00201939"/>
    <w:rsid w:val="00201A69"/>
    <w:rsid w:val="00201B8B"/>
    <w:rsid w:val="00201C56"/>
    <w:rsid w:val="00201CAC"/>
    <w:rsid w:val="00202901"/>
    <w:rsid w:val="00202B7D"/>
    <w:rsid w:val="00202E42"/>
    <w:rsid w:val="00203007"/>
    <w:rsid w:val="00203453"/>
    <w:rsid w:val="00204231"/>
    <w:rsid w:val="00204745"/>
    <w:rsid w:val="00204CD0"/>
    <w:rsid w:val="00205C1B"/>
    <w:rsid w:val="00205E07"/>
    <w:rsid w:val="00205E4A"/>
    <w:rsid w:val="00205EE0"/>
    <w:rsid w:val="00206004"/>
    <w:rsid w:val="002060BC"/>
    <w:rsid w:val="00206548"/>
    <w:rsid w:val="00206580"/>
    <w:rsid w:val="00206782"/>
    <w:rsid w:val="002074A0"/>
    <w:rsid w:val="002106B8"/>
    <w:rsid w:val="0021070F"/>
    <w:rsid w:val="0021091B"/>
    <w:rsid w:val="00210939"/>
    <w:rsid w:val="00210D68"/>
    <w:rsid w:val="00210F80"/>
    <w:rsid w:val="002115BC"/>
    <w:rsid w:val="002116CA"/>
    <w:rsid w:val="00211BD1"/>
    <w:rsid w:val="0021213A"/>
    <w:rsid w:val="00212565"/>
    <w:rsid w:val="002127C0"/>
    <w:rsid w:val="00212984"/>
    <w:rsid w:val="00212E03"/>
    <w:rsid w:val="00212F50"/>
    <w:rsid w:val="0021348E"/>
    <w:rsid w:val="002137BD"/>
    <w:rsid w:val="00213A51"/>
    <w:rsid w:val="00214155"/>
    <w:rsid w:val="002141EE"/>
    <w:rsid w:val="002142D0"/>
    <w:rsid w:val="00214303"/>
    <w:rsid w:val="00214468"/>
    <w:rsid w:val="00214C11"/>
    <w:rsid w:val="00215443"/>
    <w:rsid w:val="00215773"/>
    <w:rsid w:val="00215DBE"/>
    <w:rsid w:val="00216166"/>
    <w:rsid w:val="00216F66"/>
    <w:rsid w:val="002170F3"/>
    <w:rsid w:val="00217178"/>
    <w:rsid w:val="00217273"/>
    <w:rsid w:val="00217B88"/>
    <w:rsid w:val="00217F75"/>
    <w:rsid w:val="002203ED"/>
    <w:rsid w:val="002208A8"/>
    <w:rsid w:val="00221050"/>
    <w:rsid w:val="0022155F"/>
    <w:rsid w:val="00221AAB"/>
    <w:rsid w:val="00221D37"/>
    <w:rsid w:val="00221F9D"/>
    <w:rsid w:val="002220F0"/>
    <w:rsid w:val="00222127"/>
    <w:rsid w:val="002223C4"/>
    <w:rsid w:val="00222669"/>
    <w:rsid w:val="002227F0"/>
    <w:rsid w:val="00222892"/>
    <w:rsid w:val="00222CE9"/>
    <w:rsid w:val="00223582"/>
    <w:rsid w:val="002235E6"/>
    <w:rsid w:val="00224325"/>
    <w:rsid w:val="00224984"/>
    <w:rsid w:val="00224DD2"/>
    <w:rsid w:val="00224DF9"/>
    <w:rsid w:val="002250B9"/>
    <w:rsid w:val="00225246"/>
    <w:rsid w:val="00225329"/>
    <w:rsid w:val="00225442"/>
    <w:rsid w:val="00225475"/>
    <w:rsid w:val="002254A1"/>
    <w:rsid w:val="00225E2B"/>
    <w:rsid w:val="00226505"/>
    <w:rsid w:val="002265FE"/>
    <w:rsid w:val="00226600"/>
    <w:rsid w:val="00226B79"/>
    <w:rsid w:val="002273A8"/>
    <w:rsid w:val="00227610"/>
    <w:rsid w:val="002277A3"/>
    <w:rsid w:val="00227920"/>
    <w:rsid w:val="00227E5C"/>
    <w:rsid w:val="002300F3"/>
    <w:rsid w:val="002301F3"/>
    <w:rsid w:val="00230224"/>
    <w:rsid w:val="00230510"/>
    <w:rsid w:val="00230636"/>
    <w:rsid w:val="00230700"/>
    <w:rsid w:val="0023076D"/>
    <w:rsid w:val="00230D99"/>
    <w:rsid w:val="00230DC4"/>
    <w:rsid w:val="0023136D"/>
    <w:rsid w:val="002314F5"/>
    <w:rsid w:val="00231680"/>
    <w:rsid w:val="00231691"/>
    <w:rsid w:val="00231811"/>
    <w:rsid w:val="00231913"/>
    <w:rsid w:val="00231E8C"/>
    <w:rsid w:val="00232BAE"/>
    <w:rsid w:val="00232D85"/>
    <w:rsid w:val="002332AF"/>
    <w:rsid w:val="002336FD"/>
    <w:rsid w:val="0023386F"/>
    <w:rsid w:val="00233CEA"/>
    <w:rsid w:val="0023404E"/>
    <w:rsid w:val="00234734"/>
    <w:rsid w:val="00234DB0"/>
    <w:rsid w:val="002353AE"/>
    <w:rsid w:val="00235B07"/>
    <w:rsid w:val="00235CD6"/>
    <w:rsid w:val="00235DF4"/>
    <w:rsid w:val="00235FFC"/>
    <w:rsid w:val="0023617F"/>
    <w:rsid w:val="002363D1"/>
    <w:rsid w:val="0023648A"/>
    <w:rsid w:val="00236730"/>
    <w:rsid w:val="002368EE"/>
    <w:rsid w:val="00236CCC"/>
    <w:rsid w:val="0023744B"/>
    <w:rsid w:val="002379ED"/>
    <w:rsid w:val="00237F7B"/>
    <w:rsid w:val="002400A4"/>
    <w:rsid w:val="002404DA"/>
    <w:rsid w:val="00240714"/>
    <w:rsid w:val="002407A4"/>
    <w:rsid w:val="00240D65"/>
    <w:rsid w:val="00241400"/>
    <w:rsid w:val="00241492"/>
    <w:rsid w:val="00241577"/>
    <w:rsid w:val="002420FC"/>
    <w:rsid w:val="00242197"/>
    <w:rsid w:val="002421C2"/>
    <w:rsid w:val="00242978"/>
    <w:rsid w:val="0024319E"/>
    <w:rsid w:val="00243287"/>
    <w:rsid w:val="00243904"/>
    <w:rsid w:val="002440AF"/>
    <w:rsid w:val="002443F0"/>
    <w:rsid w:val="00244434"/>
    <w:rsid w:val="00244732"/>
    <w:rsid w:val="00244803"/>
    <w:rsid w:val="00244973"/>
    <w:rsid w:val="00244B37"/>
    <w:rsid w:val="00244EC2"/>
    <w:rsid w:val="00245489"/>
    <w:rsid w:val="00245507"/>
    <w:rsid w:val="00245BE2"/>
    <w:rsid w:val="00245E32"/>
    <w:rsid w:val="00245F74"/>
    <w:rsid w:val="00246730"/>
    <w:rsid w:val="0024678E"/>
    <w:rsid w:val="0024695D"/>
    <w:rsid w:val="00246A7B"/>
    <w:rsid w:val="00246BD3"/>
    <w:rsid w:val="00246C53"/>
    <w:rsid w:val="002476C0"/>
    <w:rsid w:val="002477FC"/>
    <w:rsid w:val="00247BDA"/>
    <w:rsid w:val="00247F69"/>
    <w:rsid w:val="002503AA"/>
    <w:rsid w:val="00250A4B"/>
    <w:rsid w:val="00250BC4"/>
    <w:rsid w:val="00250D7B"/>
    <w:rsid w:val="00250E2E"/>
    <w:rsid w:val="00251A64"/>
    <w:rsid w:val="00252205"/>
    <w:rsid w:val="0025222E"/>
    <w:rsid w:val="0025231D"/>
    <w:rsid w:val="002526DD"/>
    <w:rsid w:val="00252A98"/>
    <w:rsid w:val="00252AB8"/>
    <w:rsid w:val="002531A1"/>
    <w:rsid w:val="00253203"/>
    <w:rsid w:val="002534AB"/>
    <w:rsid w:val="0025394B"/>
    <w:rsid w:val="0025398F"/>
    <w:rsid w:val="00254400"/>
    <w:rsid w:val="0025444A"/>
    <w:rsid w:val="0025460A"/>
    <w:rsid w:val="00254A9F"/>
    <w:rsid w:val="00254D18"/>
    <w:rsid w:val="00255287"/>
    <w:rsid w:val="002556EF"/>
    <w:rsid w:val="00255A8B"/>
    <w:rsid w:val="00255C9D"/>
    <w:rsid w:val="00255CE5"/>
    <w:rsid w:val="00255D66"/>
    <w:rsid w:val="00256053"/>
    <w:rsid w:val="00256211"/>
    <w:rsid w:val="0025634E"/>
    <w:rsid w:val="00256559"/>
    <w:rsid w:val="0025690B"/>
    <w:rsid w:val="0025706C"/>
    <w:rsid w:val="002604AB"/>
    <w:rsid w:val="00260B9B"/>
    <w:rsid w:val="00260BC2"/>
    <w:rsid w:val="00260F53"/>
    <w:rsid w:val="00261039"/>
    <w:rsid w:val="00261A22"/>
    <w:rsid w:val="00261E3A"/>
    <w:rsid w:val="0026261C"/>
    <w:rsid w:val="0026266B"/>
    <w:rsid w:val="00262764"/>
    <w:rsid w:val="002628E4"/>
    <w:rsid w:val="00262B6F"/>
    <w:rsid w:val="00262CB8"/>
    <w:rsid w:val="002637DC"/>
    <w:rsid w:val="00263ED2"/>
    <w:rsid w:val="00264090"/>
    <w:rsid w:val="002640E3"/>
    <w:rsid w:val="002646A1"/>
    <w:rsid w:val="00264BAB"/>
    <w:rsid w:val="00264E44"/>
    <w:rsid w:val="002650A6"/>
    <w:rsid w:val="00265880"/>
    <w:rsid w:val="002659D0"/>
    <w:rsid w:val="00265D92"/>
    <w:rsid w:val="00266173"/>
    <w:rsid w:val="00266175"/>
    <w:rsid w:val="00266ADA"/>
    <w:rsid w:val="00267115"/>
    <w:rsid w:val="0026744F"/>
    <w:rsid w:val="0026779A"/>
    <w:rsid w:val="00267CFA"/>
    <w:rsid w:val="00267F4E"/>
    <w:rsid w:val="00267F98"/>
    <w:rsid w:val="00270291"/>
    <w:rsid w:val="00270BC0"/>
    <w:rsid w:val="00270D4D"/>
    <w:rsid w:val="00270E7D"/>
    <w:rsid w:val="00270EC0"/>
    <w:rsid w:val="00270F29"/>
    <w:rsid w:val="00271005"/>
    <w:rsid w:val="00271425"/>
    <w:rsid w:val="002716B3"/>
    <w:rsid w:val="002716F6"/>
    <w:rsid w:val="0027184D"/>
    <w:rsid w:val="00271BE9"/>
    <w:rsid w:val="00271DD5"/>
    <w:rsid w:val="002721BD"/>
    <w:rsid w:val="002724A0"/>
    <w:rsid w:val="00272C4D"/>
    <w:rsid w:val="00272DBA"/>
    <w:rsid w:val="00272FDF"/>
    <w:rsid w:val="0027302E"/>
    <w:rsid w:val="002736F9"/>
    <w:rsid w:val="002739A3"/>
    <w:rsid w:val="00273C37"/>
    <w:rsid w:val="00273E40"/>
    <w:rsid w:val="00273E58"/>
    <w:rsid w:val="0027430A"/>
    <w:rsid w:val="00274876"/>
    <w:rsid w:val="00274DB4"/>
    <w:rsid w:val="00274E8A"/>
    <w:rsid w:val="00275078"/>
    <w:rsid w:val="002757C7"/>
    <w:rsid w:val="00275834"/>
    <w:rsid w:val="002758F1"/>
    <w:rsid w:val="00275EEC"/>
    <w:rsid w:val="00275F74"/>
    <w:rsid w:val="00276372"/>
    <w:rsid w:val="002766DF"/>
    <w:rsid w:val="00276EFA"/>
    <w:rsid w:val="0027724A"/>
    <w:rsid w:val="00277844"/>
    <w:rsid w:val="002779B6"/>
    <w:rsid w:val="00277CBB"/>
    <w:rsid w:val="00277DF5"/>
    <w:rsid w:val="00277F4D"/>
    <w:rsid w:val="00280046"/>
    <w:rsid w:val="00280301"/>
    <w:rsid w:val="00280959"/>
    <w:rsid w:val="0028095F"/>
    <w:rsid w:val="00280BA9"/>
    <w:rsid w:val="00280ECB"/>
    <w:rsid w:val="00281AE3"/>
    <w:rsid w:val="00281C19"/>
    <w:rsid w:val="00281EBF"/>
    <w:rsid w:val="0028208D"/>
    <w:rsid w:val="0028211D"/>
    <w:rsid w:val="002825A0"/>
    <w:rsid w:val="002828D8"/>
    <w:rsid w:val="00282ADA"/>
    <w:rsid w:val="00282FD8"/>
    <w:rsid w:val="00283C3A"/>
    <w:rsid w:val="00283D24"/>
    <w:rsid w:val="00283D69"/>
    <w:rsid w:val="00284346"/>
    <w:rsid w:val="002845C6"/>
    <w:rsid w:val="002845CC"/>
    <w:rsid w:val="002846EB"/>
    <w:rsid w:val="00284996"/>
    <w:rsid w:val="00285046"/>
    <w:rsid w:val="00285AA1"/>
    <w:rsid w:val="00285E25"/>
    <w:rsid w:val="002862ED"/>
    <w:rsid w:val="002863A6"/>
    <w:rsid w:val="0028640D"/>
    <w:rsid w:val="0028649F"/>
    <w:rsid w:val="0028662E"/>
    <w:rsid w:val="002867BA"/>
    <w:rsid w:val="00286E7F"/>
    <w:rsid w:val="002872CD"/>
    <w:rsid w:val="00287A13"/>
    <w:rsid w:val="00290111"/>
    <w:rsid w:val="002902E7"/>
    <w:rsid w:val="0029052B"/>
    <w:rsid w:val="00290826"/>
    <w:rsid w:val="00290882"/>
    <w:rsid w:val="002909EA"/>
    <w:rsid w:val="00291135"/>
    <w:rsid w:val="002916E8"/>
    <w:rsid w:val="0029184F"/>
    <w:rsid w:val="00291ADD"/>
    <w:rsid w:val="00291AE8"/>
    <w:rsid w:val="00291B74"/>
    <w:rsid w:val="00291F10"/>
    <w:rsid w:val="002921CD"/>
    <w:rsid w:val="00292303"/>
    <w:rsid w:val="00292502"/>
    <w:rsid w:val="00292778"/>
    <w:rsid w:val="00292858"/>
    <w:rsid w:val="0029291D"/>
    <w:rsid w:val="00292E23"/>
    <w:rsid w:val="00292F60"/>
    <w:rsid w:val="0029374F"/>
    <w:rsid w:val="00293E8C"/>
    <w:rsid w:val="00294098"/>
    <w:rsid w:val="0029427C"/>
    <w:rsid w:val="002945BF"/>
    <w:rsid w:val="002946A0"/>
    <w:rsid w:val="00294A2C"/>
    <w:rsid w:val="00294ED9"/>
    <w:rsid w:val="00295A61"/>
    <w:rsid w:val="00295BDB"/>
    <w:rsid w:val="00295EAA"/>
    <w:rsid w:val="00295F8E"/>
    <w:rsid w:val="002961B7"/>
    <w:rsid w:val="00296C68"/>
    <w:rsid w:val="00297076"/>
    <w:rsid w:val="0029741C"/>
    <w:rsid w:val="0029759B"/>
    <w:rsid w:val="0029797A"/>
    <w:rsid w:val="00297DD5"/>
    <w:rsid w:val="002A0075"/>
    <w:rsid w:val="002A03D4"/>
    <w:rsid w:val="002A049B"/>
    <w:rsid w:val="002A08BA"/>
    <w:rsid w:val="002A0DED"/>
    <w:rsid w:val="002A11A9"/>
    <w:rsid w:val="002A13BD"/>
    <w:rsid w:val="002A16BB"/>
    <w:rsid w:val="002A18C6"/>
    <w:rsid w:val="002A1AC0"/>
    <w:rsid w:val="002A2310"/>
    <w:rsid w:val="002A2495"/>
    <w:rsid w:val="002A24F7"/>
    <w:rsid w:val="002A304F"/>
    <w:rsid w:val="002A3176"/>
    <w:rsid w:val="002A3324"/>
    <w:rsid w:val="002A3B4E"/>
    <w:rsid w:val="002A3C99"/>
    <w:rsid w:val="002A3E2D"/>
    <w:rsid w:val="002A3EFC"/>
    <w:rsid w:val="002A406D"/>
    <w:rsid w:val="002A44A9"/>
    <w:rsid w:val="002A4C2C"/>
    <w:rsid w:val="002A4CF5"/>
    <w:rsid w:val="002A4DBA"/>
    <w:rsid w:val="002A4F8F"/>
    <w:rsid w:val="002A5379"/>
    <w:rsid w:val="002A56C2"/>
    <w:rsid w:val="002A56D1"/>
    <w:rsid w:val="002A56F4"/>
    <w:rsid w:val="002A6057"/>
    <w:rsid w:val="002A6473"/>
    <w:rsid w:val="002A655E"/>
    <w:rsid w:val="002A667D"/>
    <w:rsid w:val="002A6FDF"/>
    <w:rsid w:val="002A70E2"/>
    <w:rsid w:val="002A7283"/>
    <w:rsid w:val="002A7677"/>
    <w:rsid w:val="002A7BE1"/>
    <w:rsid w:val="002A7F29"/>
    <w:rsid w:val="002A7F6F"/>
    <w:rsid w:val="002B0021"/>
    <w:rsid w:val="002B0F52"/>
    <w:rsid w:val="002B1391"/>
    <w:rsid w:val="002B1437"/>
    <w:rsid w:val="002B1C25"/>
    <w:rsid w:val="002B1C74"/>
    <w:rsid w:val="002B2A4C"/>
    <w:rsid w:val="002B2E87"/>
    <w:rsid w:val="002B3029"/>
    <w:rsid w:val="002B363C"/>
    <w:rsid w:val="002B3670"/>
    <w:rsid w:val="002B36DD"/>
    <w:rsid w:val="002B409B"/>
    <w:rsid w:val="002B468F"/>
    <w:rsid w:val="002B4CFF"/>
    <w:rsid w:val="002B4D00"/>
    <w:rsid w:val="002B4FF0"/>
    <w:rsid w:val="002B52B2"/>
    <w:rsid w:val="002B5441"/>
    <w:rsid w:val="002B5464"/>
    <w:rsid w:val="002B57CC"/>
    <w:rsid w:val="002B5A79"/>
    <w:rsid w:val="002B5B91"/>
    <w:rsid w:val="002B625B"/>
    <w:rsid w:val="002B6439"/>
    <w:rsid w:val="002B67FA"/>
    <w:rsid w:val="002B6ACA"/>
    <w:rsid w:val="002B6B83"/>
    <w:rsid w:val="002B6BCC"/>
    <w:rsid w:val="002B6DE3"/>
    <w:rsid w:val="002B7026"/>
    <w:rsid w:val="002B735B"/>
    <w:rsid w:val="002B74FD"/>
    <w:rsid w:val="002B75CC"/>
    <w:rsid w:val="002B7610"/>
    <w:rsid w:val="002B7A12"/>
    <w:rsid w:val="002B7D83"/>
    <w:rsid w:val="002B7E09"/>
    <w:rsid w:val="002C0575"/>
    <w:rsid w:val="002C0580"/>
    <w:rsid w:val="002C0F49"/>
    <w:rsid w:val="002C1765"/>
    <w:rsid w:val="002C18E0"/>
    <w:rsid w:val="002C1AEA"/>
    <w:rsid w:val="002C2051"/>
    <w:rsid w:val="002C2069"/>
    <w:rsid w:val="002C23E1"/>
    <w:rsid w:val="002C250D"/>
    <w:rsid w:val="002C29DA"/>
    <w:rsid w:val="002C2B7E"/>
    <w:rsid w:val="002C2CDC"/>
    <w:rsid w:val="002C2F9E"/>
    <w:rsid w:val="002C308F"/>
    <w:rsid w:val="002C33F9"/>
    <w:rsid w:val="002C3549"/>
    <w:rsid w:val="002C37C4"/>
    <w:rsid w:val="002C38AC"/>
    <w:rsid w:val="002C38F3"/>
    <w:rsid w:val="002C4D14"/>
    <w:rsid w:val="002C4E76"/>
    <w:rsid w:val="002C4F6F"/>
    <w:rsid w:val="002C52BC"/>
    <w:rsid w:val="002C5454"/>
    <w:rsid w:val="002C5BD4"/>
    <w:rsid w:val="002C646E"/>
    <w:rsid w:val="002C653D"/>
    <w:rsid w:val="002C6F63"/>
    <w:rsid w:val="002C725B"/>
    <w:rsid w:val="002C72C9"/>
    <w:rsid w:val="002C7C00"/>
    <w:rsid w:val="002C7D9B"/>
    <w:rsid w:val="002C7EB7"/>
    <w:rsid w:val="002D0188"/>
    <w:rsid w:val="002D0496"/>
    <w:rsid w:val="002D0CE9"/>
    <w:rsid w:val="002D16BB"/>
    <w:rsid w:val="002D17D5"/>
    <w:rsid w:val="002D1B79"/>
    <w:rsid w:val="002D1E1D"/>
    <w:rsid w:val="002D1FE1"/>
    <w:rsid w:val="002D2128"/>
    <w:rsid w:val="002D2197"/>
    <w:rsid w:val="002D24F0"/>
    <w:rsid w:val="002D2529"/>
    <w:rsid w:val="002D27BC"/>
    <w:rsid w:val="002D2ADC"/>
    <w:rsid w:val="002D2E3C"/>
    <w:rsid w:val="002D2EB3"/>
    <w:rsid w:val="002D2F81"/>
    <w:rsid w:val="002D33F0"/>
    <w:rsid w:val="002D4498"/>
    <w:rsid w:val="002D45A3"/>
    <w:rsid w:val="002D46F6"/>
    <w:rsid w:val="002D4CB7"/>
    <w:rsid w:val="002D4F72"/>
    <w:rsid w:val="002D5055"/>
    <w:rsid w:val="002D5495"/>
    <w:rsid w:val="002D5F6E"/>
    <w:rsid w:val="002D6216"/>
    <w:rsid w:val="002D64B2"/>
    <w:rsid w:val="002D6511"/>
    <w:rsid w:val="002D657E"/>
    <w:rsid w:val="002D68C9"/>
    <w:rsid w:val="002D6CE1"/>
    <w:rsid w:val="002D7355"/>
    <w:rsid w:val="002D7CE8"/>
    <w:rsid w:val="002E0003"/>
    <w:rsid w:val="002E01D1"/>
    <w:rsid w:val="002E1097"/>
    <w:rsid w:val="002E1449"/>
    <w:rsid w:val="002E1511"/>
    <w:rsid w:val="002E1872"/>
    <w:rsid w:val="002E1E48"/>
    <w:rsid w:val="002E24F8"/>
    <w:rsid w:val="002E2664"/>
    <w:rsid w:val="002E2769"/>
    <w:rsid w:val="002E2834"/>
    <w:rsid w:val="002E292F"/>
    <w:rsid w:val="002E3ABF"/>
    <w:rsid w:val="002E3AF8"/>
    <w:rsid w:val="002E3EE3"/>
    <w:rsid w:val="002E400B"/>
    <w:rsid w:val="002E426E"/>
    <w:rsid w:val="002E45E3"/>
    <w:rsid w:val="002E49C4"/>
    <w:rsid w:val="002E4AD5"/>
    <w:rsid w:val="002E4CFF"/>
    <w:rsid w:val="002E528F"/>
    <w:rsid w:val="002E582B"/>
    <w:rsid w:val="002E6024"/>
    <w:rsid w:val="002E63E5"/>
    <w:rsid w:val="002E6A18"/>
    <w:rsid w:val="002E6A66"/>
    <w:rsid w:val="002E6B29"/>
    <w:rsid w:val="002E6D5A"/>
    <w:rsid w:val="002E6DFB"/>
    <w:rsid w:val="002E79A2"/>
    <w:rsid w:val="002E7B75"/>
    <w:rsid w:val="002F00FA"/>
    <w:rsid w:val="002F0931"/>
    <w:rsid w:val="002F1293"/>
    <w:rsid w:val="002F166D"/>
    <w:rsid w:val="002F1899"/>
    <w:rsid w:val="002F191C"/>
    <w:rsid w:val="002F1C5C"/>
    <w:rsid w:val="002F1EE5"/>
    <w:rsid w:val="002F2459"/>
    <w:rsid w:val="002F24C7"/>
    <w:rsid w:val="002F2608"/>
    <w:rsid w:val="002F3361"/>
    <w:rsid w:val="002F33F3"/>
    <w:rsid w:val="002F3985"/>
    <w:rsid w:val="002F3A44"/>
    <w:rsid w:val="002F3CE7"/>
    <w:rsid w:val="002F4076"/>
    <w:rsid w:val="002F427E"/>
    <w:rsid w:val="002F475D"/>
    <w:rsid w:val="002F48F1"/>
    <w:rsid w:val="002F526C"/>
    <w:rsid w:val="002F5277"/>
    <w:rsid w:val="002F56C5"/>
    <w:rsid w:val="002F5B28"/>
    <w:rsid w:val="002F5DB6"/>
    <w:rsid w:val="002F6463"/>
    <w:rsid w:val="002F65B6"/>
    <w:rsid w:val="002F680C"/>
    <w:rsid w:val="002F6C5B"/>
    <w:rsid w:val="002F6F23"/>
    <w:rsid w:val="002F7371"/>
    <w:rsid w:val="002F7605"/>
    <w:rsid w:val="002F7678"/>
    <w:rsid w:val="002F781A"/>
    <w:rsid w:val="002F79CA"/>
    <w:rsid w:val="003001A8"/>
    <w:rsid w:val="00300359"/>
    <w:rsid w:val="003006C1"/>
    <w:rsid w:val="00300A64"/>
    <w:rsid w:val="00300C70"/>
    <w:rsid w:val="00300FA4"/>
    <w:rsid w:val="00301168"/>
    <w:rsid w:val="00301196"/>
    <w:rsid w:val="00301456"/>
    <w:rsid w:val="0030145A"/>
    <w:rsid w:val="003014E8"/>
    <w:rsid w:val="00301525"/>
    <w:rsid w:val="00301582"/>
    <w:rsid w:val="00301B82"/>
    <w:rsid w:val="00301E03"/>
    <w:rsid w:val="00301E2F"/>
    <w:rsid w:val="003021B2"/>
    <w:rsid w:val="003021DD"/>
    <w:rsid w:val="00302268"/>
    <w:rsid w:val="00302DEB"/>
    <w:rsid w:val="00302E44"/>
    <w:rsid w:val="00303167"/>
    <w:rsid w:val="00303F9E"/>
    <w:rsid w:val="003041A9"/>
    <w:rsid w:val="00304414"/>
    <w:rsid w:val="003044A4"/>
    <w:rsid w:val="00304634"/>
    <w:rsid w:val="0030472A"/>
    <w:rsid w:val="00304886"/>
    <w:rsid w:val="00304B9B"/>
    <w:rsid w:val="0030563C"/>
    <w:rsid w:val="003056C2"/>
    <w:rsid w:val="003058E1"/>
    <w:rsid w:val="0030593E"/>
    <w:rsid w:val="003060A1"/>
    <w:rsid w:val="0030613F"/>
    <w:rsid w:val="0030645E"/>
    <w:rsid w:val="0030682F"/>
    <w:rsid w:val="00307ED6"/>
    <w:rsid w:val="00307F66"/>
    <w:rsid w:val="003101EF"/>
    <w:rsid w:val="00310227"/>
    <w:rsid w:val="00310385"/>
    <w:rsid w:val="003106CC"/>
    <w:rsid w:val="00310982"/>
    <w:rsid w:val="00310D9E"/>
    <w:rsid w:val="003110E0"/>
    <w:rsid w:val="00311175"/>
    <w:rsid w:val="00311309"/>
    <w:rsid w:val="00311321"/>
    <w:rsid w:val="003114B3"/>
    <w:rsid w:val="003118CD"/>
    <w:rsid w:val="00311DB8"/>
    <w:rsid w:val="00311F45"/>
    <w:rsid w:val="003127FA"/>
    <w:rsid w:val="00312B5C"/>
    <w:rsid w:val="00313595"/>
    <w:rsid w:val="00313C65"/>
    <w:rsid w:val="00313CFE"/>
    <w:rsid w:val="00313D45"/>
    <w:rsid w:val="00314193"/>
    <w:rsid w:val="00314504"/>
    <w:rsid w:val="00314860"/>
    <w:rsid w:val="00315109"/>
    <w:rsid w:val="00315752"/>
    <w:rsid w:val="00315C7D"/>
    <w:rsid w:val="00315D2A"/>
    <w:rsid w:val="003164F6"/>
    <w:rsid w:val="0031658B"/>
    <w:rsid w:val="0031668B"/>
    <w:rsid w:val="00316E33"/>
    <w:rsid w:val="00316EBB"/>
    <w:rsid w:val="003173F8"/>
    <w:rsid w:val="00317879"/>
    <w:rsid w:val="00317E27"/>
    <w:rsid w:val="00317EC9"/>
    <w:rsid w:val="00317F52"/>
    <w:rsid w:val="0032017C"/>
    <w:rsid w:val="00320954"/>
    <w:rsid w:val="00320CFB"/>
    <w:rsid w:val="00320E3A"/>
    <w:rsid w:val="003210A1"/>
    <w:rsid w:val="00321271"/>
    <w:rsid w:val="003212BC"/>
    <w:rsid w:val="00321B87"/>
    <w:rsid w:val="00321B97"/>
    <w:rsid w:val="00321E6C"/>
    <w:rsid w:val="0032217A"/>
    <w:rsid w:val="003227B3"/>
    <w:rsid w:val="003227D6"/>
    <w:rsid w:val="00322CBC"/>
    <w:rsid w:val="003233A3"/>
    <w:rsid w:val="003235A1"/>
    <w:rsid w:val="00323D0D"/>
    <w:rsid w:val="00324768"/>
    <w:rsid w:val="003249AF"/>
    <w:rsid w:val="00324B7C"/>
    <w:rsid w:val="00324F29"/>
    <w:rsid w:val="003250A3"/>
    <w:rsid w:val="003255D3"/>
    <w:rsid w:val="0032562F"/>
    <w:rsid w:val="00325765"/>
    <w:rsid w:val="0032579A"/>
    <w:rsid w:val="00325816"/>
    <w:rsid w:val="00325BE9"/>
    <w:rsid w:val="00325C40"/>
    <w:rsid w:val="00325CE6"/>
    <w:rsid w:val="00326162"/>
    <w:rsid w:val="003261F9"/>
    <w:rsid w:val="00326558"/>
    <w:rsid w:val="003269B8"/>
    <w:rsid w:val="00326BB6"/>
    <w:rsid w:val="00326BC6"/>
    <w:rsid w:val="00326BDE"/>
    <w:rsid w:val="00327838"/>
    <w:rsid w:val="00327B3A"/>
    <w:rsid w:val="00327C1A"/>
    <w:rsid w:val="00327FF8"/>
    <w:rsid w:val="0033049D"/>
    <w:rsid w:val="00330C06"/>
    <w:rsid w:val="00330CD4"/>
    <w:rsid w:val="003311E9"/>
    <w:rsid w:val="00331FF8"/>
    <w:rsid w:val="003321C9"/>
    <w:rsid w:val="0033262E"/>
    <w:rsid w:val="00332A05"/>
    <w:rsid w:val="00332EDC"/>
    <w:rsid w:val="00333341"/>
    <w:rsid w:val="00333419"/>
    <w:rsid w:val="003337BF"/>
    <w:rsid w:val="00333BEC"/>
    <w:rsid w:val="00334753"/>
    <w:rsid w:val="00334DA6"/>
    <w:rsid w:val="00334F7E"/>
    <w:rsid w:val="003354BD"/>
    <w:rsid w:val="00335AB4"/>
    <w:rsid w:val="00335B1A"/>
    <w:rsid w:val="00335F3A"/>
    <w:rsid w:val="003362CB"/>
    <w:rsid w:val="00336436"/>
    <w:rsid w:val="00336455"/>
    <w:rsid w:val="0033698C"/>
    <w:rsid w:val="00336A66"/>
    <w:rsid w:val="00336AF7"/>
    <w:rsid w:val="00336BB1"/>
    <w:rsid w:val="00336E64"/>
    <w:rsid w:val="00336F16"/>
    <w:rsid w:val="00337034"/>
    <w:rsid w:val="0033737C"/>
    <w:rsid w:val="003374DD"/>
    <w:rsid w:val="003379B0"/>
    <w:rsid w:val="00337C10"/>
    <w:rsid w:val="00337FE4"/>
    <w:rsid w:val="00340E36"/>
    <w:rsid w:val="00340F01"/>
    <w:rsid w:val="003415E8"/>
    <w:rsid w:val="003419CC"/>
    <w:rsid w:val="00341B82"/>
    <w:rsid w:val="0034203F"/>
    <w:rsid w:val="003424FB"/>
    <w:rsid w:val="003426C7"/>
    <w:rsid w:val="00342AEA"/>
    <w:rsid w:val="0034319A"/>
    <w:rsid w:val="00343BBF"/>
    <w:rsid w:val="00343C29"/>
    <w:rsid w:val="00343D30"/>
    <w:rsid w:val="0034447F"/>
    <w:rsid w:val="0034448C"/>
    <w:rsid w:val="003445E1"/>
    <w:rsid w:val="003445E2"/>
    <w:rsid w:val="003445F0"/>
    <w:rsid w:val="00344845"/>
    <w:rsid w:val="00344C45"/>
    <w:rsid w:val="00344C4D"/>
    <w:rsid w:val="00344D69"/>
    <w:rsid w:val="00344E16"/>
    <w:rsid w:val="00344E25"/>
    <w:rsid w:val="00345E33"/>
    <w:rsid w:val="00345F32"/>
    <w:rsid w:val="003460AE"/>
    <w:rsid w:val="0034648D"/>
    <w:rsid w:val="003466E4"/>
    <w:rsid w:val="00346869"/>
    <w:rsid w:val="00346B2B"/>
    <w:rsid w:val="00346D33"/>
    <w:rsid w:val="00347807"/>
    <w:rsid w:val="003479EC"/>
    <w:rsid w:val="00347BD0"/>
    <w:rsid w:val="00350364"/>
    <w:rsid w:val="00350940"/>
    <w:rsid w:val="003509FF"/>
    <w:rsid w:val="00350A3D"/>
    <w:rsid w:val="003513B9"/>
    <w:rsid w:val="0035167D"/>
    <w:rsid w:val="00351A57"/>
    <w:rsid w:val="00351ADA"/>
    <w:rsid w:val="00351B95"/>
    <w:rsid w:val="00351E47"/>
    <w:rsid w:val="003527F5"/>
    <w:rsid w:val="003528D0"/>
    <w:rsid w:val="00352DDC"/>
    <w:rsid w:val="003531C6"/>
    <w:rsid w:val="0035362A"/>
    <w:rsid w:val="0035392A"/>
    <w:rsid w:val="00353F86"/>
    <w:rsid w:val="0035451F"/>
    <w:rsid w:val="00354A0B"/>
    <w:rsid w:val="00354AD3"/>
    <w:rsid w:val="00354B31"/>
    <w:rsid w:val="00355406"/>
    <w:rsid w:val="00355589"/>
    <w:rsid w:val="00355707"/>
    <w:rsid w:val="003559BD"/>
    <w:rsid w:val="003559E7"/>
    <w:rsid w:val="00355AD7"/>
    <w:rsid w:val="00355D02"/>
    <w:rsid w:val="00355E74"/>
    <w:rsid w:val="0035620F"/>
    <w:rsid w:val="0035655F"/>
    <w:rsid w:val="003565C0"/>
    <w:rsid w:val="00356B26"/>
    <w:rsid w:val="00356B48"/>
    <w:rsid w:val="003572BA"/>
    <w:rsid w:val="003574AE"/>
    <w:rsid w:val="00357859"/>
    <w:rsid w:val="003578FB"/>
    <w:rsid w:val="00357C03"/>
    <w:rsid w:val="00357C05"/>
    <w:rsid w:val="00357D7B"/>
    <w:rsid w:val="0036011C"/>
    <w:rsid w:val="00360546"/>
    <w:rsid w:val="00361098"/>
    <w:rsid w:val="003610ED"/>
    <w:rsid w:val="0036164F"/>
    <w:rsid w:val="003618B0"/>
    <w:rsid w:val="00361E68"/>
    <w:rsid w:val="00361F1C"/>
    <w:rsid w:val="003625E7"/>
    <w:rsid w:val="00362650"/>
    <w:rsid w:val="003626AD"/>
    <w:rsid w:val="003629D2"/>
    <w:rsid w:val="00362FB5"/>
    <w:rsid w:val="00362FEA"/>
    <w:rsid w:val="0036305B"/>
    <w:rsid w:val="0036308C"/>
    <w:rsid w:val="003630F9"/>
    <w:rsid w:val="003639F5"/>
    <w:rsid w:val="003639FC"/>
    <w:rsid w:val="00364141"/>
    <w:rsid w:val="00364378"/>
    <w:rsid w:val="003647A9"/>
    <w:rsid w:val="00364944"/>
    <w:rsid w:val="00364E19"/>
    <w:rsid w:val="00364E6E"/>
    <w:rsid w:val="00365049"/>
    <w:rsid w:val="00365286"/>
    <w:rsid w:val="003653B1"/>
    <w:rsid w:val="0036588A"/>
    <w:rsid w:val="00365B38"/>
    <w:rsid w:val="00365C98"/>
    <w:rsid w:val="00365D62"/>
    <w:rsid w:val="00365FF7"/>
    <w:rsid w:val="003664A9"/>
    <w:rsid w:val="003665D6"/>
    <w:rsid w:val="003670FC"/>
    <w:rsid w:val="003700CB"/>
    <w:rsid w:val="00370F02"/>
    <w:rsid w:val="00371489"/>
    <w:rsid w:val="003718A5"/>
    <w:rsid w:val="00371A52"/>
    <w:rsid w:val="00371B9E"/>
    <w:rsid w:val="003724BD"/>
    <w:rsid w:val="003731A9"/>
    <w:rsid w:val="003739D7"/>
    <w:rsid w:val="00373A5F"/>
    <w:rsid w:val="003740F2"/>
    <w:rsid w:val="003745B9"/>
    <w:rsid w:val="003746CC"/>
    <w:rsid w:val="00375085"/>
    <w:rsid w:val="003756EE"/>
    <w:rsid w:val="00375945"/>
    <w:rsid w:val="00375AC5"/>
    <w:rsid w:val="003772F1"/>
    <w:rsid w:val="0037788B"/>
    <w:rsid w:val="003802B2"/>
    <w:rsid w:val="0038049C"/>
    <w:rsid w:val="00380C9F"/>
    <w:rsid w:val="00381268"/>
    <w:rsid w:val="003813D0"/>
    <w:rsid w:val="0038162F"/>
    <w:rsid w:val="003818A2"/>
    <w:rsid w:val="00381A46"/>
    <w:rsid w:val="00381D9D"/>
    <w:rsid w:val="0038218A"/>
    <w:rsid w:val="00382502"/>
    <w:rsid w:val="003825A8"/>
    <w:rsid w:val="00382AA8"/>
    <w:rsid w:val="00382C02"/>
    <w:rsid w:val="00382D6B"/>
    <w:rsid w:val="00382DA0"/>
    <w:rsid w:val="0038320E"/>
    <w:rsid w:val="0038430D"/>
    <w:rsid w:val="00384412"/>
    <w:rsid w:val="00384DC2"/>
    <w:rsid w:val="00384F33"/>
    <w:rsid w:val="00385420"/>
    <w:rsid w:val="00385473"/>
    <w:rsid w:val="00385AEF"/>
    <w:rsid w:val="00385D8D"/>
    <w:rsid w:val="003860E1"/>
    <w:rsid w:val="00386B81"/>
    <w:rsid w:val="00386C2F"/>
    <w:rsid w:val="00386EC5"/>
    <w:rsid w:val="00387233"/>
    <w:rsid w:val="0038753D"/>
    <w:rsid w:val="003878EC"/>
    <w:rsid w:val="00387A4D"/>
    <w:rsid w:val="00387A7B"/>
    <w:rsid w:val="003904BE"/>
    <w:rsid w:val="003905C7"/>
    <w:rsid w:val="00390931"/>
    <w:rsid w:val="00390E82"/>
    <w:rsid w:val="00391399"/>
    <w:rsid w:val="00391997"/>
    <w:rsid w:val="00391B37"/>
    <w:rsid w:val="003924CB"/>
    <w:rsid w:val="003926F6"/>
    <w:rsid w:val="00392B70"/>
    <w:rsid w:val="00392D8D"/>
    <w:rsid w:val="0039321D"/>
    <w:rsid w:val="003935AC"/>
    <w:rsid w:val="00393A26"/>
    <w:rsid w:val="003950EB"/>
    <w:rsid w:val="003955AF"/>
    <w:rsid w:val="00395769"/>
    <w:rsid w:val="00395E83"/>
    <w:rsid w:val="00396150"/>
    <w:rsid w:val="003963AC"/>
    <w:rsid w:val="0039670A"/>
    <w:rsid w:val="00396C1B"/>
    <w:rsid w:val="00396C5F"/>
    <w:rsid w:val="0039726B"/>
    <w:rsid w:val="00397759"/>
    <w:rsid w:val="00397A28"/>
    <w:rsid w:val="00397ABA"/>
    <w:rsid w:val="00397D04"/>
    <w:rsid w:val="003A0057"/>
    <w:rsid w:val="003A0C04"/>
    <w:rsid w:val="003A0C47"/>
    <w:rsid w:val="003A0E09"/>
    <w:rsid w:val="003A112D"/>
    <w:rsid w:val="003A130B"/>
    <w:rsid w:val="003A1825"/>
    <w:rsid w:val="003A20A7"/>
    <w:rsid w:val="003A23D2"/>
    <w:rsid w:val="003A25C0"/>
    <w:rsid w:val="003A2946"/>
    <w:rsid w:val="003A2D43"/>
    <w:rsid w:val="003A2D4F"/>
    <w:rsid w:val="003A304B"/>
    <w:rsid w:val="003A30E2"/>
    <w:rsid w:val="003A31E3"/>
    <w:rsid w:val="003A3683"/>
    <w:rsid w:val="003A3924"/>
    <w:rsid w:val="003A44ED"/>
    <w:rsid w:val="003A4539"/>
    <w:rsid w:val="003A4DD8"/>
    <w:rsid w:val="003A57F7"/>
    <w:rsid w:val="003A5DCD"/>
    <w:rsid w:val="003A5E3E"/>
    <w:rsid w:val="003A5E75"/>
    <w:rsid w:val="003A5F45"/>
    <w:rsid w:val="003A64DA"/>
    <w:rsid w:val="003A6669"/>
    <w:rsid w:val="003A6E24"/>
    <w:rsid w:val="003A74C8"/>
    <w:rsid w:val="003A78EB"/>
    <w:rsid w:val="003A7EF5"/>
    <w:rsid w:val="003B002D"/>
    <w:rsid w:val="003B0228"/>
    <w:rsid w:val="003B0F18"/>
    <w:rsid w:val="003B16CB"/>
    <w:rsid w:val="003B1DF1"/>
    <w:rsid w:val="003B2140"/>
    <w:rsid w:val="003B2203"/>
    <w:rsid w:val="003B22AC"/>
    <w:rsid w:val="003B2325"/>
    <w:rsid w:val="003B23B4"/>
    <w:rsid w:val="003B263C"/>
    <w:rsid w:val="003B2765"/>
    <w:rsid w:val="003B2783"/>
    <w:rsid w:val="003B2E36"/>
    <w:rsid w:val="003B2FC3"/>
    <w:rsid w:val="003B307B"/>
    <w:rsid w:val="003B308D"/>
    <w:rsid w:val="003B3CF6"/>
    <w:rsid w:val="003B4296"/>
    <w:rsid w:val="003B4510"/>
    <w:rsid w:val="003B4747"/>
    <w:rsid w:val="003B4BFD"/>
    <w:rsid w:val="003B4D81"/>
    <w:rsid w:val="003B4D8E"/>
    <w:rsid w:val="003B4E54"/>
    <w:rsid w:val="003B5432"/>
    <w:rsid w:val="003B555E"/>
    <w:rsid w:val="003B5875"/>
    <w:rsid w:val="003B5CA8"/>
    <w:rsid w:val="003B5D2A"/>
    <w:rsid w:val="003B5F80"/>
    <w:rsid w:val="003B6FE4"/>
    <w:rsid w:val="003B7EB6"/>
    <w:rsid w:val="003B7F14"/>
    <w:rsid w:val="003B7FB5"/>
    <w:rsid w:val="003C03A3"/>
    <w:rsid w:val="003C042A"/>
    <w:rsid w:val="003C0489"/>
    <w:rsid w:val="003C0DC1"/>
    <w:rsid w:val="003C0FA7"/>
    <w:rsid w:val="003C108F"/>
    <w:rsid w:val="003C18D0"/>
    <w:rsid w:val="003C1C17"/>
    <w:rsid w:val="003C2096"/>
    <w:rsid w:val="003C2284"/>
    <w:rsid w:val="003C2490"/>
    <w:rsid w:val="003C29F2"/>
    <w:rsid w:val="003C2CE6"/>
    <w:rsid w:val="003C2D00"/>
    <w:rsid w:val="003C2DFF"/>
    <w:rsid w:val="003C2E80"/>
    <w:rsid w:val="003C30D8"/>
    <w:rsid w:val="003C3440"/>
    <w:rsid w:val="003C3500"/>
    <w:rsid w:val="003C379B"/>
    <w:rsid w:val="003C37A9"/>
    <w:rsid w:val="003C3AC1"/>
    <w:rsid w:val="003C3B3C"/>
    <w:rsid w:val="003C3F97"/>
    <w:rsid w:val="003C4038"/>
    <w:rsid w:val="003C4156"/>
    <w:rsid w:val="003C45DE"/>
    <w:rsid w:val="003C4674"/>
    <w:rsid w:val="003C5090"/>
    <w:rsid w:val="003C50F5"/>
    <w:rsid w:val="003C5114"/>
    <w:rsid w:val="003C5701"/>
    <w:rsid w:val="003C5828"/>
    <w:rsid w:val="003C583D"/>
    <w:rsid w:val="003C62BC"/>
    <w:rsid w:val="003C6831"/>
    <w:rsid w:val="003C69C5"/>
    <w:rsid w:val="003C69FE"/>
    <w:rsid w:val="003C6B03"/>
    <w:rsid w:val="003C7237"/>
    <w:rsid w:val="003C724B"/>
    <w:rsid w:val="003C7287"/>
    <w:rsid w:val="003C74E2"/>
    <w:rsid w:val="003C79C3"/>
    <w:rsid w:val="003C7F7B"/>
    <w:rsid w:val="003D0237"/>
    <w:rsid w:val="003D033C"/>
    <w:rsid w:val="003D03A0"/>
    <w:rsid w:val="003D0585"/>
    <w:rsid w:val="003D0651"/>
    <w:rsid w:val="003D07E3"/>
    <w:rsid w:val="003D0905"/>
    <w:rsid w:val="003D0C74"/>
    <w:rsid w:val="003D1002"/>
    <w:rsid w:val="003D1142"/>
    <w:rsid w:val="003D131C"/>
    <w:rsid w:val="003D186B"/>
    <w:rsid w:val="003D190B"/>
    <w:rsid w:val="003D1BCD"/>
    <w:rsid w:val="003D2F89"/>
    <w:rsid w:val="003D32C2"/>
    <w:rsid w:val="003D33DF"/>
    <w:rsid w:val="003D3659"/>
    <w:rsid w:val="003D391B"/>
    <w:rsid w:val="003D3991"/>
    <w:rsid w:val="003D3A7D"/>
    <w:rsid w:val="003D3E9C"/>
    <w:rsid w:val="003D3EF3"/>
    <w:rsid w:val="003D4213"/>
    <w:rsid w:val="003D42C3"/>
    <w:rsid w:val="003D4809"/>
    <w:rsid w:val="003D497C"/>
    <w:rsid w:val="003D4B64"/>
    <w:rsid w:val="003D4FC6"/>
    <w:rsid w:val="003D5309"/>
    <w:rsid w:val="003D5431"/>
    <w:rsid w:val="003D550B"/>
    <w:rsid w:val="003D5531"/>
    <w:rsid w:val="003D5546"/>
    <w:rsid w:val="003D5958"/>
    <w:rsid w:val="003D666C"/>
    <w:rsid w:val="003D66F8"/>
    <w:rsid w:val="003D68E1"/>
    <w:rsid w:val="003D6929"/>
    <w:rsid w:val="003D6945"/>
    <w:rsid w:val="003D6A65"/>
    <w:rsid w:val="003D6C36"/>
    <w:rsid w:val="003D7823"/>
    <w:rsid w:val="003D78A4"/>
    <w:rsid w:val="003D79C8"/>
    <w:rsid w:val="003D7A2C"/>
    <w:rsid w:val="003E01A0"/>
    <w:rsid w:val="003E0D6D"/>
    <w:rsid w:val="003E19B7"/>
    <w:rsid w:val="003E1A83"/>
    <w:rsid w:val="003E1CDD"/>
    <w:rsid w:val="003E1EF2"/>
    <w:rsid w:val="003E2569"/>
    <w:rsid w:val="003E2B95"/>
    <w:rsid w:val="003E2C47"/>
    <w:rsid w:val="003E2C68"/>
    <w:rsid w:val="003E2E20"/>
    <w:rsid w:val="003E2F4E"/>
    <w:rsid w:val="003E3472"/>
    <w:rsid w:val="003E34B6"/>
    <w:rsid w:val="003E3508"/>
    <w:rsid w:val="003E3523"/>
    <w:rsid w:val="003E3547"/>
    <w:rsid w:val="003E374A"/>
    <w:rsid w:val="003E3E5D"/>
    <w:rsid w:val="003E4C1D"/>
    <w:rsid w:val="003E5D4A"/>
    <w:rsid w:val="003E5F1D"/>
    <w:rsid w:val="003E5F95"/>
    <w:rsid w:val="003E6294"/>
    <w:rsid w:val="003E641B"/>
    <w:rsid w:val="003E67A6"/>
    <w:rsid w:val="003E7168"/>
    <w:rsid w:val="003E77D7"/>
    <w:rsid w:val="003E7856"/>
    <w:rsid w:val="003E7CE4"/>
    <w:rsid w:val="003F0017"/>
    <w:rsid w:val="003F020E"/>
    <w:rsid w:val="003F024B"/>
    <w:rsid w:val="003F0470"/>
    <w:rsid w:val="003F0708"/>
    <w:rsid w:val="003F07DF"/>
    <w:rsid w:val="003F08B5"/>
    <w:rsid w:val="003F11BF"/>
    <w:rsid w:val="003F138D"/>
    <w:rsid w:val="003F19D8"/>
    <w:rsid w:val="003F1D39"/>
    <w:rsid w:val="003F1DF0"/>
    <w:rsid w:val="003F280C"/>
    <w:rsid w:val="003F2D2A"/>
    <w:rsid w:val="003F3081"/>
    <w:rsid w:val="003F308E"/>
    <w:rsid w:val="003F3149"/>
    <w:rsid w:val="003F3315"/>
    <w:rsid w:val="003F334F"/>
    <w:rsid w:val="003F33EA"/>
    <w:rsid w:val="003F3C06"/>
    <w:rsid w:val="003F3C33"/>
    <w:rsid w:val="003F3D5E"/>
    <w:rsid w:val="003F43B3"/>
    <w:rsid w:val="003F48E2"/>
    <w:rsid w:val="003F4BBA"/>
    <w:rsid w:val="003F510F"/>
    <w:rsid w:val="003F593C"/>
    <w:rsid w:val="003F5C00"/>
    <w:rsid w:val="003F5ECD"/>
    <w:rsid w:val="003F5EE5"/>
    <w:rsid w:val="003F667C"/>
    <w:rsid w:val="003F68EF"/>
    <w:rsid w:val="003F6931"/>
    <w:rsid w:val="003F6EA2"/>
    <w:rsid w:val="003F6F68"/>
    <w:rsid w:val="00400495"/>
    <w:rsid w:val="004006C1"/>
    <w:rsid w:val="00400B55"/>
    <w:rsid w:val="00401A39"/>
    <w:rsid w:val="00401B96"/>
    <w:rsid w:val="00401E2B"/>
    <w:rsid w:val="00402015"/>
    <w:rsid w:val="004020D5"/>
    <w:rsid w:val="004029AF"/>
    <w:rsid w:val="00402D02"/>
    <w:rsid w:val="004034E0"/>
    <w:rsid w:val="004038A9"/>
    <w:rsid w:val="00404102"/>
    <w:rsid w:val="004041AD"/>
    <w:rsid w:val="004043DD"/>
    <w:rsid w:val="00404752"/>
    <w:rsid w:val="004049C5"/>
    <w:rsid w:val="00405148"/>
    <w:rsid w:val="0040612A"/>
    <w:rsid w:val="004065B9"/>
    <w:rsid w:val="004066D4"/>
    <w:rsid w:val="00406E29"/>
    <w:rsid w:val="00407437"/>
    <w:rsid w:val="004074E3"/>
    <w:rsid w:val="00407CFA"/>
    <w:rsid w:val="00407E41"/>
    <w:rsid w:val="00407EB4"/>
    <w:rsid w:val="00410279"/>
    <w:rsid w:val="004103E2"/>
    <w:rsid w:val="004115E3"/>
    <w:rsid w:val="00411649"/>
    <w:rsid w:val="00411939"/>
    <w:rsid w:val="0041195B"/>
    <w:rsid w:val="00411D07"/>
    <w:rsid w:val="00411E5E"/>
    <w:rsid w:val="0041209D"/>
    <w:rsid w:val="004121A5"/>
    <w:rsid w:val="0041274C"/>
    <w:rsid w:val="004129D8"/>
    <w:rsid w:val="00412D03"/>
    <w:rsid w:val="00412EA9"/>
    <w:rsid w:val="00412F18"/>
    <w:rsid w:val="00414B2E"/>
    <w:rsid w:val="00414C68"/>
    <w:rsid w:val="00414D97"/>
    <w:rsid w:val="00415233"/>
    <w:rsid w:val="00415924"/>
    <w:rsid w:val="00415A91"/>
    <w:rsid w:val="00415C97"/>
    <w:rsid w:val="00415DC4"/>
    <w:rsid w:val="004160F5"/>
    <w:rsid w:val="004162A6"/>
    <w:rsid w:val="00416645"/>
    <w:rsid w:val="00416CDD"/>
    <w:rsid w:val="00416E92"/>
    <w:rsid w:val="004204CF"/>
    <w:rsid w:val="004205F0"/>
    <w:rsid w:val="00420637"/>
    <w:rsid w:val="00420E70"/>
    <w:rsid w:val="004213ED"/>
    <w:rsid w:val="00421ACA"/>
    <w:rsid w:val="00421B12"/>
    <w:rsid w:val="00421B5A"/>
    <w:rsid w:val="004220EA"/>
    <w:rsid w:val="00422E07"/>
    <w:rsid w:val="00422E72"/>
    <w:rsid w:val="00422EE8"/>
    <w:rsid w:val="00423266"/>
    <w:rsid w:val="00423BAE"/>
    <w:rsid w:val="00423C01"/>
    <w:rsid w:val="00424088"/>
    <w:rsid w:val="004240F8"/>
    <w:rsid w:val="00424170"/>
    <w:rsid w:val="00424360"/>
    <w:rsid w:val="0042444C"/>
    <w:rsid w:val="0042449D"/>
    <w:rsid w:val="00424531"/>
    <w:rsid w:val="00424A94"/>
    <w:rsid w:val="00425069"/>
    <w:rsid w:val="00425C83"/>
    <w:rsid w:val="00425D40"/>
    <w:rsid w:val="00426244"/>
    <w:rsid w:val="004262DF"/>
    <w:rsid w:val="00426B30"/>
    <w:rsid w:val="00426BFB"/>
    <w:rsid w:val="00426E91"/>
    <w:rsid w:val="00426EA3"/>
    <w:rsid w:val="00426F52"/>
    <w:rsid w:val="0042722E"/>
    <w:rsid w:val="004274FC"/>
    <w:rsid w:val="0042757B"/>
    <w:rsid w:val="004279CF"/>
    <w:rsid w:val="00427A9B"/>
    <w:rsid w:val="00427E6F"/>
    <w:rsid w:val="00427E9C"/>
    <w:rsid w:val="0043003F"/>
    <w:rsid w:val="0043015E"/>
    <w:rsid w:val="00430319"/>
    <w:rsid w:val="00430480"/>
    <w:rsid w:val="004306EE"/>
    <w:rsid w:val="00430787"/>
    <w:rsid w:val="00430BAC"/>
    <w:rsid w:val="00430BE4"/>
    <w:rsid w:val="004314BB"/>
    <w:rsid w:val="00431AD3"/>
    <w:rsid w:val="00432088"/>
    <w:rsid w:val="00432330"/>
    <w:rsid w:val="00432462"/>
    <w:rsid w:val="004325F0"/>
    <w:rsid w:val="00432D07"/>
    <w:rsid w:val="00432FEE"/>
    <w:rsid w:val="0043309C"/>
    <w:rsid w:val="004334CF"/>
    <w:rsid w:val="0043354B"/>
    <w:rsid w:val="00433A53"/>
    <w:rsid w:val="00433CDC"/>
    <w:rsid w:val="00434398"/>
    <w:rsid w:val="00434592"/>
    <w:rsid w:val="00434CD9"/>
    <w:rsid w:val="00434D48"/>
    <w:rsid w:val="00435571"/>
    <w:rsid w:val="00435631"/>
    <w:rsid w:val="0043564A"/>
    <w:rsid w:val="00435CF1"/>
    <w:rsid w:val="00435F14"/>
    <w:rsid w:val="004364E7"/>
    <w:rsid w:val="00436908"/>
    <w:rsid w:val="00436AE6"/>
    <w:rsid w:val="00436B3F"/>
    <w:rsid w:val="00436F4F"/>
    <w:rsid w:val="00436FAF"/>
    <w:rsid w:val="00436FF5"/>
    <w:rsid w:val="0043716D"/>
    <w:rsid w:val="004377E6"/>
    <w:rsid w:val="00437A69"/>
    <w:rsid w:val="00437C15"/>
    <w:rsid w:val="00440080"/>
    <w:rsid w:val="00440426"/>
    <w:rsid w:val="004404B2"/>
    <w:rsid w:val="00440E5B"/>
    <w:rsid w:val="004410B8"/>
    <w:rsid w:val="00441521"/>
    <w:rsid w:val="00441619"/>
    <w:rsid w:val="00441659"/>
    <w:rsid w:val="00441950"/>
    <w:rsid w:val="00441B2D"/>
    <w:rsid w:val="00441CFD"/>
    <w:rsid w:val="00441DE1"/>
    <w:rsid w:val="00441E20"/>
    <w:rsid w:val="00441E53"/>
    <w:rsid w:val="00442667"/>
    <w:rsid w:val="0044268D"/>
    <w:rsid w:val="004427A0"/>
    <w:rsid w:val="00442DBA"/>
    <w:rsid w:val="00442F04"/>
    <w:rsid w:val="00442F09"/>
    <w:rsid w:val="00443046"/>
    <w:rsid w:val="004432C1"/>
    <w:rsid w:val="00443544"/>
    <w:rsid w:val="004438DB"/>
    <w:rsid w:val="00443CCC"/>
    <w:rsid w:val="00443D64"/>
    <w:rsid w:val="0044429F"/>
    <w:rsid w:val="00444374"/>
    <w:rsid w:val="004443B8"/>
    <w:rsid w:val="00444878"/>
    <w:rsid w:val="00444A19"/>
    <w:rsid w:val="00444BB0"/>
    <w:rsid w:val="0044581B"/>
    <w:rsid w:val="00445B48"/>
    <w:rsid w:val="00445F5F"/>
    <w:rsid w:val="004461B5"/>
    <w:rsid w:val="00446616"/>
    <w:rsid w:val="004466AB"/>
    <w:rsid w:val="004470AC"/>
    <w:rsid w:val="00447332"/>
    <w:rsid w:val="00447385"/>
    <w:rsid w:val="00447D86"/>
    <w:rsid w:val="00447DB5"/>
    <w:rsid w:val="00447E62"/>
    <w:rsid w:val="0045093E"/>
    <w:rsid w:val="004509A8"/>
    <w:rsid w:val="00450AAD"/>
    <w:rsid w:val="00450C69"/>
    <w:rsid w:val="00450DA3"/>
    <w:rsid w:val="00450F1F"/>
    <w:rsid w:val="004514DF"/>
    <w:rsid w:val="004517D1"/>
    <w:rsid w:val="0045190E"/>
    <w:rsid w:val="00451FD9"/>
    <w:rsid w:val="00451FE5"/>
    <w:rsid w:val="0045201D"/>
    <w:rsid w:val="00452E86"/>
    <w:rsid w:val="00452EB8"/>
    <w:rsid w:val="00452F21"/>
    <w:rsid w:val="004534FD"/>
    <w:rsid w:val="0045389A"/>
    <w:rsid w:val="004542F1"/>
    <w:rsid w:val="0045453F"/>
    <w:rsid w:val="00455291"/>
    <w:rsid w:val="004553F3"/>
    <w:rsid w:val="00455E88"/>
    <w:rsid w:val="004560C5"/>
    <w:rsid w:val="00456AB6"/>
    <w:rsid w:val="00456E88"/>
    <w:rsid w:val="00457210"/>
    <w:rsid w:val="0045731F"/>
    <w:rsid w:val="0045737A"/>
    <w:rsid w:val="0045763D"/>
    <w:rsid w:val="00457C70"/>
    <w:rsid w:val="00457E48"/>
    <w:rsid w:val="00460338"/>
    <w:rsid w:val="004606B0"/>
    <w:rsid w:val="00460938"/>
    <w:rsid w:val="00460A67"/>
    <w:rsid w:val="00460CD2"/>
    <w:rsid w:val="00460E40"/>
    <w:rsid w:val="00461136"/>
    <w:rsid w:val="00461501"/>
    <w:rsid w:val="00461B87"/>
    <w:rsid w:val="00461EA2"/>
    <w:rsid w:val="00462A0E"/>
    <w:rsid w:val="00462A66"/>
    <w:rsid w:val="00462CAE"/>
    <w:rsid w:val="00462D03"/>
    <w:rsid w:val="00462F1C"/>
    <w:rsid w:val="004630DC"/>
    <w:rsid w:val="00463217"/>
    <w:rsid w:val="004632D4"/>
    <w:rsid w:val="0046335D"/>
    <w:rsid w:val="0046356D"/>
    <w:rsid w:val="004635A8"/>
    <w:rsid w:val="0046374F"/>
    <w:rsid w:val="00463927"/>
    <w:rsid w:val="00463C91"/>
    <w:rsid w:val="00463F36"/>
    <w:rsid w:val="00463FE9"/>
    <w:rsid w:val="004643D7"/>
    <w:rsid w:val="004645C5"/>
    <w:rsid w:val="00464629"/>
    <w:rsid w:val="0046465E"/>
    <w:rsid w:val="0046539F"/>
    <w:rsid w:val="00465959"/>
    <w:rsid w:val="00465A7A"/>
    <w:rsid w:val="00465ABD"/>
    <w:rsid w:val="00465EB6"/>
    <w:rsid w:val="00465F64"/>
    <w:rsid w:val="004661ED"/>
    <w:rsid w:val="0046649F"/>
    <w:rsid w:val="00466701"/>
    <w:rsid w:val="00466F78"/>
    <w:rsid w:val="004672CA"/>
    <w:rsid w:val="0046737B"/>
    <w:rsid w:val="004675A4"/>
    <w:rsid w:val="00467680"/>
    <w:rsid w:val="00467B7B"/>
    <w:rsid w:val="00467D50"/>
    <w:rsid w:val="00467E70"/>
    <w:rsid w:val="004702BE"/>
    <w:rsid w:val="0047053E"/>
    <w:rsid w:val="004708E0"/>
    <w:rsid w:val="00470AE4"/>
    <w:rsid w:val="00470EE0"/>
    <w:rsid w:val="00471324"/>
    <w:rsid w:val="004716E6"/>
    <w:rsid w:val="00471C8E"/>
    <w:rsid w:val="00471CC1"/>
    <w:rsid w:val="00472539"/>
    <w:rsid w:val="004725FA"/>
    <w:rsid w:val="00472807"/>
    <w:rsid w:val="00472BDA"/>
    <w:rsid w:val="00472ED2"/>
    <w:rsid w:val="00473181"/>
    <w:rsid w:val="00473899"/>
    <w:rsid w:val="00473AD9"/>
    <w:rsid w:val="00473B5E"/>
    <w:rsid w:val="00473C03"/>
    <w:rsid w:val="00473C76"/>
    <w:rsid w:val="00473D01"/>
    <w:rsid w:val="00474096"/>
    <w:rsid w:val="004740FA"/>
    <w:rsid w:val="00474350"/>
    <w:rsid w:val="004749C3"/>
    <w:rsid w:val="00474B32"/>
    <w:rsid w:val="00474E75"/>
    <w:rsid w:val="00475644"/>
    <w:rsid w:val="004758E6"/>
    <w:rsid w:val="00475923"/>
    <w:rsid w:val="00475CAC"/>
    <w:rsid w:val="00475D7A"/>
    <w:rsid w:val="00476511"/>
    <w:rsid w:val="00476B08"/>
    <w:rsid w:val="00476B4B"/>
    <w:rsid w:val="00476E0C"/>
    <w:rsid w:val="00476F47"/>
    <w:rsid w:val="00477601"/>
    <w:rsid w:val="00477BBE"/>
    <w:rsid w:val="00480740"/>
    <w:rsid w:val="004807BA"/>
    <w:rsid w:val="00480845"/>
    <w:rsid w:val="00480F33"/>
    <w:rsid w:val="00481A06"/>
    <w:rsid w:val="00481AA9"/>
    <w:rsid w:val="00481FCC"/>
    <w:rsid w:val="0048213F"/>
    <w:rsid w:val="00482628"/>
    <w:rsid w:val="004826C1"/>
    <w:rsid w:val="0048280F"/>
    <w:rsid w:val="004830F1"/>
    <w:rsid w:val="0048318E"/>
    <w:rsid w:val="0048365E"/>
    <w:rsid w:val="00483CDA"/>
    <w:rsid w:val="00483F84"/>
    <w:rsid w:val="00484105"/>
    <w:rsid w:val="0048438B"/>
    <w:rsid w:val="00484539"/>
    <w:rsid w:val="00484BD0"/>
    <w:rsid w:val="004854ED"/>
    <w:rsid w:val="00485555"/>
    <w:rsid w:val="00486BAC"/>
    <w:rsid w:val="0048733B"/>
    <w:rsid w:val="00487A59"/>
    <w:rsid w:val="004901F5"/>
    <w:rsid w:val="004902BA"/>
    <w:rsid w:val="00490AD6"/>
    <w:rsid w:val="00490FC0"/>
    <w:rsid w:val="00491005"/>
    <w:rsid w:val="004914FA"/>
    <w:rsid w:val="0049157E"/>
    <w:rsid w:val="004916DB"/>
    <w:rsid w:val="00491BCE"/>
    <w:rsid w:val="00491D28"/>
    <w:rsid w:val="00491F49"/>
    <w:rsid w:val="00492821"/>
    <w:rsid w:val="0049296A"/>
    <w:rsid w:val="0049342B"/>
    <w:rsid w:val="00493430"/>
    <w:rsid w:val="00493F2B"/>
    <w:rsid w:val="004943A8"/>
    <w:rsid w:val="00494570"/>
    <w:rsid w:val="004945F0"/>
    <w:rsid w:val="00494AE0"/>
    <w:rsid w:val="0049521F"/>
    <w:rsid w:val="00495C7D"/>
    <w:rsid w:val="00496126"/>
    <w:rsid w:val="0049648A"/>
    <w:rsid w:val="00496995"/>
    <w:rsid w:val="00496B0C"/>
    <w:rsid w:val="00496EF2"/>
    <w:rsid w:val="00496FCD"/>
    <w:rsid w:val="0049735C"/>
    <w:rsid w:val="00497D66"/>
    <w:rsid w:val="004A002C"/>
    <w:rsid w:val="004A045B"/>
    <w:rsid w:val="004A0768"/>
    <w:rsid w:val="004A0778"/>
    <w:rsid w:val="004A0797"/>
    <w:rsid w:val="004A0A06"/>
    <w:rsid w:val="004A0D31"/>
    <w:rsid w:val="004A1379"/>
    <w:rsid w:val="004A149E"/>
    <w:rsid w:val="004A1590"/>
    <w:rsid w:val="004A1E5F"/>
    <w:rsid w:val="004A1E95"/>
    <w:rsid w:val="004A205E"/>
    <w:rsid w:val="004A2162"/>
    <w:rsid w:val="004A271A"/>
    <w:rsid w:val="004A2746"/>
    <w:rsid w:val="004A2CFB"/>
    <w:rsid w:val="004A2F0A"/>
    <w:rsid w:val="004A321F"/>
    <w:rsid w:val="004A3556"/>
    <w:rsid w:val="004A361F"/>
    <w:rsid w:val="004A3E29"/>
    <w:rsid w:val="004A4522"/>
    <w:rsid w:val="004A47D2"/>
    <w:rsid w:val="004A4893"/>
    <w:rsid w:val="004A5052"/>
    <w:rsid w:val="004A5626"/>
    <w:rsid w:val="004A5794"/>
    <w:rsid w:val="004A597D"/>
    <w:rsid w:val="004A60FC"/>
    <w:rsid w:val="004A6361"/>
    <w:rsid w:val="004A688F"/>
    <w:rsid w:val="004A6AF4"/>
    <w:rsid w:val="004A6C8A"/>
    <w:rsid w:val="004A7DF9"/>
    <w:rsid w:val="004A7E77"/>
    <w:rsid w:val="004B0275"/>
    <w:rsid w:val="004B1174"/>
    <w:rsid w:val="004B1577"/>
    <w:rsid w:val="004B158E"/>
    <w:rsid w:val="004B2A51"/>
    <w:rsid w:val="004B3E1B"/>
    <w:rsid w:val="004B3F73"/>
    <w:rsid w:val="004B4742"/>
    <w:rsid w:val="004B4786"/>
    <w:rsid w:val="004B4B78"/>
    <w:rsid w:val="004B4D6B"/>
    <w:rsid w:val="004B51B8"/>
    <w:rsid w:val="004B53CF"/>
    <w:rsid w:val="004B571A"/>
    <w:rsid w:val="004B5AD2"/>
    <w:rsid w:val="004B5B85"/>
    <w:rsid w:val="004B5C80"/>
    <w:rsid w:val="004B5D96"/>
    <w:rsid w:val="004B5D9F"/>
    <w:rsid w:val="004B6455"/>
    <w:rsid w:val="004B673C"/>
    <w:rsid w:val="004B6806"/>
    <w:rsid w:val="004B6FF6"/>
    <w:rsid w:val="004B7236"/>
    <w:rsid w:val="004B7824"/>
    <w:rsid w:val="004B786E"/>
    <w:rsid w:val="004B7EC9"/>
    <w:rsid w:val="004C031A"/>
    <w:rsid w:val="004C0C42"/>
    <w:rsid w:val="004C1200"/>
    <w:rsid w:val="004C1907"/>
    <w:rsid w:val="004C22CA"/>
    <w:rsid w:val="004C2580"/>
    <w:rsid w:val="004C2F84"/>
    <w:rsid w:val="004C32A7"/>
    <w:rsid w:val="004C34D7"/>
    <w:rsid w:val="004C3633"/>
    <w:rsid w:val="004C3667"/>
    <w:rsid w:val="004C373A"/>
    <w:rsid w:val="004C3FC3"/>
    <w:rsid w:val="004C47D4"/>
    <w:rsid w:val="004C4F3D"/>
    <w:rsid w:val="004C5155"/>
    <w:rsid w:val="004C51F5"/>
    <w:rsid w:val="004C588D"/>
    <w:rsid w:val="004C5918"/>
    <w:rsid w:val="004C5DB2"/>
    <w:rsid w:val="004C5E27"/>
    <w:rsid w:val="004C5F10"/>
    <w:rsid w:val="004C5F51"/>
    <w:rsid w:val="004C6042"/>
    <w:rsid w:val="004C610F"/>
    <w:rsid w:val="004C6205"/>
    <w:rsid w:val="004C6412"/>
    <w:rsid w:val="004C6547"/>
    <w:rsid w:val="004C66DE"/>
    <w:rsid w:val="004C6A77"/>
    <w:rsid w:val="004C6C5D"/>
    <w:rsid w:val="004C6F6A"/>
    <w:rsid w:val="004C79F2"/>
    <w:rsid w:val="004C7D67"/>
    <w:rsid w:val="004C7F05"/>
    <w:rsid w:val="004D04E8"/>
    <w:rsid w:val="004D0EFA"/>
    <w:rsid w:val="004D11D8"/>
    <w:rsid w:val="004D19D0"/>
    <w:rsid w:val="004D1CF5"/>
    <w:rsid w:val="004D2255"/>
    <w:rsid w:val="004D28C4"/>
    <w:rsid w:val="004D28EE"/>
    <w:rsid w:val="004D2AE0"/>
    <w:rsid w:val="004D33F5"/>
    <w:rsid w:val="004D341E"/>
    <w:rsid w:val="004D34FC"/>
    <w:rsid w:val="004D39D6"/>
    <w:rsid w:val="004D3EEC"/>
    <w:rsid w:val="004D3F46"/>
    <w:rsid w:val="004D453A"/>
    <w:rsid w:val="004D4A87"/>
    <w:rsid w:val="004D5756"/>
    <w:rsid w:val="004D594A"/>
    <w:rsid w:val="004D5BF0"/>
    <w:rsid w:val="004D5EFC"/>
    <w:rsid w:val="004D6187"/>
    <w:rsid w:val="004D68B0"/>
    <w:rsid w:val="004D6CD0"/>
    <w:rsid w:val="004D6DB4"/>
    <w:rsid w:val="004D73D0"/>
    <w:rsid w:val="004D77F7"/>
    <w:rsid w:val="004E00B7"/>
    <w:rsid w:val="004E0572"/>
    <w:rsid w:val="004E0653"/>
    <w:rsid w:val="004E0869"/>
    <w:rsid w:val="004E0EB1"/>
    <w:rsid w:val="004E1675"/>
    <w:rsid w:val="004E1A9B"/>
    <w:rsid w:val="004E1CE9"/>
    <w:rsid w:val="004E1D66"/>
    <w:rsid w:val="004E1EF2"/>
    <w:rsid w:val="004E20CF"/>
    <w:rsid w:val="004E2536"/>
    <w:rsid w:val="004E26B9"/>
    <w:rsid w:val="004E29DD"/>
    <w:rsid w:val="004E328D"/>
    <w:rsid w:val="004E3699"/>
    <w:rsid w:val="004E384F"/>
    <w:rsid w:val="004E3CDB"/>
    <w:rsid w:val="004E3E68"/>
    <w:rsid w:val="004E3F47"/>
    <w:rsid w:val="004E455B"/>
    <w:rsid w:val="004E474E"/>
    <w:rsid w:val="004E4A10"/>
    <w:rsid w:val="004E5205"/>
    <w:rsid w:val="004E56F6"/>
    <w:rsid w:val="004E6109"/>
    <w:rsid w:val="004E66F1"/>
    <w:rsid w:val="004E6AD1"/>
    <w:rsid w:val="004E7057"/>
    <w:rsid w:val="004E7621"/>
    <w:rsid w:val="004E7CE9"/>
    <w:rsid w:val="004E7E01"/>
    <w:rsid w:val="004F09D1"/>
    <w:rsid w:val="004F1552"/>
    <w:rsid w:val="004F17DE"/>
    <w:rsid w:val="004F1915"/>
    <w:rsid w:val="004F1FAA"/>
    <w:rsid w:val="004F22EC"/>
    <w:rsid w:val="004F24FF"/>
    <w:rsid w:val="004F2675"/>
    <w:rsid w:val="004F299B"/>
    <w:rsid w:val="004F2C88"/>
    <w:rsid w:val="004F325C"/>
    <w:rsid w:val="004F3DA1"/>
    <w:rsid w:val="004F436C"/>
    <w:rsid w:val="004F43AC"/>
    <w:rsid w:val="004F4405"/>
    <w:rsid w:val="004F48FC"/>
    <w:rsid w:val="004F505A"/>
    <w:rsid w:val="004F5BFD"/>
    <w:rsid w:val="004F5CB3"/>
    <w:rsid w:val="004F5F45"/>
    <w:rsid w:val="004F5FBF"/>
    <w:rsid w:val="004F6C4F"/>
    <w:rsid w:val="004F70E9"/>
    <w:rsid w:val="004F74DE"/>
    <w:rsid w:val="004F7CEF"/>
    <w:rsid w:val="004F7D0D"/>
    <w:rsid w:val="004F7EBA"/>
    <w:rsid w:val="0050017F"/>
    <w:rsid w:val="005001BA"/>
    <w:rsid w:val="00500935"/>
    <w:rsid w:val="00500FD9"/>
    <w:rsid w:val="0050114A"/>
    <w:rsid w:val="005011FA"/>
    <w:rsid w:val="005013B9"/>
    <w:rsid w:val="00501495"/>
    <w:rsid w:val="005014EE"/>
    <w:rsid w:val="00501EBF"/>
    <w:rsid w:val="005020C4"/>
    <w:rsid w:val="005020CF"/>
    <w:rsid w:val="00502213"/>
    <w:rsid w:val="00502365"/>
    <w:rsid w:val="00502692"/>
    <w:rsid w:val="00502DA4"/>
    <w:rsid w:val="00503340"/>
    <w:rsid w:val="005036A0"/>
    <w:rsid w:val="00503A37"/>
    <w:rsid w:val="00503C1D"/>
    <w:rsid w:val="00503CD7"/>
    <w:rsid w:val="00503F90"/>
    <w:rsid w:val="005040E3"/>
    <w:rsid w:val="0050451A"/>
    <w:rsid w:val="0050468D"/>
    <w:rsid w:val="00504AD3"/>
    <w:rsid w:val="00504BDF"/>
    <w:rsid w:val="0050551F"/>
    <w:rsid w:val="005059AA"/>
    <w:rsid w:val="00505AC5"/>
    <w:rsid w:val="005060E5"/>
    <w:rsid w:val="0050610C"/>
    <w:rsid w:val="0050611B"/>
    <w:rsid w:val="00506411"/>
    <w:rsid w:val="005069F1"/>
    <w:rsid w:val="00506C69"/>
    <w:rsid w:val="00506CFF"/>
    <w:rsid w:val="005071C3"/>
    <w:rsid w:val="00507403"/>
    <w:rsid w:val="0050777B"/>
    <w:rsid w:val="005078BE"/>
    <w:rsid w:val="00507A35"/>
    <w:rsid w:val="00507DC1"/>
    <w:rsid w:val="00507ECF"/>
    <w:rsid w:val="00510214"/>
    <w:rsid w:val="005108A0"/>
    <w:rsid w:val="00510C94"/>
    <w:rsid w:val="005110D5"/>
    <w:rsid w:val="005113D5"/>
    <w:rsid w:val="00511E1F"/>
    <w:rsid w:val="00511F6C"/>
    <w:rsid w:val="00512417"/>
    <w:rsid w:val="00512532"/>
    <w:rsid w:val="005126AB"/>
    <w:rsid w:val="005128DE"/>
    <w:rsid w:val="00512DED"/>
    <w:rsid w:val="00512F16"/>
    <w:rsid w:val="00512F73"/>
    <w:rsid w:val="005130BA"/>
    <w:rsid w:val="005135E2"/>
    <w:rsid w:val="00513619"/>
    <w:rsid w:val="0051376C"/>
    <w:rsid w:val="00513C5C"/>
    <w:rsid w:val="00513F99"/>
    <w:rsid w:val="005148F2"/>
    <w:rsid w:val="00514B16"/>
    <w:rsid w:val="00515241"/>
    <w:rsid w:val="005154F8"/>
    <w:rsid w:val="005160E7"/>
    <w:rsid w:val="005160E9"/>
    <w:rsid w:val="00516313"/>
    <w:rsid w:val="0051681F"/>
    <w:rsid w:val="00516B0E"/>
    <w:rsid w:val="005177EF"/>
    <w:rsid w:val="00517B2E"/>
    <w:rsid w:val="00517BCE"/>
    <w:rsid w:val="005201BF"/>
    <w:rsid w:val="005201D9"/>
    <w:rsid w:val="00520789"/>
    <w:rsid w:val="00520B33"/>
    <w:rsid w:val="00520C33"/>
    <w:rsid w:val="00520C84"/>
    <w:rsid w:val="00521405"/>
    <w:rsid w:val="005215EF"/>
    <w:rsid w:val="0052173A"/>
    <w:rsid w:val="005218CF"/>
    <w:rsid w:val="0052190D"/>
    <w:rsid w:val="00521BA5"/>
    <w:rsid w:val="00521F43"/>
    <w:rsid w:val="005222DD"/>
    <w:rsid w:val="0052291D"/>
    <w:rsid w:val="00522BB8"/>
    <w:rsid w:val="00522BC9"/>
    <w:rsid w:val="0052334E"/>
    <w:rsid w:val="005238E7"/>
    <w:rsid w:val="00523C43"/>
    <w:rsid w:val="00523DBE"/>
    <w:rsid w:val="0052414C"/>
    <w:rsid w:val="00524247"/>
    <w:rsid w:val="0052483F"/>
    <w:rsid w:val="005249A7"/>
    <w:rsid w:val="00524B64"/>
    <w:rsid w:val="00524CBB"/>
    <w:rsid w:val="0052506F"/>
    <w:rsid w:val="00525543"/>
    <w:rsid w:val="005255B8"/>
    <w:rsid w:val="005257F9"/>
    <w:rsid w:val="00525A71"/>
    <w:rsid w:val="00525CD9"/>
    <w:rsid w:val="00525CFE"/>
    <w:rsid w:val="00525F14"/>
    <w:rsid w:val="0052620F"/>
    <w:rsid w:val="0052656A"/>
    <w:rsid w:val="0052667F"/>
    <w:rsid w:val="00526B4B"/>
    <w:rsid w:val="00526D2E"/>
    <w:rsid w:val="00526D56"/>
    <w:rsid w:val="00526D6F"/>
    <w:rsid w:val="005275FF"/>
    <w:rsid w:val="00527B43"/>
    <w:rsid w:val="00527BDF"/>
    <w:rsid w:val="00527E79"/>
    <w:rsid w:val="00527F40"/>
    <w:rsid w:val="0053069D"/>
    <w:rsid w:val="00530D6F"/>
    <w:rsid w:val="00531692"/>
    <w:rsid w:val="00531B79"/>
    <w:rsid w:val="0053206E"/>
    <w:rsid w:val="00532327"/>
    <w:rsid w:val="00532496"/>
    <w:rsid w:val="00532BE7"/>
    <w:rsid w:val="0053303B"/>
    <w:rsid w:val="0053304B"/>
    <w:rsid w:val="00533245"/>
    <w:rsid w:val="005335C1"/>
    <w:rsid w:val="005336B1"/>
    <w:rsid w:val="00533B67"/>
    <w:rsid w:val="00534403"/>
    <w:rsid w:val="005344A8"/>
    <w:rsid w:val="005348FB"/>
    <w:rsid w:val="00534DAB"/>
    <w:rsid w:val="00535050"/>
    <w:rsid w:val="00535232"/>
    <w:rsid w:val="00535530"/>
    <w:rsid w:val="0053556C"/>
    <w:rsid w:val="00535D6C"/>
    <w:rsid w:val="0053642D"/>
    <w:rsid w:val="0053687C"/>
    <w:rsid w:val="00536CBB"/>
    <w:rsid w:val="00536DAC"/>
    <w:rsid w:val="0053713F"/>
    <w:rsid w:val="00537372"/>
    <w:rsid w:val="005374E5"/>
    <w:rsid w:val="00537B43"/>
    <w:rsid w:val="00537E8B"/>
    <w:rsid w:val="0054067B"/>
    <w:rsid w:val="005406DA"/>
    <w:rsid w:val="00540AE6"/>
    <w:rsid w:val="00540BCF"/>
    <w:rsid w:val="00540C56"/>
    <w:rsid w:val="005419AF"/>
    <w:rsid w:val="00541F6D"/>
    <w:rsid w:val="005421B2"/>
    <w:rsid w:val="005422D7"/>
    <w:rsid w:val="00542490"/>
    <w:rsid w:val="005426F5"/>
    <w:rsid w:val="005439C0"/>
    <w:rsid w:val="00543DAC"/>
    <w:rsid w:val="005444C0"/>
    <w:rsid w:val="005445F6"/>
    <w:rsid w:val="0054473E"/>
    <w:rsid w:val="00544BF6"/>
    <w:rsid w:val="00544C57"/>
    <w:rsid w:val="005451E1"/>
    <w:rsid w:val="0054581C"/>
    <w:rsid w:val="00545EBC"/>
    <w:rsid w:val="005460B7"/>
    <w:rsid w:val="005463CB"/>
    <w:rsid w:val="00546832"/>
    <w:rsid w:val="00546AF9"/>
    <w:rsid w:val="00547276"/>
    <w:rsid w:val="0055030C"/>
    <w:rsid w:val="0055143B"/>
    <w:rsid w:val="0055199C"/>
    <w:rsid w:val="00551DF9"/>
    <w:rsid w:val="00552279"/>
    <w:rsid w:val="005525D6"/>
    <w:rsid w:val="00552AC7"/>
    <w:rsid w:val="00552E90"/>
    <w:rsid w:val="0055337A"/>
    <w:rsid w:val="005536FE"/>
    <w:rsid w:val="00553762"/>
    <w:rsid w:val="005538B2"/>
    <w:rsid w:val="005538C3"/>
    <w:rsid w:val="00554096"/>
    <w:rsid w:val="00554760"/>
    <w:rsid w:val="005547B9"/>
    <w:rsid w:val="00555BC5"/>
    <w:rsid w:val="005562F4"/>
    <w:rsid w:val="005563C6"/>
    <w:rsid w:val="005564F6"/>
    <w:rsid w:val="005565B3"/>
    <w:rsid w:val="005566E0"/>
    <w:rsid w:val="0055690E"/>
    <w:rsid w:val="00556AC7"/>
    <w:rsid w:val="00557073"/>
    <w:rsid w:val="00557BFC"/>
    <w:rsid w:val="00560284"/>
    <w:rsid w:val="005602C5"/>
    <w:rsid w:val="00560593"/>
    <w:rsid w:val="00560B99"/>
    <w:rsid w:val="00560E16"/>
    <w:rsid w:val="00560FFD"/>
    <w:rsid w:val="00561070"/>
    <w:rsid w:val="00561781"/>
    <w:rsid w:val="00561E51"/>
    <w:rsid w:val="005620ED"/>
    <w:rsid w:val="005624D0"/>
    <w:rsid w:val="00562549"/>
    <w:rsid w:val="00562657"/>
    <w:rsid w:val="005626FA"/>
    <w:rsid w:val="005627B4"/>
    <w:rsid w:val="0056284B"/>
    <w:rsid w:val="00563094"/>
    <w:rsid w:val="00563098"/>
    <w:rsid w:val="0056321F"/>
    <w:rsid w:val="00563A4A"/>
    <w:rsid w:val="00563EED"/>
    <w:rsid w:val="005642A4"/>
    <w:rsid w:val="0056451A"/>
    <w:rsid w:val="00564F7C"/>
    <w:rsid w:val="005650C6"/>
    <w:rsid w:val="00565206"/>
    <w:rsid w:val="00565DAE"/>
    <w:rsid w:val="00565E0F"/>
    <w:rsid w:val="00566014"/>
    <w:rsid w:val="00566159"/>
    <w:rsid w:val="00566607"/>
    <w:rsid w:val="005667C0"/>
    <w:rsid w:val="005669FA"/>
    <w:rsid w:val="00566A6B"/>
    <w:rsid w:val="00566B85"/>
    <w:rsid w:val="00566EB8"/>
    <w:rsid w:val="005675A9"/>
    <w:rsid w:val="00567AF0"/>
    <w:rsid w:val="0057011D"/>
    <w:rsid w:val="00570491"/>
    <w:rsid w:val="00570503"/>
    <w:rsid w:val="005705C5"/>
    <w:rsid w:val="0057090C"/>
    <w:rsid w:val="005709CF"/>
    <w:rsid w:val="00570A4E"/>
    <w:rsid w:val="00570C09"/>
    <w:rsid w:val="00570D2B"/>
    <w:rsid w:val="00570DF3"/>
    <w:rsid w:val="005714FA"/>
    <w:rsid w:val="00571689"/>
    <w:rsid w:val="00571836"/>
    <w:rsid w:val="00571D98"/>
    <w:rsid w:val="00571E51"/>
    <w:rsid w:val="00572093"/>
    <w:rsid w:val="005722E5"/>
    <w:rsid w:val="00572337"/>
    <w:rsid w:val="0057246E"/>
    <w:rsid w:val="005725FC"/>
    <w:rsid w:val="00572989"/>
    <w:rsid w:val="00572D23"/>
    <w:rsid w:val="0057322D"/>
    <w:rsid w:val="00573558"/>
    <w:rsid w:val="00573856"/>
    <w:rsid w:val="00573B60"/>
    <w:rsid w:val="00573F3F"/>
    <w:rsid w:val="00574711"/>
    <w:rsid w:val="005752FB"/>
    <w:rsid w:val="005757A7"/>
    <w:rsid w:val="005757CE"/>
    <w:rsid w:val="00575DAA"/>
    <w:rsid w:val="00575F84"/>
    <w:rsid w:val="005760CF"/>
    <w:rsid w:val="005761AD"/>
    <w:rsid w:val="0057629D"/>
    <w:rsid w:val="005768CB"/>
    <w:rsid w:val="005773A9"/>
    <w:rsid w:val="0057740D"/>
    <w:rsid w:val="0057748B"/>
    <w:rsid w:val="005776C4"/>
    <w:rsid w:val="00577C1B"/>
    <w:rsid w:val="00580F73"/>
    <w:rsid w:val="0058169B"/>
    <w:rsid w:val="00581736"/>
    <w:rsid w:val="00581772"/>
    <w:rsid w:val="00581C31"/>
    <w:rsid w:val="00581E30"/>
    <w:rsid w:val="005826A3"/>
    <w:rsid w:val="0058318D"/>
    <w:rsid w:val="0058324E"/>
    <w:rsid w:val="005837F2"/>
    <w:rsid w:val="00583A96"/>
    <w:rsid w:val="00583AD0"/>
    <w:rsid w:val="00583D3C"/>
    <w:rsid w:val="00583DB9"/>
    <w:rsid w:val="00584291"/>
    <w:rsid w:val="005844C4"/>
    <w:rsid w:val="0058461F"/>
    <w:rsid w:val="00584798"/>
    <w:rsid w:val="0058481A"/>
    <w:rsid w:val="005848E2"/>
    <w:rsid w:val="005848EC"/>
    <w:rsid w:val="00584CBC"/>
    <w:rsid w:val="00585380"/>
    <w:rsid w:val="005853B0"/>
    <w:rsid w:val="00585D97"/>
    <w:rsid w:val="00585F52"/>
    <w:rsid w:val="0058622A"/>
    <w:rsid w:val="00586A69"/>
    <w:rsid w:val="00586AA5"/>
    <w:rsid w:val="00586EDA"/>
    <w:rsid w:val="0058707A"/>
    <w:rsid w:val="00587189"/>
    <w:rsid w:val="005871BC"/>
    <w:rsid w:val="005878FC"/>
    <w:rsid w:val="00587CE1"/>
    <w:rsid w:val="00587DB5"/>
    <w:rsid w:val="00590050"/>
    <w:rsid w:val="00590113"/>
    <w:rsid w:val="00590310"/>
    <w:rsid w:val="00590B84"/>
    <w:rsid w:val="00590C69"/>
    <w:rsid w:val="00590FE7"/>
    <w:rsid w:val="00591431"/>
    <w:rsid w:val="00591464"/>
    <w:rsid w:val="005916F3"/>
    <w:rsid w:val="005926B8"/>
    <w:rsid w:val="00592B6C"/>
    <w:rsid w:val="00592BC9"/>
    <w:rsid w:val="0059353E"/>
    <w:rsid w:val="00593DFD"/>
    <w:rsid w:val="00594607"/>
    <w:rsid w:val="00594792"/>
    <w:rsid w:val="0059489E"/>
    <w:rsid w:val="00594928"/>
    <w:rsid w:val="00594E9C"/>
    <w:rsid w:val="005950E6"/>
    <w:rsid w:val="0059528A"/>
    <w:rsid w:val="00595D19"/>
    <w:rsid w:val="00595EEA"/>
    <w:rsid w:val="00595FAD"/>
    <w:rsid w:val="005962C5"/>
    <w:rsid w:val="0059740A"/>
    <w:rsid w:val="00597904"/>
    <w:rsid w:val="005A069A"/>
    <w:rsid w:val="005A0E97"/>
    <w:rsid w:val="005A16FD"/>
    <w:rsid w:val="005A183B"/>
    <w:rsid w:val="005A1AAF"/>
    <w:rsid w:val="005A20A9"/>
    <w:rsid w:val="005A223F"/>
    <w:rsid w:val="005A27E0"/>
    <w:rsid w:val="005A2E3A"/>
    <w:rsid w:val="005A3031"/>
    <w:rsid w:val="005A3545"/>
    <w:rsid w:val="005A3CA0"/>
    <w:rsid w:val="005A3CFD"/>
    <w:rsid w:val="005A3E4A"/>
    <w:rsid w:val="005A3E8D"/>
    <w:rsid w:val="005A3FD1"/>
    <w:rsid w:val="005A4180"/>
    <w:rsid w:val="005A4914"/>
    <w:rsid w:val="005A4CB3"/>
    <w:rsid w:val="005A5070"/>
    <w:rsid w:val="005A55A0"/>
    <w:rsid w:val="005A5AE2"/>
    <w:rsid w:val="005A5C80"/>
    <w:rsid w:val="005A5C95"/>
    <w:rsid w:val="005A5DF6"/>
    <w:rsid w:val="005A639E"/>
    <w:rsid w:val="005A6785"/>
    <w:rsid w:val="005A680D"/>
    <w:rsid w:val="005A6E2F"/>
    <w:rsid w:val="005A6E30"/>
    <w:rsid w:val="005A778B"/>
    <w:rsid w:val="005A7BC3"/>
    <w:rsid w:val="005A7FC8"/>
    <w:rsid w:val="005B051C"/>
    <w:rsid w:val="005B1143"/>
    <w:rsid w:val="005B1438"/>
    <w:rsid w:val="005B143F"/>
    <w:rsid w:val="005B1593"/>
    <w:rsid w:val="005B1824"/>
    <w:rsid w:val="005B1E8C"/>
    <w:rsid w:val="005B2558"/>
    <w:rsid w:val="005B2A65"/>
    <w:rsid w:val="005B33FF"/>
    <w:rsid w:val="005B3451"/>
    <w:rsid w:val="005B34BC"/>
    <w:rsid w:val="005B35FE"/>
    <w:rsid w:val="005B38AC"/>
    <w:rsid w:val="005B39BB"/>
    <w:rsid w:val="005B457A"/>
    <w:rsid w:val="005B47CA"/>
    <w:rsid w:val="005B4A3F"/>
    <w:rsid w:val="005B4E49"/>
    <w:rsid w:val="005B4E56"/>
    <w:rsid w:val="005B5026"/>
    <w:rsid w:val="005B5215"/>
    <w:rsid w:val="005B5374"/>
    <w:rsid w:val="005B60D7"/>
    <w:rsid w:val="005B670E"/>
    <w:rsid w:val="005B6A88"/>
    <w:rsid w:val="005B6CC5"/>
    <w:rsid w:val="005B6F6B"/>
    <w:rsid w:val="005B7167"/>
    <w:rsid w:val="005B7352"/>
    <w:rsid w:val="005B7378"/>
    <w:rsid w:val="005B7593"/>
    <w:rsid w:val="005B762A"/>
    <w:rsid w:val="005B7758"/>
    <w:rsid w:val="005B788C"/>
    <w:rsid w:val="005B7895"/>
    <w:rsid w:val="005B7DA9"/>
    <w:rsid w:val="005C009C"/>
    <w:rsid w:val="005C02BE"/>
    <w:rsid w:val="005C0417"/>
    <w:rsid w:val="005C0913"/>
    <w:rsid w:val="005C0C1A"/>
    <w:rsid w:val="005C0C45"/>
    <w:rsid w:val="005C0C85"/>
    <w:rsid w:val="005C0D35"/>
    <w:rsid w:val="005C0F74"/>
    <w:rsid w:val="005C1531"/>
    <w:rsid w:val="005C17B9"/>
    <w:rsid w:val="005C1B23"/>
    <w:rsid w:val="005C1BC6"/>
    <w:rsid w:val="005C208E"/>
    <w:rsid w:val="005C2C13"/>
    <w:rsid w:val="005C2CBB"/>
    <w:rsid w:val="005C2E13"/>
    <w:rsid w:val="005C2ED7"/>
    <w:rsid w:val="005C2F05"/>
    <w:rsid w:val="005C2F85"/>
    <w:rsid w:val="005C30CB"/>
    <w:rsid w:val="005C32CD"/>
    <w:rsid w:val="005C336A"/>
    <w:rsid w:val="005C3406"/>
    <w:rsid w:val="005C3784"/>
    <w:rsid w:val="005C38C7"/>
    <w:rsid w:val="005C3AB5"/>
    <w:rsid w:val="005C3C4B"/>
    <w:rsid w:val="005C3E82"/>
    <w:rsid w:val="005C433E"/>
    <w:rsid w:val="005C485A"/>
    <w:rsid w:val="005C4C1B"/>
    <w:rsid w:val="005C4CF7"/>
    <w:rsid w:val="005C4D12"/>
    <w:rsid w:val="005C4EF2"/>
    <w:rsid w:val="005C572D"/>
    <w:rsid w:val="005C5DE3"/>
    <w:rsid w:val="005C6107"/>
    <w:rsid w:val="005C654F"/>
    <w:rsid w:val="005C683D"/>
    <w:rsid w:val="005C6B17"/>
    <w:rsid w:val="005C71FC"/>
    <w:rsid w:val="005C748D"/>
    <w:rsid w:val="005C7DC6"/>
    <w:rsid w:val="005C7F9F"/>
    <w:rsid w:val="005C7FE7"/>
    <w:rsid w:val="005D001D"/>
    <w:rsid w:val="005D0135"/>
    <w:rsid w:val="005D0320"/>
    <w:rsid w:val="005D042A"/>
    <w:rsid w:val="005D06F4"/>
    <w:rsid w:val="005D09C8"/>
    <w:rsid w:val="005D0B98"/>
    <w:rsid w:val="005D0DE0"/>
    <w:rsid w:val="005D0FDD"/>
    <w:rsid w:val="005D15A8"/>
    <w:rsid w:val="005D168A"/>
    <w:rsid w:val="005D1E81"/>
    <w:rsid w:val="005D1F55"/>
    <w:rsid w:val="005D2270"/>
    <w:rsid w:val="005D2288"/>
    <w:rsid w:val="005D2552"/>
    <w:rsid w:val="005D298D"/>
    <w:rsid w:val="005D2B8A"/>
    <w:rsid w:val="005D2CE9"/>
    <w:rsid w:val="005D2D18"/>
    <w:rsid w:val="005D2DA6"/>
    <w:rsid w:val="005D328D"/>
    <w:rsid w:val="005D3892"/>
    <w:rsid w:val="005D3A49"/>
    <w:rsid w:val="005D402C"/>
    <w:rsid w:val="005D40DB"/>
    <w:rsid w:val="005D414A"/>
    <w:rsid w:val="005D43D4"/>
    <w:rsid w:val="005D442B"/>
    <w:rsid w:val="005D4728"/>
    <w:rsid w:val="005D48DD"/>
    <w:rsid w:val="005D494A"/>
    <w:rsid w:val="005D4C72"/>
    <w:rsid w:val="005D4D56"/>
    <w:rsid w:val="005D5305"/>
    <w:rsid w:val="005D5475"/>
    <w:rsid w:val="005D559B"/>
    <w:rsid w:val="005D55EC"/>
    <w:rsid w:val="005D5719"/>
    <w:rsid w:val="005D5DFE"/>
    <w:rsid w:val="005D670C"/>
    <w:rsid w:val="005D699E"/>
    <w:rsid w:val="005D6A5B"/>
    <w:rsid w:val="005D6C50"/>
    <w:rsid w:val="005D6C6A"/>
    <w:rsid w:val="005D7885"/>
    <w:rsid w:val="005D7950"/>
    <w:rsid w:val="005E0B22"/>
    <w:rsid w:val="005E0B2D"/>
    <w:rsid w:val="005E0F0E"/>
    <w:rsid w:val="005E111A"/>
    <w:rsid w:val="005E1251"/>
    <w:rsid w:val="005E1775"/>
    <w:rsid w:val="005E19B5"/>
    <w:rsid w:val="005E1D64"/>
    <w:rsid w:val="005E1E22"/>
    <w:rsid w:val="005E21A7"/>
    <w:rsid w:val="005E2FE2"/>
    <w:rsid w:val="005E3025"/>
    <w:rsid w:val="005E3B75"/>
    <w:rsid w:val="005E3DD2"/>
    <w:rsid w:val="005E4014"/>
    <w:rsid w:val="005E4287"/>
    <w:rsid w:val="005E4300"/>
    <w:rsid w:val="005E4B1F"/>
    <w:rsid w:val="005E4BF7"/>
    <w:rsid w:val="005E4D66"/>
    <w:rsid w:val="005E5024"/>
    <w:rsid w:val="005E5170"/>
    <w:rsid w:val="005E5654"/>
    <w:rsid w:val="005E58E7"/>
    <w:rsid w:val="005E5AC1"/>
    <w:rsid w:val="005E62F7"/>
    <w:rsid w:val="005E65EC"/>
    <w:rsid w:val="005E675A"/>
    <w:rsid w:val="005E6832"/>
    <w:rsid w:val="005E6925"/>
    <w:rsid w:val="005E69F8"/>
    <w:rsid w:val="005E6AA3"/>
    <w:rsid w:val="005E6B15"/>
    <w:rsid w:val="005E70E5"/>
    <w:rsid w:val="005E7306"/>
    <w:rsid w:val="005E78B8"/>
    <w:rsid w:val="005E7C03"/>
    <w:rsid w:val="005E7D3D"/>
    <w:rsid w:val="005F0010"/>
    <w:rsid w:val="005F1095"/>
    <w:rsid w:val="005F137A"/>
    <w:rsid w:val="005F1655"/>
    <w:rsid w:val="005F1C44"/>
    <w:rsid w:val="005F1E54"/>
    <w:rsid w:val="005F21FC"/>
    <w:rsid w:val="005F3093"/>
    <w:rsid w:val="005F31EA"/>
    <w:rsid w:val="005F3363"/>
    <w:rsid w:val="005F3792"/>
    <w:rsid w:val="005F39A2"/>
    <w:rsid w:val="005F39F4"/>
    <w:rsid w:val="005F3F43"/>
    <w:rsid w:val="005F48B8"/>
    <w:rsid w:val="005F4EDC"/>
    <w:rsid w:val="005F5171"/>
    <w:rsid w:val="005F5387"/>
    <w:rsid w:val="005F5CF7"/>
    <w:rsid w:val="005F6447"/>
    <w:rsid w:val="005F64C6"/>
    <w:rsid w:val="005F6C41"/>
    <w:rsid w:val="005F71CB"/>
    <w:rsid w:val="005F728C"/>
    <w:rsid w:val="005F7665"/>
    <w:rsid w:val="005F7907"/>
    <w:rsid w:val="0060016C"/>
    <w:rsid w:val="0060068F"/>
    <w:rsid w:val="006009CC"/>
    <w:rsid w:val="006009E2"/>
    <w:rsid w:val="00600A1D"/>
    <w:rsid w:val="00600C82"/>
    <w:rsid w:val="00600D3F"/>
    <w:rsid w:val="0060117D"/>
    <w:rsid w:val="0060166C"/>
    <w:rsid w:val="00601772"/>
    <w:rsid w:val="006017D3"/>
    <w:rsid w:val="00601835"/>
    <w:rsid w:val="00601F05"/>
    <w:rsid w:val="00603131"/>
    <w:rsid w:val="0060316E"/>
    <w:rsid w:val="00603CA2"/>
    <w:rsid w:val="00603DCC"/>
    <w:rsid w:val="00604105"/>
    <w:rsid w:val="00604349"/>
    <w:rsid w:val="006044F4"/>
    <w:rsid w:val="00604B63"/>
    <w:rsid w:val="00604F24"/>
    <w:rsid w:val="00605079"/>
    <w:rsid w:val="00605310"/>
    <w:rsid w:val="00605777"/>
    <w:rsid w:val="00605A74"/>
    <w:rsid w:val="00605BF8"/>
    <w:rsid w:val="00605D18"/>
    <w:rsid w:val="00605F62"/>
    <w:rsid w:val="00605FF0"/>
    <w:rsid w:val="0060623C"/>
    <w:rsid w:val="0060639B"/>
    <w:rsid w:val="006066C7"/>
    <w:rsid w:val="00606753"/>
    <w:rsid w:val="0060683C"/>
    <w:rsid w:val="00606985"/>
    <w:rsid w:val="00606B37"/>
    <w:rsid w:val="00606FBA"/>
    <w:rsid w:val="00606FD2"/>
    <w:rsid w:val="006073BB"/>
    <w:rsid w:val="006074ED"/>
    <w:rsid w:val="00607725"/>
    <w:rsid w:val="006077F7"/>
    <w:rsid w:val="00607889"/>
    <w:rsid w:val="006078BE"/>
    <w:rsid w:val="00607A6F"/>
    <w:rsid w:val="006103E9"/>
    <w:rsid w:val="00610C9E"/>
    <w:rsid w:val="00610CF9"/>
    <w:rsid w:val="0061113C"/>
    <w:rsid w:val="00612717"/>
    <w:rsid w:val="00612C74"/>
    <w:rsid w:val="00612DA5"/>
    <w:rsid w:val="00612F50"/>
    <w:rsid w:val="00613753"/>
    <w:rsid w:val="00613A33"/>
    <w:rsid w:val="00614540"/>
    <w:rsid w:val="006151CC"/>
    <w:rsid w:val="006155C3"/>
    <w:rsid w:val="006156F0"/>
    <w:rsid w:val="006158B0"/>
    <w:rsid w:val="0061599F"/>
    <w:rsid w:val="00615FF5"/>
    <w:rsid w:val="0061661D"/>
    <w:rsid w:val="00616831"/>
    <w:rsid w:val="00616908"/>
    <w:rsid w:val="00616CCE"/>
    <w:rsid w:val="00616D19"/>
    <w:rsid w:val="00616FF0"/>
    <w:rsid w:val="00617282"/>
    <w:rsid w:val="00617FB4"/>
    <w:rsid w:val="00620A9A"/>
    <w:rsid w:val="00620BBA"/>
    <w:rsid w:val="00620ED4"/>
    <w:rsid w:val="006210E7"/>
    <w:rsid w:val="006214A4"/>
    <w:rsid w:val="00621ABC"/>
    <w:rsid w:val="00621B4C"/>
    <w:rsid w:val="00621F11"/>
    <w:rsid w:val="00622206"/>
    <w:rsid w:val="006223C7"/>
    <w:rsid w:val="006225D0"/>
    <w:rsid w:val="0062277F"/>
    <w:rsid w:val="0062282A"/>
    <w:rsid w:val="0062291B"/>
    <w:rsid w:val="00622927"/>
    <w:rsid w:val="00622A7B"/>
    <w:rsid w:val="00622F2D"/>
    <w:rsid w:val="0062387A"/>
    <w:rsid w:val="006238C9"/>
    <w:rsid w:val="00623AF5"/>
    <w:rsid w:val="00623F4A"/>
    <w:rsid w:val="00624541"/>
    <w:rsid w:val="00625824"/>
    <w:rsid w:val="00625B5D"/>
    <w:rsid w:val="0062607F"/>
    <w:rsid w:val="006261D6"/>
    <w:rsid w:val="0062641D"/>
    <w:rsid w:val="00626B6D"/>
    <w:rsid w:val="00626E30"/>
    <w:rsid w:val="00626F2C"/>
    <w:rsid w:val="00626FF2"/>
    <w:rsid w:val="0062743B"/>
    <w:rsid w:val="0062761C"/>
    <w:rsid w:val="00627B07"/>
    <w:rsid w:val="00627D21"/>
    <w:rsid w:val="00630048"/>
    <w:rsid w:val="00630297"/>
    <w:rsid w:val="0063065B"/>
    <w:rsid w:val="0063098A"/>
    <w:rsid w:val="00630D58"/>
    <w:rsid w:val="006313B4"/>
    <w:rsid w:val="00631892"/>
    <w:rsid w:val="00631A64"/>
    <w:rsid w:val="00631E48"/>
    <w:rsid w:val="00632910"/>
    <w:rsid w:val="00632A1C"/>
    <w:rsid w:val="00633687"/>
    <w:rsid w:val="006336A8"/>
    <w:rsid w:val="00633BF3"/>
    <w:rsid w:val="006343CE"/>
    <w:rsid w:val="00634560"/>
    <w:rsid w:val="006345FB"/>
    <w:rsid w:val="0063491F"/>
    <w:rsid w:val="00634EFE"/>
    <w:rsid w:val="00635146"/>
    <w:rsid w:val="006356FF"/>
    <w:rsid w:val="00636CDD"/>
    <w:rsid w:val="006371F2"/>
    <w:rsid w:val="00637408"/>
    <w:rsid w:val="00637609"/>
    <w:rsid w:val="0063795D"/>
    <w:rsid w:val="00637976"/>
    <w:rsid w:val="00637E11"/>
    <w:rsid w:val="00637F21"/>
    <w:rsid w:val="00640B15"/>
    <w:rsid w:val="00640D28"/>
    <w:rsid w:val="006410E9"/>
    <w:rsid w:val="006411C1"/>
    <w:rsid w:val="006412A0"/>
    <w:rsid w:val="006418DD"/>
    <w:rsid w:val="00641978"/>
    <w:rsid w:val="00641A75"/>
    <w:rsid w:val="00642249"/>
    <w:rsid w:val="006422ED"/>
    <w:rsid w:val="006425D3"/>
    <w:rsid w:val="00642ABB"/>
    <w:rsid w:val="00642DBD"/>
    <w:rsid w:val="00643589"/>
    <w:rsid w:val="006436EC"/>
    <w:rsid w:val="006437BF"/>
    <w:rsid w:val="006438C0"/>
    <w:rsid w:val="00643978"/>
    <w:rsid w:val="00643DB7"/>
    <w:rsid w:val="0064432A"/>
    <w:rsid w:val="00644984"/>
    <w:rsid w:val="00644F5D"/>
    <w:rsid w:val="006452E0"/>
    <w:rsid w:val="00645BC1"/>
    <w:rsid w:val="00645C80"/>
    <w:rsid w:val="00645CA8"/>
    <w:rsid w:val="00646805"/>
    <w:rsid w:val="00646BEF"/>
    <w:rsid w:val="00646D86"/>
    <w:rsid w:val="00646E7B"/>
    <w:rsid w:val="00647813"/>
    <w:rsid w:val="00647A26"/>
    <w:rsid w:val="00647A60"/>
    <w:rsid w:val="00647EDB"/>
    <w:rsid w:val="0065035A"/>
    <w:rsid w:val="00650B50"/>
    <w:rsid w:val="00650BCE"/>
    <w:rsid w:val="006510B7"/>
    <w:rsid w:val="00651130"/>
    <w:rsid w:val="00651209"/>
    <w:rsid w:val="0065135C"/>
    <w:rsid w:val="006513E2"/>
    <w:rsid w:val="0065246D"/>
    <w:rsid w:val="0065275E"/>
    <w:rsid w:val="006527A7"/>
    <w:rsid w:val="006528FA"/>
    <w:rsid w:val="006533A9"/>
    <w:rsid w:val="00653754"/>
    <w:rsid w:val="00653B76"/>
    <w:rsid w:val="00654048"/>
    <w:rsid w:val="006540C4"/>
    <w:rsid w:val="00654201"/>
    <w:rsid w:val="00654291"/>
    <w:rsid w:val="006542F8"/>
    <w:rsid w:val="0065497D"/>
    <w:rsid w:val="00654983"/>
    <w:rsid w:val="00654CBC"/>
    <w:rsid w:val="00654E0B"/>
    <w:rsid w:val="0065543C"/>
    <w:rsid w:val="006557A9"/>
    <w:rsid w:val="006557ED"/>
    <w:rsid w:val="00655A01"/>
    <w:rsid w:val="00655B30"/>
    <w:rsid w:val="00655BE8"/>
    <w:rsid w:val="00656143"/>
    <w:rsid w:val="006563DD"/>
    <w:rsid w:val="006565AB"/>
    <w:rsid w:val="006567EA"/>
    <w:rsid w:val="006569B1"/>
    <w:rsid w:val="00656D60"/>
    <w:rsid w:val="00657412"/>
    <w:rsid w:val="00657556"/>
    <w:rsid w:val="00657D1D"/>
    <w:rsid w:val="00657DD6"/>
    <w:rsid w:val="00657E5D"/>
    <w:rsid w:val="00657EF5"/>
    <w:rsid w:val="006602A1"/>
    <w:rsid w:val="0066044C"/>
    <w:rsid w:val="0066076E"/>
    <w:rsid w:val="006609F6"/>
    <w:rsid w:val="00660C3C"/>
    <w:rsid w:val="00660DEA"/>
    <w:rsid w:val="00660EC1"/>
    <w:rsid w:val="00660F02"/>
    <w:rsid w:val="006612A4"/>
    <w:rsid w:val="006618E5"/>
    <w:rsid w:val="006619A5"/>
    <w:rsid w:val="00661D3F"/>
    <w:rsid w:val="006621F9"/>
    <w:rsid w:val="00662631"/>
    <w:rsid w:val="00662B92"/>
    <w:rsid w:val="00662FDB"/>
    <w:rsid w:val="00663378"/>
    <w:rsid w:val="006635FC"/>
    <w:rsid w:val="00663AAB"/>
    <w:rsid w:val="006641AD"/>
    <w:rsid w:val="00664609"/>
    <w:rsid w:val="00664785"/>
    <w:rsid w:val="00664AA8"/>
    <w:rsid w:val="00664AE9"/>
    <w:rsid w:val="00664B3B"/>
    <w:rsid w:val="006654A2"/>
    <w:rsid w:val="00665752"/>
    <w:rsid w:val="00665812"/>
    <w:rsid w:val="006662F0"/>
    <w:rsid w:val="006662FC"/>
    <w:rsid w:val="0066670E"/>
    <w:rsid w:val="0066671C"/>
    <w:rsid w:val="00666AC0"/>
    <w:rsid w:val="00666ACE"/>
    <w:rsid w:val="006670EC"/>
    <w:rsid w:val="006670F4"/>
    <w:rsid w:val="0066712C"/>
    <w:rsid w:val="0066765F"/>
    <w:rsid w:val="006678D5"/>
    <w:rsid w:val="006679A2"/>
    <w:rsid w:val="00667DFB"/>
    <w:rsid w:val="00667DFE"/>
    <w:rsid w:val="0067044B"/>
    <w:rsid w:val="006704B9"/>
    <w:rsid w:val="0067056E"/>
    <w:rsid w:val="006705EB"/>
    <w:rsid w:val="00670F9B"/>
    <w:rsid w:val="00671594"/>
    <w:rsid w:val="00671AEB"/>
    <w:rsid w:val="00671C8E"/>
    <w:rsid w:val="00672064"/>
    <w:rsid w:val="006720F6"/>
    <w:rsid w:val="006722C3"/>
    <w:rsid w:val="00672540"/>
    <w:rsid w:val="006725DA"/>
    <w:rsid w:val="0067276C"/>
    <w:rsid w:val="00672DD9"/>
    <w:rsid w:val="00673819"/>
    <w:rsid w:val="00673AFD"/>
    <w:rsid w:val="006741AA"/>
    <w:rsid w:val="0067466A"/>
    <w:rsid w:val="006749B2"/>
    <w:rsid w:val="00674A60"/>
    <w:rsid w:val="00674E62"/>
    <w:rsid w:val="00674FB2"/>
    <w:rsid w:val="0067536F"/>
    <w:rsid w:val="006753D6"/>
    <w:rsid w:val="0067549E"/>
    <w:rsid w:val="006755A2"/>
    <w:rsid w:val="006757BB"/>
    <w:rsid w:val="006757CC"/>
    <w:rsid w:val="00675AD1"/>
    <w:rsid w:val="00675F42"/>
    <w:rsid w:val="00676485"/>
    <w:rsid w:val="006765B9"/>
    <w:rsid w:val="0067664C"/>
    <w:rsid w:val="00676FF2"/>
    <w:rsid w:val="00677375"/>
    <w:rsid w:val="00677525"/>
    <w:rsid w:val="0067759F"/>
    <w:rsid w:val="00677622"/>
    <w:rsid w:val="00677812"/>
    <w:rsid w:val="006779DA"/>
    <w:rsid w:val="00677CE2"/>
    <w:rsid w:val="00680880"/>
    <w:rsid w:val="00680A08"/>
    <w:rsid w:val="00680D17"/>
    <w:rsid w:val="00680DCB"/>
    <w:rsid w:val="006812C1"/>
    <w:rsid w:val="00681610"/>
    <w:rsid w:val="00681B9E"/>
    <w:rsid w:val="00681CEA"/>
    <w:rsid w:val="00681CFF"/>
    <w:rsid w:val="00681D5E"/>
    <w:rsid w:val="00681E47"/>
    <w:rsid w:val="00681FC4"/>
    <w:rsid w:val="0068202F"/>
    <w:rsid w:val="00682205"/>
    <w:rsid w:val="00682928"/>
    <w:rsid w:val="006833DE"/>
    <w:rsid w:val="0068342E"/>
    <w:rsid w:val="00683508"/>
    <w:rsid w:val="00683566"/>
    <w:rsid w:val="00683598"/>
    <w:rsid w:val="0068374D"/>
    <w:rsid w:val="00683B92"/>
    <w:rsid w:val="00683C2C"/>
    <w:rsid w:val="00683D73"/>
    <w:rsid w:val="00683E7A"/>
    <w:rsid w:val="00684178"/>
    <w:rsid w:val="00684395"/>
    <w:rsid w:val="006844E6"/>
    <w:rsid w:val="006848F8"/>
    <w:rsid w:val="006852B9"/>
    <w:rsid w:val="006854B0"/>
    <w:rsid w:val="0068589B"/>
    <w:rsid w:val="00685FD9"/>
    <w:rsid w:val="00686127"/>
    <w:rsid w:val="006864B6"/>
    <w:rsid w:val="0068671B"/>
    <w:rsid w:val="00686981"/>
    <w:rsid w:val="00686D22"/>
    <w:rsid w:val="00687177"/>
    <w:rsid w:val="0068737C"/>
    <w:rsid w:val="00687691"/>
    <w:rsid w:val="00687A1E"/>
    <w:rsid w:val="00687CD7"/>
    <w:rsid w:val="00687E8C"/>
    <w:rsid w:val="00690050"/>
    <w:rsid w:val="006901F1"/>
    <w:rsid w:val="0069037F"/>
    <w:rsid w:val="00690857"/>
    <w:rsid w:val="00690C25"/>
    <w:rsid w:val="00690DA3"/>
    <w:rsid w:val="00690FCE"/>
    <w:rsid w:val="00691021"/>
    <w:rsid w:val="006911B2"/>
    <w:rsid w:val="00691785"/>
    <w:rsid w:val="00691DEC"/>
    <w:rsid w:val="006927F2"/>
    <w:rsid w:val="006928D3"/>
    <w:rsid w:val="00692A96"/>
    <w:rsid w:val="006932AD"/>
    <w:rsid w:val="00693E3A"/>
    <w:rsid w:val="00694176"/>
    <w:rsid w:val="006941A0"/>
    <w:rsid w:val="006943B1"/>
    <w:rsid w:val="00694BFC"/>
    <w:rsid w:val="00694CBD"/>
    <w:rsid w:val="006950AA"/>
    <w:rsid w:val="0069583C"/>
    <w:rsid w:val="00695D13"/>
    <w:rsid w:val="006960AD"/>
    <w:rsid w:val="0069610D"/>
    <w:rsid w:val="00696472"/>
    <w:rsid w:val="0069648D"/>
    <w:rsid w:val="00696553"/>
    <w:rsid w:val="00696746"/>
    <w:rsid w:val="00696995"/>
    <w:rsid w:val="00696F10"/>
    <w:rsid w:val="0069701D"/>
    <w:rsid w:val="006976BF"/>
    <w:rsid w:val="00697D0A"/>
    <w:rsid w:val="00697F67"/>
    <w:rsid w:val="00697FE9"/>
    <w:rsid w:val="006A01DD"/>
    <w:rsid w:val="006A1150"/>
    <w:rsid w:val="006A13B4"/>
    <w:rsid w:val="006A15BA"/>
    <w:rsid w:val="006A15BC"/>
    <w:rsid w:val="006A1B8B"/>
    <w:rsid w:val="006A235F"/>
    <w:rsid w:val="006A275E"/>
    <w:rsid w:val="006A2796"/>
    <w:rsid w:val="006A28DE"/>
    <w:rsid w:val="006A2947"/>
    <w:rsid w:val="006A2D0F"/>
    <w:rsid w:val="006A2E4C"/>
    <w:rsid w:val="006A37CF"/>
    <w:rsid w:val="006A4007"/>
    <w:rsid w:val="006A44BD"/>
    <w:rsid w:val="006A45D8"/>
    <w:rsid w:val="006A51E4"/>
    <w:rsid w:val="006A5736"/>
    <w:rsid w:val="006A5A93"/>
    <w:rsid w:val="006A66BD"/>
    <w:rsid w:val="006A675F"/>
    <w:rsid w:val="006A6ED4"/>
    <w:rsid w:val="006A7073"/>
    <w:rsid w:val="006A70BC"/>
    <w:rsid w:val="006A7727"/>
    <w:rsid w:val="006A7824"/>
    <w:rsid w:val="006A7B8D"/>
    <w:rsid w:val="006A7B9C"/>
    <w:rsid w:val="006A7BE6"/>
    <w:rsid w:val="006B0390"/>
    <w:rsid w:val="006B055E"/>
    <w:rsid w:val="006B0752"/>
    <w:rsid w:val="006B0FB6"/>
    <w:rsid w:val="006B1A4B"/>
    <w:rsid w:val="006B235A"/>
    <w:rsid w:val="006B2547"/>
    <w:rsid w:val="006B25BB"/>
    <w:rsid w:val="006B2769"/>
    <w:rsid w:val="006B2CD2"/>
    <w:rsid w:val="006B34AB"/>
    <w:rsid w:val="006B34B1"/>
    <w:rsid w:val="006B3849"/>
    <w:rsid w:val="006B3CB6"/>
    <w:rsid w:val="006B3D1D"/>
    <w:rsid w:val="006B3F36"/>
    <w:rsid w:val="006B4542"/>
    <w:rsid w:val="006B474F"/>
    <w:rsid w:val="006B4795"/>
    <w:rsid w:val="006B53CA"/>
    <w:rsid w:val="006B5560"/>
    <w:rsid w:val="006B5887"/>
    <w:rsid w:val="006B58F3"/>
    <w:rsid w:val="006B590C"/>
    <w:rsid w:val="006B5B4C"/>
    <w:rsid w:val="006B60F4"/>
    <w:rsid w:val="006B6247"/>
    <w:rsid w:val="006B6748"/>
    <w:rsid w:val="006B6B1D"/>
    <w:rsid w:val="006B6C58"/>
    <w:rsid w:val="006B6D40"/>
    <w:rsid w:val="006B7445"/>
    <w:rsid w:val="006B785D"/>
    <w:rsid w:val="006C0E18"/>
    <w:rsid w:val="006C1137"/>
    <w:rsid w:val="006C1184"/>
    <w:rsid w:val="006C1AAE"/>
    <w:rsid w:val="006C2042"/>
    <w:rsid w:val="006C2A73"/>
    <w:rsid w:val="006C2B47"/>
    <w:rsid w:val="006C2BBA"/>
    <w:rsid w:val="006C2D5C"/>
    <w:rsid w:val="006C3178"/>
    <w:rsid w:val="006C3332"/>
    <w:rsid w:val="006C352B"/>
    <w:rsid w:val="006C3576"/>
    <w:rsid w:val="006C3A53"/>
    <w:rsid w:val="006C3D03"/>
    <w:rsid w:val="006C3FBE"/>
    <w:rsid w:val="006C4C61"/>
    <w:rsid w:val="006C4E0B"/>
    <w:rsid w:val="006C5871"/>
    <w:rsid w:val="006C61B4"/>
    <w:rsid w:val="006C6389"/>
    <w:rsid w:val="006C646F"/>
    <w:rsid w:val="006C660F"/>
    <w:rsid w:val="006C672B"/>
    <w:rsid w:val="006C6788"/>
    <w:rsid w:val="006C6B83"/>
    <w:rsid w:val="006C76B3"/>
    <w:rsid w:val="006C7A27"/>
    <w:rsid w:val="006C7D95"/>
    <w:rsid w:val="006C7EE3"/>
    <w:rsid w:val="006C7FC0"/>
    <w:rsid w:val="006C7FD2"/>
    <w:rsid w:val="006D05FD"/>
    <w:rsid w:val="006D066E"/>
    <w:rsid w:val="006D0A1B"/>
    <w:rsid w:val="006D0EBC"/>
    <w:rsid w:val="006D0F5F"/>
    <w:rsid w:val="006D103A"/>
    <w:rsid w:val="006D133D"/>
    <w:rsid w:val="006D2341"/>
    <w:rsid w:val="006D27B7"/>
    <w:rsid w:val="006D2DD9"/>
    <w:rsid w:val="006D2EE6"/>
    <w:rsid w:val="006D334B"/>
    <w:rsid w:val="006D3799"/>
    <w:rsid w:val="006D3858"/>
    <w:rsid w:val="006D3BDA"/>
    <w:rsid w:val="006D3D6F"/>
    <w:rsid w:val="006D3D7B"/>
    <w:rsid w:val="006D3E03"/>
    <w:rsid w:val="006D4CFF"/>
    <w:rsid w:val="006D4DA0"/>
    <w:rsid w:val="006D4DE1"/>
    <w:rsid w:val="006D5525"/>
    <w:rsid w:val="006D5D45"/>
    <w:rsid w:val="006D6904"/>
    <w:rsid w:val="006D69E7"/>
    <w:rsid w:val="006D7087"/>
    <w:rsid w:val="006D76FE"/>
    <w:rsid w:val="006D78C5"/>
    <w:rsid w:val="006D7EB3"/>
    <w:rsid w:val="006E038C"/>
    <w:rsid w:val="006E03F9"/>
    <w:rsid w:val="006E05B0"/>
    <w:rsid w:val="006E0A92"/>
    <w:rsid w:val="006E0DEA"/>
    <w:rsid w:val="006E0ED7"/>
    <w:rsid w:val="006E0F3F"/>
    <w:rsid w:val="006E1958"/>
    <w:rsid w:val="006E1ACC"/>
    <w:rsid w:val="006E1B41"/>
    <w:rsid w:val="006E1D33"/>
    <w:rsid w:val="006E218B"/>
    <w:rsid w:val="006E255F"/>
    <w:rsid w:val="006E291D"/>
    <w:rsid w:val="006E2C28"/>
    <w:rsid w:val="006E302C"/>
    <w:rsid w:val="006E333D"/>
    <w:rsid w:val="006E34D4"/>
    <w:rsid w:val="006E3958"/>
    <w:rsid w:val="006E39ED"/>
    <w:rsid w:val="006E3D7E"/>
    <w:rsid w:val="006E440A"/>
    <w:rsid w:val="006E4558"/>
    <w:rsid w:val="006E4C70"/>
    <w:rsid w:val="006E4EA5"/>
    <w:rsid w:val="006E4EAC"/>
    <w:rsid w:val="006E5435"/>
    <w:rsid w:val="006E5513"/>
    <w:rsid w:val="006E5667"/>
    <w:rsid w:val="006E5BEE"/>
    <w:rsid w:val="006E5E52"/>
    <w:rsid w:val="006E5F03"/>
    <w:rsid w:val="006E618A"/>
    <w:rsid w:val="006E640C"/>
    <w:rsid w:val="006E6613"/>
    <w:rsid w:val="006E6A6A"/>
    <w:rsid w:val="006E6BA4"/>
    <w:rsid w:val="006E6D62"/>
    <w:rsid w:val="006E744D"/>
    <w:rsid w:val="006E75D2"/>
    <w:rsid w:val="006E77A7"/>
    <w:rsid w:val="006E793C"/>
    <w:rsid w:val="006E79DF"/>
    <w:rsid w:val="006E7B53"/>
    <w:rsid w:val="006E7C4B"/>
    <w:rsid w:val="006E7E66"/>
    <w:rsid w:val="006E7EED"/>
    <w:rsid w:val="006F0484"/>
    <w:rsid w:val="006F068B"/>
    <w:rsid w:val="006F069D"/>
    <w:rsid w:val="006F0881"/>
    <w:rsid w:val="006F0A26"/>
    <w:rsid w:val="006F0B89"/>
    <w:rsid w:val="006F1270"/>
    <w:rsid w:val="006F177E"/>
    <w:rsid w:val="006F1B67"/>
    <w:rsid w:val="006F201A"/>
    <w:rsid w:val="006F25A0"/>
    <w:rsid w:val="006F277C"/>
    <w:rsid w:val="006F2B88"/>
    <w:rsid w:val="006F2FF7"/>
    <w:rsid w:val="006F3AE5"/>
    <w:rsid w:val="006F40AB"/>
    <w:rsid w:val="006F451F"/>
    <w:rsid w:val="006F4C92"/>
    <w:rsid w:val="006F4CEF"/>
    <w:rsid w:val="006F51A8"/>
    <w:rsid w:val="006F55FF"/>
    <w:rsid w:val="006F5BFE"/>
    <w:rsid w:val="006F5D48"/>
    <w:rsid w:val="006F6807"/>
    <w:rsid w:val="006F68F1"/>
    <w:rsid w:val="006F6A57"/>
    <w:rsid w:val="006F7A3A"/>
    <w:rsid w:val="006F7ECF"/>
    <w:rsid w:val="0070007B"/>
    <w:rsid w:val="0070033D"/>
    <w:rsid w:val="007004A6"/>
    <w:rsid w:val="00700A9E"/>
    <w:rsid w:val="007013EA"/>
    <w:rsid w:val="00701439"/>
    <w:rsid w:val="0070177F"/>
    <w:rsid w:val="00702198"/>
    <w:rsid w:val="00702424"/>
    <w:rsid w:val="00702A4B"/>
    <w:rsid w:val="00702CF0"/>
    <w:rsid w:val="0070311A"/>
    <w:rsid w:val="0070332D"/>
    <w:rsid w:val="0070341B"/>
    <w:rsid w:val="00703E27"/>
    <w:rsid w:val="00703F97"/>
    <w:rsid w:val="00703FCE"/>
    <w:rsid w:val="007042E1"/>
    <w:rsid w:val="0070432E"/>
    <w:rsid w:val="007043D5"/>
    <w:rsid w:val="00704614"/>
    <w:rsid w:val="00704820"/>
    <w:rsid w:val="00704A48"/>
    <w:rsid w:val="00704B32"/>
    <w:rsid w:val="00704FA7"/>
    <w:rsid w:val="007051C0"/>
    <w:rsid w:val="007051D6"/>
    <w:rsid w:val="0070549F"/>
    <w:rsid w:val="0070580D"/>
    <w:rsid w:val="00705880"/>
    <w:rsid w:val="00705BBF"/>
    <w:rsid w:val="0070672B"/>
    <w:rsid w:val="00706735"/>
    <w:rsid w:val="00706E02"/>
    <w:rsid w:val="00706E89"/>
    <w:rsid w:val="00706FC1"/>
    <w:rsid w:val="00707253"/>
    <w:rsid w:val="00707951"/>
    <w:rsid w:val="00707AB8"/>
    <w:rsid w:val="00710168"/>
    <w:rsid w:val="0071019F"/>
    <w:rsid w:val="0071055A"/>
    <w:rsid w:val="00710B32"/>
    <w:rsid w:val="00710CA1"/>
    <w:rsid w:val="00711744"/>
    <w:rsid w:val="007118E1"/>
    <w:rsid w:val="00711C6F"/>
    <w:rsid w:val="007122C8"/>
    <w:rsid w:val="007123A2"/>
    <w:rsid w:val="007123B5"/>
    <w:rsid w:val="007127B3"/>
    <w:rsid w:val="00712CFF"/>
    <w:rsid w:val="00712E39"/>
    <w:rsid w:val="00713090"/>
    <w:rsid w:val="007132D2"/>
    <w:rsid w:val="007136FA"/>
    <w:rsid w:val="0071394F"/>
    <w:rsid w:val="00713F7A"/>
    <w:rsid w:val="007149DE"/>
    <w:rsid w:val="00714BBD"/>
    <w:rsid w:val="00714D18"/>
    <w:rsid w:val="00715650"/>
    <w:rsid w:val="007157CC"/>
    <w:rsid w:val="007159AD"/>
    <w:rsid w:val="00715C0C"/>
    <w:rsid w:val="00715DC9"/>
    <w:rsid w:val="007160D4"/>
    <w:rsid w:val="007161B1"/>
    <w:rsid w:val="007164AB"/>
    <w:rsid w:val="00716590"/>
    <w:rsid w:val="007165A5"/>
    <w:rsid w:val="00716A18"/>
    <w:rsid w:val="00716EEF"/>
    <w:rsid w:val="0071726D"/>
    <w:rsid w:val="00717CB1"/>
    <w:rsid w:val="00720144"/>
    <w:rsid w:val="007202E5"/>
    <w:rsid w:val="007205E5"/>
    <w:rsid w:val="00720690"/>
    <w:rsid w:val="007209E2"/>
    <w:rsid w:val="00720C3C"/>
    <w:rsid w:val="007212A1"/>
    <w:rsid w:val="007214EA"/>
    <w:rsid w:val="00721633"/>
    <w:rsid w:val="007219CB"/>
    <w:rsid w:val="00721C53"/>
    <w:rsid w:val="00722251"/>
    <w:rsid w:val="00722357"/>
    <w:rsid w:val="00722597"/>
    <w:rsid w:val="00722691"/>
    <w:rsid w:val="007226B9"/>
    <w:rsid w:val="00722709"/>
    <w:rsid w:val="007239B0"/>
    <w:rsid w:val="00723E66"/>
    <w:rsid w:val="0072448A"/>
    <w:rsid w:val="00724B5A"/>
    <w:rsid w:val="00724BB4"/>
    <w:rsid w:val="00724C6E"/>
    <w:rsid w:val="00724E44"/>
    <w:rsid w:val="0072573D"/>
    <w:rsid w:val="007258C4"/>
    <w:rsid w:val="00725FEE"/>
    <w:rsid w:val="00726233"/>
    <w:rsid w:val="007263B2"/>
    <w:rsid w:val="007263E6"/>
    <w:rsid w:val="00726747"/>
    <w:rsid w:val="0072681B"/>
    <w:rsid w:val="00726A09"/>
    <w:rsid w:val="00727011"/>
    <w:rsid w:val="00727589"/>
    <w:rsid w:val="007278FF"/>
    <w:rsid w:val="00727D3C"/>
    <w:rsid w:val="00730238"/>
    <w:rsid w:val="007308AE"/>
    <w:rsid w:val="00730A2B"/>
    <w:rsid w:val="00730AFF"/>
    <w:rsid w:val="00730D58"/>
    <w:rsid w:val="00730D99"/>
    <w:rsid w:val="00730E1E"/>
    <w:rsid w:val="00730FB8"/>
    <w:rsid w:val="007319EB"/>
    <w:rsid w:val="00731AAE"/>
    <w:rsid w:val="00731E0E"/>
    <w:rsid w:val="00732345"/>
    <w:rsid w:val="007324D4"/>
    <w:rsid w:val="0073251F"/>
    <w:rsid w:val="00732A3A"/>
    <w:rsid w:val="00733298"/>
    <w:rsid w:val="0073391A"/>
    <w:rsid w:val="00733DC0"/>
    <w:rsid w:val="007341BE"/>
    <w:rsid w:val="0073431A"/>
    <w:rsid w:val="0073467C"/>
    <w:rsid w:val="0073472A"/>
    <w:rsid w:val="007350FE"/>
    <w:rsid w:val="00735304"/>
    <w:rsid w:val="0073538B"/>
    <w:rsid w:val="007358AB"/>
    <w:rsid w:val="00735B8A"/>
    <w:rsid w:val="00736785"/>
    <w:rsid w:val="00736D0E"/>
    <w:rsid w:val="00736D48"/>
    <w:rsid w:val="00736FBF"/>
    <w:rsid w:val="007371AB"/>
    <w:rsid w:val="0073771B"/>
    <w:rsid w:val="00737D63"/>
    <w:rsid w:val="007402DE"/>
    <w:rsid w:val="0074039E"/>
    <w:rsid w:val="00740588"/>
    <w:rsid w:val="00740A6F"/>
    <w:rsid w:val="00740EEE"/>
    <w:rsid w:val="00741D92"/>
    <w:rsid w:val="00741F31"/>
    <w:rsid w:val="007427FE"/>
    <w:rsid w:val="00742D9D"/>
    <w:rsid w:val="007430B9"/>
    <w:rsid w:val="00743395"/>
    <w:rsid w:val="007434F4"/>
    <w:rsid w:val="00743694"/>
    <w:rsid w:val="00743F65"/>
    <w:rsid w:val="007442FD"/>
    <w:rsid w:val="00744459"/>
    <w:rsid w:val="007444BC"/>
    <w:rsid w:val="007447CB"/>
    <w:rsid w:val="00744A94"/>
    <w:rsid w:val="00745182"/>
    <w:rsid w:val="0074606A"/>
    <w:rsid w:val="00746215"/>
    <w:rsid w:val="007462D1"/>
    <w:rsid w:val="00746365"/>
    <w:rsid w:val="00746395"/>
    <w:rsid w:val="00746DEC"/>
    <w:rsid w:val="0074717C"/>
    <w:rsid w:val="0074737C"/>
    <w:rsid w:val="007474D8"/>
    <w:rsid w:val="0075045B"/>
    <w:rsid w:val="007504BB"/>
    <w:rsid w:val="00750781"/>
    <w:rsid w:val="0075082F"/>
    <w:rsid w:val="00750C71"/>
    <w:rsid w:val="00750CDC"/>
    <w:rsid w:val="00750E9E"/>
    <w:rsid w:val="00750FAD"/>
    <w:rsid w:val="007515DA"/>
    <w:rsid w:val="00751D79"/>
    <w:rsid w:val="007523D5"/>
    <w:rsid w:val="00752714"/>
    <w:rsid w:val="0075278A"/>
    <w:rsid w:val="007529B8"/>
    <w:rsid w:val="00752D3D"/>
    <w:rsid w:val="00752E4B"/>
    <w:rsid w:val="007535AD"/>
    <w:rsid w:val="00753D26"/>
    <w:rsid w:val="00753EF4"/>
    <w:rsid w:val="0075401B"/>
    <w:rsid w:val="00754035"/>
    <w:rsid w:val="0075466A"/>
    <w:rsid w:val="00754EEE"/>
    <w:rsid w:val="007555DE"/>
    <w:rsid w:val="007556B2"/>
    <w:rsid w:val="00755D2D"/>
    <w:rsid w:val="00756273"/>
    <w:rsid w:val="007565EF"/>
    <w:rsid w:val="00756E8D"/>
    <w:rsid w:val="00757184"/>
    <w:rsid w:val="0075750B"/>
    <w:rsid w:val="00757B00"/>
    <w:rsid w:val="007601A7"/>
    <w:rsid w:val="0076055A"/>
    <w:rsid w:val="00760678"/>
    <w:rsid w:val="007608FD"/>
    <w:rsid w:val="00760AA1"/>
    <w:rsid w:val="00760AA7"/>
    <w:rsid w:val="00760C4E"/>
    <w:rsid w:val="00761075"/>
    <w:rsid w:val="00761785"/>
    <w:rsid w:val="0076183E"/>
    <w:rsid w:val="00761A26"/>
    <w:rsid w:val="00761EE7"/>
    <w:rsid w:val="007620B3"/>
    <w:rsid w:val="00762405"/>
    <w:rsid w:val="00762811"/>
    <w:rsid w:val="00762851"/>
    <w:rsid w:val="00762A1B"/>
    <w:rsid w:val="00762DDF"/>
    <w:rsid w:val="00763C18"/>
    <w:rsid w:val="00763D13"/>
    <w:rsid w:val="00763FB8"/>
    <w:rsid w:val="0076473D"/>
    <w:rsid w:val="007647CF"/>
    <w:rsid w:val="0076485C"/>
    <w:rsid w:val="00764CE6"/>
    <w:rsid w:val="007650A5"/>
    <w:rsid w:val="0076550B"/>
    <w:rsid w:val="00765592"/>
    <w:rsid w:val="007656FB"/>
    <w:rsid w:val="007657AF"/>
    <w:rsid w:val="007657D1"/>
    <w:rsid w:val="0076580C"/>
    <w:rsid w:val="0076586B"/>
    <w:rsid w:val="00765ADB"/>
    <w:rsid w:val="00765B85"/>
    <w:rsid w:val="00765D28"/>
    <w:rsid w:val="007666DC"/>
    <w:rsid w:val="00766C41"/>
    <w:rsid w:val="00767201"/>
    <w:rsid w:val="00767347"/>
    <w:rsid w:val="00767B2F"/>
    <w:rsid w:val="00767F27"/>
    <w:rsid w:val="00770624"/>
    <w:rsid w:val="00770CFA"/>
    <w:rsid w:val="00770F14"/>
    <w:rsid w:val="00771132"/>
    <w:rsid w:val="0077134C"/>
    <w:rsid w:val="007715E5"/>
    <w:rsid w:val="00771927"/>
    <w:rsid w:val="00771D4F"/>
    <w:rsid w:val="00771ECC"/>
    <w:rsid w:val="00772730"/>
    <w:rsid w:val="00772CF9"/>
    <w:rsid w:val="00772F8B"/>
    <w:rsid w:val="007733F4"/>
    <w:rsid w:val="00773466"/>
    <w:rsid w:val="007738DC"/>
    <w:rsid w:val="00773F82"/>
    <w:rsid w:val="0077410C"/>
    <w:rsid w:val="00774B89"/>
    <w:rsid w:val="00774BE6"/>
    <w:rsid w:val="00774D13"/>
    <w:rsid w:val="00774E9C"/>
    <w:rsid w:val="00774F7C"/>
    <w:rsid w:val="007752DA"/>
    <w:rsid w:val="0077548C"/>
    <w:rsid w:val="00775A00"/>
    <w:rsid w:val="00775C03"/>
    <w:rsid w:val="00775CB5"/>
    <w:rsid w:val="00775D86"/>
    <w:rsid w:val="00776332"/>
    <w:rsid w:val="007766F1"/>
    <w:rsid w:val="00776960"/>
    <w:rsid w:val="00776F78"/>
    <w:rsid w:val="00777390"/>
    <w:rsid w:val="00777601"/>
    <w:rsid w:val="00777C8D"/>
    <w:rsid w:val="00777EAE"/>
    <w:rsid w:val="00777EBF"/>
    <w:rsid w:val="00780009"/>
    <w:rsid w:val="00780253"/>
    <w:rsid w:val="00780389"/>
    <w:rsid w:val="0078059B"/>
    <w:rsid w:val="0078075D"/>
    <w:rsid w:val="00780794"/>
    <w:rsid w:val="00780BD3"/>
    <w:rsid w:val="00781288"/>
    <w:rsid w:val="007814DF"/>
    <w:rsid w:val="00781764"/>
    <w:rsid w:val="00781924"/>
    <w:rsid w:val="00781A9E"/>
    <w:rsid w:val="007821E5"/>
    <w:rsid w:val="00782224"/>
    <w:rsid w:val="0078269C"/>
    <w:rsid w:val="00782C65"/>
    <w:rsid w:val="00783443"/>
    <w:rsid w:val="0078382D"/>
    <w:rsid w:val="00783ABB"/>
    <w:rsid w:val="00783EDB"/>
    <w:rsid w:val="00783EDE"/>
    <w:rsid w:val="007840C0"/>
    <w:rsid w:val="007843CF"/>
    <w:rsid w:val="00784916"/>
    <w:rsid w:val="00784C4F"/>
    <w:rsid w:val="00784DA6"/>
    <w:rsid w:val="00784F62"/>
    <w:rsid w:val="00784FD6"/>
    <w:rsid w:val="0078551C"/>
    <w:rsid w:val="00785C9D"/>
    <w:rsid w:val="00786447"/>
    <w:rsid w:val="0078648B"/>
    <w:rsid w:val="007864E5"/>
    <w:rsid w:val="00786822"/>
    <w:rsid w:val="00786939"/>
    <w:rsid w:val="00786A69"/>
    <w:rsid w:val="00787A63"/>
    <w:rsid w:val="00787AE3"/>
    <w:rsid w:val="00787E37"/>
    <w:rsid w:val="00787F86"/>
    <w:rsid w:val="00790393"/>
    <w:rsid w:val="00790930"/>
    <w:rsid w:val="00790ACD"/>
    <w:rsid w:val="00790BCF"/>
    <w:rsid w:val="00790C6D"/>
    <w:rsid w:val="00790D38"/>
    <w:rsid w:val="007910CD"/>
    <w:rsid w:val="0079127E"/>
    <w:rsid w:val="007916F6"/>
    <w:rsid w:val="00791A25"/>
    <w:rsid w:val="007921D7"/>
    <w:rsid w:val="00792567"/>
    <w:rsid w:val="00792845"/>
    <w:rsid w:val="00792971"/>
    <w:rsid w:val="00792A32"/>
    <w:rsid w:val="00792C50"/>
    <w:rsid w:val="00792C7C"/>
    <w:rsid w:val="00792C81"/>
    <w:rsid w:val="00793220"/>
    <w:rsid w:val="0079322D"/>
    <w:rsid w:val="0079339D"/>
    <w:rsid w:val="00793409"/>
    <w:rsid w:val="00793722"/>
    <w:rsid w:val="00793759"/>
    <w:rsid w:val="00793B2E"/>
    <w:rsid w:val="00793BB6"/>
    <w:rsid w:val="00794306"/>
    <w:rsid w:val="00794660"/>
    <w:rsid w:val="0079495A"/>
    <w:rsid w:val="00795370"/>
    <w:rsid w:val="007953BD"/>
    <w:rsid w:val="00795504"/>
    <w:rsid w:val="0079588C"/>
    <w:rsid w:val="00795931"/>
    <w:rsid w:val="00795C94"/>
    <w:rsid w:val="00795EB6"/>
    <w:rsid w:val="00795F2A"/>
    <w:rsid w:val="00795FC1"/>
    <w:rsid w:val="00796005"/>
    <w:rsid w:val="007961B2"/>
    <w:rsid w:val="007962B4"/>
    <w:rsid w:val="007963FE"/>
    <w:rsid w:val="007966A5"/>
    <w:rsid w:val="00796755"/>
    <w:rsid w:val="00796B8A"/>
    <w:rsid w:val="007970FE"/>
    <w:rsid w:val="00797345"/>
    <w:rsid w:val="00797556"/>
    <w:rsid w:val="007976FC"/>
    <w:rsid w:val="0079793F"/>
    <w:rsid w:val="007A00BE"/>
    <w:rsid w:val="007A039D"/>
    <w:rsid w:val="007A03D2"/>
    <w:rsid w:val="007A06D8"/>
    <w:rsid w:val="007A07B0"/>
    <w:rsid w:val="007A0D06"/>
    <w:rsid w:val="007A11AE"/>
    <w:rsid w:val="007A1871"/>
    <w:rsid w:val="007A1901"/>
    <w:rsid w:val="007A1A22"/>
    <w:rsid w:val="007A1A89"/>
    <w:rsid w:val="007A1B19"/>
    <w:rsid w:val="007A202A"/>
    <w:rsid w:val="007A2335"/>
    <w:rsid w:val="007A2826"/>
    <w:rsid w:val="007A2D92"/>
    <w:rsid w:val="007A2EA2"/>
    <w:rsid w:val="007A3052"/>
    <w:rsid w:val="007A348B"/>
    <w:rsid w:val="007A3AE2"/>
    <w:rsid w:val="007A4000"/>
    <w:rsid w:val="007A40C3"/>
    <w:rsid w:val="007A42B1"/>
    <w:rsid w:val="007A4330"/>
    <w:rsid w:val="007A44FA"/>
    <w:rsid w:val="007A463B"/>
    <w:rsid w:val="007A4869"/>
    <w:rsid w:val="007A4A7B"/>
    <w:rsid w:val="007A52E0"/>
    <w:rsid w:val="007A558B"/>
    <w:rsid w:val="007A62EE"/>
    <w:rsid w:val="007A6439"/>
    <w:rsid w:val="007A6621"/>
    <w:rsid w:val="007A76F8"/>
    <w:rsid w:val="007A7705"/>
    <w:rsid w:val="007B0162"/>
    <w:rsid w:val="007B0475"/>
    <w:rsid w:val="007B0810"/>
    <w:rsid w:val="007B0838"/>
    <w:rsid w:val="007B0937"/>
    <w:rsid w:val="007B095A"/>
    <w:rsid w:val="007B0A0F"/>
    <w:rsid w:val="007B15E1"/>
    <w:rsid w:val="007B1D80"/>
    <w:rsid w:val="007B20FC"/>
    <w:rsid w:val="007B211A"/>
    <w:rsid w:val="007B215C"/>
    <w:rsid w:val="007B218F"/>
    <w:rsid w:val="007B223F"/>
    <w:rsid w:val="007B23B4"/>
    <w:rsid w:val="007B248B"/>
    <w:rsid w:val="007B251D"/>
    <w:rsid w:val="007B252E"/>
    <w:rsid w:val="007B2574"/>
    <w:rsid w:val="007B27B0"/>
    <w:rsid w:val="007B28E5"/>
    <w:rsid w:val="007B3000"/>
    <w:rsid w:val="007B30D2"/>
    <w:rsid w:val="007B31C9"/>
    <w:rsid w:val="007B37AD"/>
    <w:rsid w:val="007B40CC"/>
    <w:rsid w:val="007B45A4"/>
    <w:rsid w:val="007B472E"/>
    <w:rsid w:val="007B47DD"/>
    <w:rsid w:val="007B4C6C"/>
    <w:rsid w:val="007B4D5D"/>
    <w:rsid w:val="007B4D68"/>
    <w:rsid w:val="007B4E81"/>
    <w:rsid w:val="007B5DC9"/>
    <w:rsid w:val="007B6078"/>
    <w:rsid w:val="007B6119"/>
    <w:rsid w:val="007B64A9"/>
    <w:rsid w:val="007B6792"/>
    <w:rsid w:val="007B69BA"/>
    <w:rsid w:val="007B6AEB"/>
    <w:rsid w:val="007B6EFB"/>
    <w:rsid w:val="007B73BC"/>
    <w:rsid w:val="007B741D"/>
    <w:rsid w:val="007B7C1E"/>
    <w:rsid w:val="007C010B"/>
    <w:rsid w:val="007C0489"/>
    <w:rsid w:val="007C082C"/>
    <w:rsid w:val="007C0ACF"/>
    <w:rsid w:val="007C1123"/>
    <w:rsid w:val="007C14BB"/>
    <w:rsid w:val="007C161F"/>
    <w:rsid w:val="007C17A1"/>
    <w:rsid w:val="007C1ACF"/>
    <w:rsid w:val="007C1B8F"/>
    <w:rsid w:val="007C1C27"/>
    <w:rsid w:val="007C1DEA"/>
    <w:rsid w:val="007C3687"/>
    <w:rsid w:val="007C3924"/>
    <w:rsid w:val="007C402E"/>
    <w:rsid w:val="007C410B"/>
    <w:rsid w:val="007C4378"/>
    <w:rsid w:val="007C4878"/>
    <w:rsid w:val="007C4F03"/>
    <w:rsid w:val="007C54AF"/>
    <w:rsid w:val="007C5FFA"/>
    <w:rsid w:val="007C601D"/>
    <w:rsid w:val="007C63B4"/>
    <w:rsid w:val="007C6504"/>
    <w:rsid w:val="007C68AF"/>
    <w:rsid w:val="007C691B"/>
    <w:rsid w:val="007C6C31"/>
    <w:rsid w:val="007C6D57"/>
    <w:rsid w:val="007C71C3"/>
    <w:rsid w:val="007C7299"/>
    <w:rsid w:val="007C75F5"/>
    <w:rsid w:val="007C77EA"/>
    <w:rsid w:val="007D0478"/>
    <w:rsid w:val="007D09BB"/>
    <w:rsid w:val="007D0F8E"/>
    <w:rsid w:val="007D1348"/>
    <w:rsid w:val="007D140A"/>
    <w:rsid w:val="007D1BE0"/>
    <w:rsid w:val="007D1BF1"/>
    <w:rsid w:val="007D1DBB"/>
    <w:rsid w:val="007D218D"/>
    <w:rsid w:val="007D2438"/>
    <w:rsid w:val="007D2569"/>
    <w:rsid w:val="007D281A"/>
    <w:rsid w:val="007D2848"/>
    <w:rsid w:val="007D2B98"/>
    <w:rsid w:val="007D2EC2"/>
    <w:rsid w:val="007D3032"/>
    <w:rsid w:val="007D3EB2"/>
    <w:rsid w:val="007D40FF"/>
    <w:rsid w:val="007D47F0"/>
    <w:rsid w:val="007D4B3E"/>
    <w:rsid w:val="007D4F40"/>
    <w:rsid w:val="007D563B"/>
    <w:rsid w:val="007D5700"/>
    <w:rsid w:val="007D6213"/>
    <w:rsid w:val="007D6583"/>
    <w:rsid w:val="007D6C67"/>
    <w:rsid w:val="007D6D02"/>
    <w:rsid w:val="007D6E4F"/>
    <w:rsid w:val="007D6ED3"/>
    <w:rsid w:val="007D70F2"/>
    <w:rsid w:val="007D710B"/>
    <w:rsid w:val="007D7193"/>
    <w:rsid w:val="007D76E9"/>
    <w:rsid w:val="007D7A95"/>
    <w:rsid w:val="007D7AB0"/>
    <w:rsid w:val="007D7C16"/>
    <w:rsid w:val="007D7CD8"/>
    <w:rsid w:val="007E05F3"/>
    <w:rsid w:val="007E0780"/>
    <w:rsid w:val="007E089D"/>
    <w:rsid w:val="007E09F6"/>
    <w:rsid w:val="007E0A92"/>
    <w:rsid w:val="007E0C3F"/>
    <w:rsid w:val="007E0CA3"/>
    <w:rsid w:val="007E1533"/>
    <w:rsid w:val="007E1634"/>
    <w:rsid w:val="007E18B3"/>
    <w:rsid w:val="007E1C73"/>
    <w:rsid w:val="007E1DB0"/>
    <w:rsid w:val="007E2381"/>
    <w:rsid w:val="007E26E2"/>
    <w:rsid w:val="007E29A3"/>
    <w:rsid w:val="007E2A92"/>
    <w:rsid w:val="007E2CDC"/>
    <w:rsid w:val="007E35C8"/>
    <w:rsid w:val="007E3689"/>
    <w:rsid w:val="007E36DA"/>
    <w:rsid w:val="007E3B7B"/>
    <w:rsid w:val="007E3BB0"/>
    <w:rsid w:val="007E3C19"/>
    <w:rsid w:val="007E3C99"/>
    <w:rsid w:val="007E3FFD"/>
    <w:rsid w:val="007E46BF"/>
    <w:rsid w:val="007E4859"/>
    <w:rsid w:val="007E4957"/>
    <w:rsid w:val="007E4A9F"/>
    <w:rsid w:val="007E527B"/>
    <w:rsid w:val="007E544C"/>
    <w:rsid w:val="007E545B"/>
    <w:rsid w:val="007E54B9"/>
    <w:rsid w:val="007E5A5B"/>
    <w:rsid w:val="007E5AD8"/>
    <w:rsid w:val="007E5F7F"/>
    <w:rsid w:val="007E6CA4"/>
    <w:rsid w:val="007E6D91"/>
    <w:rsid w:val="007E6E6E"/>
    <w:rsid w:val="007E7478"/>
    <w:rsid w:val="007E75FB"/>
    <w:rsid w:val="007E7913"/>
    <w:rsid w:val="007E7935"/>
    <w:rsid w:val="007E7A62"/>
    <w:rsid w:val="007E7E93"/>
    <w:rsid w:val="007F00AC"/>
    <w:rsid w:val="007F0482"/>
    <w:rsid w:val="007F05A4"/>
    <w:rsid w:val="007F098B"/>
    <w:rsid w:val="007F0F02"/>
    <w:rsid w:val="007F1123"/>
    <w:rsid w:val="007F128C"/>
    <w:rsid w:val="007F1457"/>
    <w:rsid w:val="007F161D"/>
    <w:rsid w:val="007F16AF"/>
    <w:rsid w:val="007F1888"/>
    <w:rsid w:val="007F19D9"/>
    <w:rsid w:val="007F1D61"/>
    <w:rsid w:val="007F1F46"/>
    <w:rsid w:val="007F23BE"/>
    <w:rsid w:val="007F23F4"/>
    <w:rsid w:val="007F299D"/>
    <w:rsid w:val="007F2D4A"/>
    <w:rsid w:val="007F2EFC"/>
    <w:rsid w:val="007F31C4"/>
    <w:rsid w:val="007F3C71"/>
    <w:rsid w:val="007F4138"/>
    <w:rsid w:val="007F49B4"/>
    <w:rsid w:val="007F4CA3"/>
    <w:rsid w:val="007F524E"/>
    <w:rsid w:val="007F52E4"/>
    <w:rsid w:val="007F53B2"/>
    <w:rsid w:val="007F5530"/>
    <w:rsid w:val="007F58BA"/>
    <w:rsid w:val="007F5CA5"/>
    <w:rsid w:val="007F6177"/>
    <w:rsid w:val="007F71F0"/>
    <w:rsid w:val="007F7583"/>
    <w:rsid w:val="007F777A"/>
    <w:rsid w:val="007F7D70"/>
    <w:rsid w:val="0080020F"/>
    <w:rsid w:val="00800518"/>
    <w:rsid w:val="0080075F"/>
    <w:rsid w:val="00800917"/>
    <w:rsid w:val="00800929"/>
    <w:rsid w:val="00800941"/>
    <w:rsid w:val="0080166D"/>
    <w:rsid w:val="00802467"/>
    <w:rsid w:val="00802796"/>
    <w:rsid w:val="00802A2F"/>
    <w:rsid w:val="00802F40"/>
    <w:rsid w:val="00802F81"/>
    <w:rsid w:val="0080300F"/>
    <w:rsid w:val="00803050"/>
    <w:rsid w:val="00803328"/>
    <w:rsid w:val="00803526"/>
    <w:rsid w:val="008037F6"/>
    <w:rsid w:val="008038CF"/>
    <w:rsid w:val="008039A4"/>
    <w:rsid w:val="00803D46"/>
    <w:rsid w:val="00803E3B"/>
    <w:rsid w:val="00804738"/>
    <w:rsid w:val="008048C0"/>
    <w:rsid w:val="00805333"/>
    <w:rsid w:val="008054D1"/>
    <w:rsid w:val="008057A6"/>
    <w:rsid w:val="008058BC"/>
    <w:rsid w:val="0080672E"/>
    <w:rsid w:val="00806ADB"/>
    <w:rsid w:val="00806F3C"/>
    <w:rsid w:val="00806FE3"/>
    <w:rsid w:val="008070B8"/>
    <w:rsid w:val="00807128"/>
    <w:rsid w:val="00807AE1"/>
    <w:rsid w:val="00807C23"/>
    <w:rsid w:val="00807C3F"/>
    <w:rsid w:val="00807F47"/>
    <w:rsid w:val="008101AF"/>
    <w:rsid w:val="00810689"/>
    <w:rsid w:val="00810693"/>
    <w:rsid w:val="008109DB"/>
    <w:rsid w:val="00810F01"/>
    <w:rsid w:val="00810FB6"/>
    <w:rsid w:val="00811360"/>
    <w:rsid w:val="00811399"/>
    <w:rsid w:val="008118BD"/>
    <w:rsid w:val="008119EB"/>
    <w:rsid w:val="00812019"/>
    <w:rsid w:val="008121E2"/>
    <w:rsid w:val="0081275B"/>
    <w:rsid w:val="00812B15"/>
    <w:rsid w:val="0081350B"/>
    <w:rsid w:val="00813748"/>
    <w:rsid w:val="008139AE"/>
    <w:rsid w:val="0081493B"/>
    <w:rsid w:val="00814943"/>
    <w:rsid w:val="008154CD"/>
    <w:rsid w:val="00815750"/>
    <w:rsid w:val="0081588D"/>
    <w:rsid w:val="00815D71"/>
    <w:rsid w:val="00815DDD"/>
    <w:rsid w:val="00815F0A"/>
    <w:rsid w:val="00816424"/>
    <w:rsid w:val="00816625"/>
    <w:rsid w:val="00816ECA"/>
    <w:rsid w:val="0081754D"/>
    <w:rsid w:val="00817560"/>
    <w:rsid w:val="00817672"/>
    <w:rsid w:val="0081779C"/>
    <w:rsid w:val="0081791C"/>
    <w:rsid w:val="00817F7E"/>
    <w:rsid w:val="0082012E"/>
    <w:rsid w:val="008202B5"/>
    <w:rsid w:val="008205B7"/>
    <w:rsid w:val="00820DE6"/>
    <w:rsid w:val="008210AE"/>
    <w:rsid w:val="008211F8"/>
    <w:rsid w:val="0082138A"/>
    <w:rsid w:val="008213E1"/>
    <w:rsid w:val="00821437"/>
    <w:rsid w:val="0082184B"/>
    <w:rsid w:val="00821985"/>
    <w:rsid w:val="00821A0C"/>
    <w:rsid w:val="00821D90"/>
    <w:rsid w:val="00821F76"/>
    <w:rsid w:val="00822060"/>
    <w:rsid w:val="008223D7"/>
    <w:rsid w:val="0082274E"/>
    <w:rsid w:val="008227EB"/>
    <w:rsid w:val="008228DE"/>
    <w:rsid w:val="00822A9D"/>
    <w:rsid w:val="00822F4D"/>
    <w:rsid w:val="00822F7F"/>
    <w:rsid w:val="00823639"/>
    <w:rsid w:val="008236BF"/>
    <w:rsid w:val="0082388A"/>
    <w:rsid w:val="00823A54"/>
    <w:rsid w:val="00823D71"/>
    <w:rsid w:val="008246A0"/>
    <w:rsid w:val="00824A3F"/>
    <w:rsid w:val="00824E2F"/>
    <w:rsid w:val="00825063"/>
    <w:rsid w:val="008250BB"/>
    <w:rsid w:val="0082536A"/>
    <w:rsid w:val="008253CB"/>
    <w:rsid w:val="0082579B"/>
    <w:rsid w:val="008264E8"/>
    <w:rsid w:val="008265E1"/>
    <w:rsid w:val="00826A64"/>
    <w:rsid w:val="00826AE1"/>
    <w:rsid w:val="00827BB3"/>
    <w:rsid w:val="008300A1"/>
    <w:rsid w:val="00830246"/>
    <w:rsid w:val="0083040D"/>
    <w:rsid w:val="00830617"/>
    <w:rsid w:val="00830F1A"/>
    <w:rsid w:val="008310B5"/>
    <w:rsid w:val="008312E3"/>
    <w:rsid w:val="00831610"/>
    <w:rsid w:val="00831CF2"/>
    <w:rsid w:val="00831EF2"/>
    <w:rsid w:val="00833B32"/>
    <w:rsid w:val="00834208"/>
    <w:rsid w:val="008343B8"/>
    <w:rsid w:val="008344EB"/>
    <w:rsid w:val="008345C4"/>
    <w:rsid w:val="008347C7"/>
    <w:rsid w:val="00834959"/>
    <w:rsid w:val="00834A6E"/>
    <w:rsid w:val="00834D5F"/>
    <w:rsid w:val="00834E27"/>
    <w:rsid w:val="0083534E"/>
    <w:rsid w:val="008354E3"/>
    <w:rsid w:val="00835738"/>
    <w:rsid w:val="008358A1"/>
    <w:rsid w:val="008359C9"/>
    <w:rsid w:val="00835DB5"/>
    <w:rsid w:val="008360C1"/>
    <w:rsid w:val="00836408"/>
    <w:rsid w:val="00836B63"/>
    <w:rsid w:val="00836F99"/>
    <w:rsid w:val="00836F9B"/>
    <w:rsid w:val="008371C0"/>
    <w:rsid w:val="00837220"/>
    <w:rsid w:val="008377EC"/>
    <w:rsid w:val="0083780E"/>
    <w:rsid w:val="00837DE0"/>
    <w:rsid w:val="00837FD6"/>
    <w:rsid w:val="008403B3"/>
    <w:rsid w:val="0084048E"/>
    <w:rsid w:val="008405C4"/>
    <w:rsid w:val="008408D5"/>
    <w:rsid w:val="0084142F"/>
    <w:rsid w:val="008415CD"/>
    <w:rsid w:val="0084180F"/>
    <w:rsid w:val="00841C90"/>
    <w:rsid w:val="00841CE5"/>
    <w:rsid w:val="00841DE3"/>
    <w:rsid w:val="0084230C"/>
    <w:rsid w:val="0084250B"/>
    <w:rsid w:val="008425B3"/>
    <w:rsid w:val="00842811"/>
    <w:rsid w:val="00842A70"/>
    <w:rsid w:val="0084300C"/>
    <w:rsid w:val="0084310B"/>
    <w:rsid w:val="0084392D"/>
    <w:rsid w:val="00843E04"/>
    <w:rsid w:val="00844D1C"/>
    <w:rsid w:val="00844E09"/>
    <w:rsid w:val="00844F0F"/>
    <w:rsid w:val="008452D3"/>
    <w:rsid w:val="00845818"/>
    <w:rsid w:val="008458C5"/>
    <w:rsid w:val="00845A3F"/>
    <w:rsid w:val="00845A5E"/>
    <w:rsid w:val="00845DBE"/>
    <w:rsid w:val="00846167"/>
    <w:rsid w:val="00846348"/>
    <w:rsid w:val="0084679A"/>
    <w:rsid w:val="00846F8D"/>
    <w:rsid w:val="00847072"/>
    <w:rsid w:val="008471F7"/>
    <w:rsid w:val="0084735B"/>
    <w:rsid w:val="008474B9"/>
    <w:rsid w:val="0084750C"/>
    <w:rsid w:val="0084797E"/>
    <w:rsid w:val="00847BBD"/>
    <w:rsid w:val="00847FA2"/>
    <w:rsid w:val="008501C0"/>
    <w:rsid w:val="00850215"/>
    <w:rsid w:val="00850796"/>
    <w:rsid w:val="00850F82"/>
    <w:rsid w:val="00850FAC"/>
    <w:rsid w:val="0085136C"/>
    <w:rsid w:val="008515FD"/>
    <w:rsid w:val="0085192F"/>
    <w:rsid w:val="00851EBF"/>
    <w:rsid w:val="008524A1"/>
    <w:rsid w:val="008524FA"/>
    <w:rsid w:val="00852A5C"/>
    <w:rsid w:val="00852C15"/>
    <w:rsid w:val="00853274"/>
    <w:rsid w:val="0085399C"/>
    <w:rsid w:val="00853A4F"/>
    <w:rsid w:val="008544BF"/>
    <w:rsid w:val="00854677"/>
    <w:rsid w:val="00854750"/>
    <w:rsid w:val="00854A1F"/>
    <w:rsid w:val="00854BE7"/>
    <w:rsid w:val="00854E26"/>
    <w:rsid w:val="0085562E"/>
    <w:rsid w:val="0085580E"/>
    <w:rsid w:val="00855C80"/>
    <w:rsid w:val="00855E90"/>
    <w:rsid w:val="00856152"/>
    <w:rsid w:val="0085652A"/>
    <w:rsid w:val="00856534"/>
    <w:rsid w:val="008568A8"/>
    <w:rsid w:val="00857003"/>
    <w:rsid w:val="00857254"/>
    <w:rsid w:val="00857902"/>
    <w:rsid w:val="00857914"/>
    <w:rsid w:val="00857C72"/>
    <w:rsid w:val="00860180"/>
    <w:rsid w:val="0086023F"/>
    <w:rsid w:val="00860262"/>
    <w:rsid w:val="00860575"/>
    <w:rsid w:val="0086061E"/>
    <w:rsid w:val="00860876"/>
    <w:rsid w:val="00860F14"/>
    <w:rsid w:val="008611C9"/>
    <w:rsid w:val="0086135F"/>
    <w:rsid w:val="0086148B"/>
    <w:rsid w:val="00861937"/>
    <w:rsid w:val="0086235E"/>
    <w:rsid w:val="0086254E"/>
    <w:rsid w:val="0086260A"/>
    <w:rsid w:val="008629EC"/>
    <w:rsid w:val="00862CAF"/>
    <w:rsid w:val="00862E74"/>
    <w:rsid w:val="0086310C"/>
    <w:rsid w:val="00863572"/>
    <w:rsid w:val="008637D4"/>
    <w:rsid w:val="00863968"/>
    <w:rsid w:val="00863A88"/>
    <w:rsid w:val="00864078"/>
    <w:rsid w:val="0086428E"/>
    <w:rsid w:val="008644E3"/>
    <w:rsid w:val="00864F70"/>
    <w:rsid w:val="008650CB"/>
    <w:rsid w:val="00865A90"/>
    <w:rsid w:val="00865BEC"/>
    <w:rsid w:val="00865CF7"/>
    <w:rsid w:val="00865E71"/>
    <w:rsid w:val="00865E78"/>
    <w:rsid w:val="00865FC4"/>
    <w:rsid w:val="00866039"/>
    <w:rsid w:val="0086620A"/>
    <w:rsid w:val="00866847"/>
    <w:rsid w:val="00866BC6"/>
    <w:rsid w:val="008673F4"/>
    <w:rsid w:val="008675A9"/>
    <w:rsid w:val="008676A1"/>
    <w:rsid w:val="00867C1B"/>
    <w:rsid w:val="00867C80"/>
    <w:rsid w:val="00867D2E"/>
    <w:rsid w:val="00867F55"/>
    <w:rsid w:val="008700C5"/>
    <w:rsid w:val="00870483"/>
    <w:rsid w:val="00870524"/>
    <w:rsid w:val="008706A3"/>
    <w:rsid w:val="0087094B"/>
    <w:rsid w:val="00870959"/>
    <w:rsid w:val="00870A30"/>
    <w:rsid w:val="00870A9C"/>
    <w:rsid w:val="00870B4E"/>
    <w:rsid w:val="00870BBC"/>
    <w:rsid w:val="008711AC"/>
    <w:rsid w:val="008717AF"/>
    <w:rsid w:val="00871986"/>
    <w:rsid w:val="00871E93"/>
    <w:rsid w:val="0087227E"/>
    <w:rsid w:val="008723B8"/>
    <w:rsid w:val="0087286D"/>
    <w:rsid w:val="00872A0B"/>
    <w:rsid w:val="00872C1E"/>
    <w:rsid w:val="00872C87"/>
    <w:rsid w:val="00872D1D"/>
    <w:rsid w:val="00872F24"/>
    <w:rsid w:val="008730FF"/>
    <w:rsid w:val="00873129"/>
    <w:rsid w:val="00873A33"/>
    <w:rsid w:val="00873DA8"/>
    <w:rsid w:val="00873E23"/>
    <w:rsid w:val="008740C2"/>
    <w:rsid w:val="008743C8"/>
    <w:rsid w:val="0087496F"/>
    <w:rsid w:val="00875900"/>
    <w:rsid w:val="00876260"/>
    <w:rsid w:val="00876C0B"/>
    <w:rsid w:val="008772DB"/>
    <w:rsid w:val="008774A1"/>
    <w:rsid w:val="00877547"/>
    <w:rsid w:val="008775DA"/>
    <w:rsid w:val="00877DC7"/>
    <w:rsid w:val="00877F50"/>
    <w:rsid w:val="00877FA5"/>
    <w:rsid w:val="008806B7"/>
    <w:rsid w:val="00880EA6"/>
    <w:rsid w:val="00881513"/>
    <w:rsid w:val="00881C7B"/>
    <w:rsid w:val="00882239"/>
    <w:rsid w:val="008828EE"/>
    <w:rsid w:val="00882BC5"/>
    <w:rsid w:val="00882CBD"/>
    <w:rsid w:val="00882D48"/>
    <w:rsid w:val="00883C43"/>
    <w:rsid w:val="00883C54"/>
    <w:rsid w:val="00883F85"/>
    <w:rsid w:val="0088436B"/>
    <w:rsid w:val="00884584"/>
    <w:rsid w:val="008848C3"/>
    <w:rsid w:val="00884CEF"/>
    <w:rsid w:val="00884E3E"/>
    <w:rsid w:val="00884EB7"/>
    <w:rsid w:val="00884F3E"/>
    <w:rsid w:val="00885271"/>
    <w:rsid w:val="00885320"/>
    <w:rsid w:val="008854CF"/>
    <w:rsid w:val="008855C3"/>
    <w:rsid w:val="00885A15"/>
    <w:rsid w:val="0088623C"/>
    <w:rsid w:val="008863B7"/>
    <w:rsid w:val="0088652D"/>
    <w:rsid w:val="00886C5A"/>
    <w:rsid w:val="00886F89"/>
    <w:rsid w:val="00886FB4"/>
    <w:rsid w:val="008871B7"/>
    <w:rsid w:val="00887B39"/>
    <w:rsid w:val="00887D6C"/>
    <w:rsid w:val="00887EFF"/>
    <w:rsid w:val="0089015D"/>
    <w:rsid w:val="008902DE"/>
    <w:rsid w:val="00890791"/>
    <w:rsid w:val="00890993"/>
    <w:rsid w:val="00890A4A"/>
    <w:rsid w:val="00890C12"/>
    <w:rsid w:val="00890FEB"/>
    <w:rsid w:val="00891015"/>
    <w:rsid w:val="00891C30"/>
    <w:rsid w:val="00891CF7"/>
    <w:rsid w:val="00891EBD"/>
    <w:rsid w:val="00891EFC"/>
    <w:rsid w:val="00891FB9"/>
    <w:rsid w:val="0089235C"/>
    <w:rsid w:val="008924BB"/>
    <w:rsid w:val="00892513"/>
    <w:rsid w:val="00892943"/>
    <w:rsid w:val="00892C2C"/>
    <w:rsid w:val="00893914"/>
    <w:rsid w:val="00893AF8"/>
    <w:rsid w:val="00893F45"/>
    <w:rsid w:val="00893FBD"/>
    <w:rsid w:val="00894088"/>
    <w:rsid w:val="0089412F"/>
    <w:rsid w:val="00894277"/>
    <w:rsid w:val="008945B6"/>
    <w:rsid w:val="00894729"/>
    <w:rsid w:val="00895782"/>
    <w:rsid w:val="00896252"/>
    <w:rsid w:val="0089659F"/>
    <w:rsid w:val="00896AA5"/>
    <w:rsid w:val="008970B0"/>
    <w:rsid w:val="0089729C"/>
    <w:rsid w:val="00897379"/>
    <w:rsid w:val="0089764B"/>
    <w:rsid w:val="00897800"/>
    <w:rsid w:val="00897965"/>
    <w:rsid w:val="00897A32"/>
    <w:rsid w:val="00897A97"/>
    <w:rsid w:val="008A0475"/>
    <w:rsid w:val="008A110E"/>
    <w:rsid w:val="008A12E4"/>
    <w:rsid w:val="008A17DA"/>
    <w:rsid w:val="008A182D"/>
    <w:rsid w:val="008A199C"/>
    <w:rsid w:val="008A1D0F"/>
    <w:rsid w:val="008A1E3E"/>
    <w:rsid w:val="008A1FA7"/>
    <w:rsid w:val="008A23A2"/>
    <w:rsid w:val="008A2ABF"/>
    <w:rsid w:val="008A2B94"/>
    <w:rsid w:val="008A2C65"/>
    <w:rsid w:val="008A2F12"/>
    <w:rsid w:val="008A37DD"/>
    <w:rsid w:val="008A3AED"/>
    <w:rsid w:val="008A3B78"/>
    <w:rsid w:val="008A4520"/>
    <w:rsid w:val="008A4563"/>
    <w:rsid w:val="008A4C10"/>
    <w:rsid w:val="008A4DF3"/>
    <w:rsid w:val="008A5517"/>
    <w:rsid w:val="008A55A7"/>
    <w:rsid w:val="008A5E95"/>
    <w:rsid w:val="008A657D"/>
    <w:rsid w:val="008A6D97"/>
    <w:rsid w:val="008A7398"/>
    <w:rsid w:val="008A757F"/>
    <w:rsid w:val="008A7860"/>
    <w:rsid w:val="008A78AC"/>
    <w:rsid w:val="008B00D5"/>
    <w:rsid w:val="008B083E"/>
    <w:rsid w:val="008B08D7"/>
    <w:rsid w:val="008B08E0"/>
    <w:rsid w:val="008B09EA"/>
    <w:rsid w:val="008B0A06"/>
    <w:rsid w:val="008B0B71"/>
    <w:rsid w:val="008B0E5F"/>
    <w:rsid w:val="008B1214"/>
    <w:rsid w:val="008B142D"/>
    <w:rsid w:val="008B1600"/>
    <w:rsid w:val="008B172A"/>
    <w:rsid w:val="008B1FBC"/>
    <w:rsid w:val="008B221C"/>
    <w:rsid w:val="008B2574"/>
    <w:rsid w:val="008B2BF5"/>
    <w:rsid w:val="008B2CE1"/>
    <w:rsid w:val="008B36ED"/>
    <w:rsid w:val="008B3994"/>
    <w:rsid w:val="008B3C84"/>
    <w:rsid w:val="008B3DED"/>
    <w:rsid w:val="008B3E15"/>
    <w:rsid w:val="008B4577"/>
    <w:rsid w:val="008B4878"/>
    <w:rsid w:val="008B4C1B"/>
    <w:rsid w:val="008B4FAF"/>
    <w:rsid w:val="008B5D94"/>
    <w:rsid w:val="008B6101"/>
    <w:rsid w:val="008B62FE"/>
    <w:rsid w:val="008B6D88"/>
    <w:rsid w:val="008B6DB1"/>
    <w:rsid w:val="008B6E67"/>
    <w:rsid w:val="008B72D7"/>
    <w:rsid w:val="008B7304"/>
    <w:rsid w:val="008B738A"/>
    <w:rsid w:val="008B79FD"/>
    <w:rsid w:val="008B7A8B"/>
    <w:rsid w:val="008B7D37"/>
    <w:rsid w:val="008B7FA6"/>
    <w:rsid w:val="008C0051"/>
    <w:rsid w:val="008C00C9"/>
    <w:rsid w:val="008C03D3"/>
    <w:rsid w:val="008C0694"/>
    <w:rsid w:val="008C0F30"/>
    <w:rsid w:val="008C1053"/>
    <w:rsid w:val="008C10D0"/>
    <w:rsid w:val="008C1440"/>
    <w:rsid w:val="008C1799"/>
    <w:rsid w:val="008C1B8C"/>
    <w:rsid w:val="008C210D"/>
    <w:rsid w:val="008C23E6"/>
    <w:rsid w:val="008C28E6"/>
    <w:rsid w:val="008C2CDD"/>
    <w:rsid w:val="008C2EB5"/>
    <w:rsid w:val="008C2F20"/>
    <w:rsid w:val="008C2F4F"/>
    <w:rsid w:val="008C303F"/>
    <w:rsid w:val="008C304A"/>
    <w:rsid w:val="008C388E"/>
    <w:rsid w:val="008C3C58"/>
    <w:rsid w:val="008C425C"/>
    <w:rsid w:val="008C4263"/>
    <w:rsid w:val="008C49A5"/>
    <w:rsid w:val="008C49D6"/>
    <w:rsid w:val="008C4C71"/>
    <w:rsid w:val="008C515F"/>
    <w:rsid w:val="008C5290"/>
    <w:rsid w:val="008C53B6"/>
    <w:rsid w:val="008C57DE"/>
    <w:rsid w:val="008C5919"/>
    <w:rsid w:val="008C592D"/>
    <w:rsid w:val="008C5959"/>
    <w:rsid w:val="008C5CE3"/>
    <w:rsid w:val="008C61AF"/>
    <w:rsid w:val="008C6678"/>
    <w:rsid w:val="008C670F"/>
    <w:rsid w:val="008C6D3B"/>
    <w:rsid w:val="008C6DDA"/>
    <w:rsid w:val="008C6DF5"/>
    <w:rsid w:val="008C7144"/>
    <w:rsid w:val="008C7DBD"/>
    <w:rsid w:val="008C7E3E"/>
    <w:rsid w:val="008D0011"/>
    <w:rsid w:val="008D0063"/>
    <w:rsid w:val="008D022F"/>
    <w:rsid w:val="008D0599"/>
    <w:rsid w:val="008D10AF"/>
    <w:rsid w:val="008D14EC"/>
    <w:rsid w:val="008D17E9"/>
    <w:rsid w:val="008D18BD"/>
    <w:rsid w:val="008D2085"/>
    <w:rsid w:val="008D24B1"/>
    <w:rsid w:val="008D2AA0"/>
    <w:rsid w:val="008D2E3F"/>
    <w:rsid w:val="008D2F17"/>
    <w:rsid w:val="008D406D"/>
    <w:rsid w:val="008D48DA"/>
    <w:rsid w:val="008D503C"/>
    <w:rsid w:val="008D54A8"/>
    <w:rsid w:val="008D54CD"/>
    <w:rsid w:val="008D56B4"/>
    <w:rsid w:val="008D63B9"/>
    <w:rsid w:val="008D6AA7"/>
    <w:rsid w:val="008D6AB2"/>
    <w:rsid w:val="008D7534"/>
    <w:rsid w:val="008D7668"/>
    <w:rsid w:val="008D7CA3"/>
    <w:rsid w:val="008D7DD4"/>
    <w:rsid w:val="008D7E07"/>
    <w:rsid w:val="008E090C"/>
    <w:rsid w:val="008E0CE0"/>
    <w:rsid w:val="008E0E68"/>
    <w:rsid w:val="008E10DE"/>
    <w:rsid w:val="008E12B9"/>
    <w:rsid w:val="008E18D0"/>
    <w:rsid w:val="008E1AE2"/>
    <w:rsid w:val="008E1D01"/>
    <w:rsid w:val="008E218E"/>
    <w:rsid w:val="008E22A9"/>
    <w:rsid w:val="008E22C9"/>
    <w:rsid w:val="008E2857"/>
    <w:rsid w:val="008E2A90"/>
    <w:rsid w:val="008E310F"/>
    <w:rsid w:val="008E31EC"/>
    <w:rsid w:val="008E394A"/>
    <w:rsid w:val="008E4379"/>
    <w:rsid w:val="008E4ADC"/>
    <w:rsid w:val="008E4B4D"/>
    <w:rsid w:val="008E4FC7"/>
    <w:rsid w:val="008E4FD3"/>
    <w:rsid w:val="008E5063"/>
    <w:rsid w:val="008E5072"/>
    <w:rsid w:val="008E5516"/>
    <w:rsid w:val="008E5722"/>
    <w:rsid w:val="008E5788"/>
    <w:rsid w:val="008E603A"/>
    <w:rsid w:val="008E62A2"/>
    <w:rsid w:val="008E66AA"/>
    <w:rsid w:val="008E6A60"/>
    <w:rsid w:val="008E6BA2"/>
    <w:rsid w:val="008E6BDD"/>
    <w:rsid w:val="008E72C1"/>
    <w:rsid w:val="008E7461"/>
    <w:rsid w:val="008E75C5"/>
    <w:rsid w:val="008E7807"/>
    <w:rsid w:val="008E7810"/>
    <w:rsid w:val="008E79DD"/>
    <w:rsid w:val="008F004D"/>
    <w:rsid w:val="008F0768"/>
    <w:rsid w:val="008F081A"/>
    <w:rsid w:val="008F0C01"/>
    <w:rsid w:val="008F0D9B"/>
    <w:rsid w:val="008F10A5"/>
    <w:rsid w:val="008F14F7"/>
    <w:rsid w:val="008F15E4"/>
    <w:rsid w:val="008F185E"/>
    <w:rsid w:val="008F1ACE"/>
    <w:rsid w:val="008F1D44"/>
    <w:rsid w:val="008F254C"/>
    <w:rsid w:val="008F2821"/>
    <w:rsid w:val="008F2AA1"/>
    <w:rsid w:val="008F3082"/>
    <w:rsid w:val="008F34C1"/>
    <w:rsid w:val="008F42B0"/>
    <w:rsid w:val="008F450C"/>
    <w:rsid w:val="008F458F"/>
    <w:rsid w:val="008F5308"/>
    <w:rsid w:val="008F5A68"/>
    <w:rsid w:val="008F5D0E"/>
    <w:rsid w:val="008F5EFB"/>
    <w:rsid w:val="008F6215"/>
    <w:rsid w:val="008F6835"/>
    <w:rsid w:val="008F684E"/>
    <w:rsid w:val="008F6B32"/>
    <w:rsid w:val="008F6DDD"/>
    <w:rsid w:val="008F6EFC"/>
    <w:rsid w:val="008F70A5"/>
    <w:rsid w:val="008F74A0"/>
    <w:rsid w:val="008F7892"/>
    <w:rsid w:val="008F79A6"/>
    <w:rsid w:val="009001A4"/>
    <w:rsid w:val="0090037B"/>
    <w:rsid w:val="00900659"/>
    <w:rsid w:val="009006A8"/>
    <w:rsid w:val="0090073E"/>
    <w:rsid w:val="0090090F"/>
    <w:rsid w:val="00900F52"/>
    <w:rsid w:val="00900F7F"/>
    <w:rsid w:val="00901093"/>
    <w:rsid w:val="00901C4E"/>
    <w:rsid w:val="00901C57"/>
    <w:rsid w:val="00901C5C"/>
    <w:rsid w:val="00901FA9"/>
    <w:rsid w:val="00902EB2"/>
    <w:rsid w:val="00902F79"/>
    <w:rsid w:val="00903361"/>
    <w:rsid w:val="00903690"/>
    <w:rsid w:val="009036B4"/>
    <w:rsid w:val="00903888"/>
    <w:rsid w:val="00903A68"/>
    <w:rsid w:val="00903B81"/>
    <w:rsid w:val="00903EB0"/>
    <w:rsid w:val="00904175"/>
    <w:rsid w:val="00904530"/>
    <w:rsid w:val="009046A4"/>
    <w:rsid w:val="00904A31"/>
    <w:rsid w:val="00904ACD"/>
    <w:rsid w:val="00904C47"/>
    <w:rsid w:val="00905A4E"/>
    <w:rsid w:val="00905D01"/>
    <w:rsid w:val="00905DF1"/>
    <w:rsid w:val="00906680"/>
    <w:rsid w:val="0090681C"/>
    <w:rsid w:val="00906C45"/>
    <w:rsid w:val="0091025C"/>
    <w:rsid w:val="00910781"/>
    <w:rsid w:val="00910785"/>
    <w:rsid w:val="0091084E"/>
    <w:rsid w:val="009110AC"/>
    <w:rsid w:val="00911441"/>
    <w:rsid w:val="0091180B"/>
    <w:rsid w:val="00911C66"/>
    <w:rsid w:val="00911E76"/>
    <w:rsid w:val="00911F04"/>
    <w:rsid w:val="00912363"/>
    <w:rsid w:val="009127A4"/>
    <w:rsid w:val="009128B6"/>
    <w:rsid w:val="00913282"/>
    <w:rsid w:val="0091353B"/>
    <w:rsid w:val="00913B4A"/>
    <w:rsid w:val="00913B58"/>
    <w:rsid w:val="009141AC"/>
    <w:rsid w:val="0091447B"/>
    <w:rsid w:val="00914FBF"/>
    <w:rsid w:val="00915258"/>
    <w:rsid w:val="00915377"/>
    <w:rsid w:val="009154BD"/>
    <w:rsid w:val="0091566D"/>
    <w:rsid w:val="00915A1E"/>
    <w:rsid w:val="0091613B"/>
    <w:rsid w:val="0091622D"/>
    <w:rsid w:val="009165C4"/>
    <w:rsid w:val="00916AC1"/>
    <w:rsid w:val="009171C8"/>
    <w:rsid w:val="0091731B"/>
    <w:rsid w:val="009175B8"/>
    <w:rsid w:val="0091784B"/>
    <w:rsid w:val="00917FB1"/>
    <w:rsid w:val="0092028E"/>
    <w:rsid w:val="00920836"/>
    <w:rsid w:val="00920B6B"/>
    <w:rsid w:val="00920C52"/>
    <w:rsid w:val="00920FCF"/>
    <w:rsid w:val="009211C1"/>
    <w:rsid w:val="00921B33"/>
    <w:rsid w:val="00921BD5"/>
    <w:rsid w:val="00921DCF"/>
    <w:rsid w:val="00921FE9"/>
    <w:rsid w:val="009224A9"/>
    <w:rsid w:val="00922A2B"/>
    <w:rsid w:val="00922A5C"/>
    <w:rsid w:val="00922F89"/>
    <w:rsid w:val="00923096"/>
    <w:rsid w:val="009232E8"/>
    <w:rsid w:val="009238DD"/>
    <w:rsid w:val="00923A51"/>
    <w:rsid w:val="00923B38"/>
    <w:rsid w:val="0092472D"/>
    <w:rsid w:val="00924A9F"/>
    <w:rsid w:val="00924DE7"/>
    <w:rsid w:val="009255DE"/>
    <w:rsid w:val="0092581B"/>
    <w:rsid w:val="0092582F"/>
    <w:rsid w:val="00925943"/>
    <w:rsid w:val="00925A33"/>
    <w:rsid w:val="00925AB0"/>
    <w:rsid w:val="00925AFC"/>
    <w:rsid w:val="00925B26"/>
    <w:rsid w:val="00925B6C"/>
    <w:rsid w:val="00925E3B"/>
    <w:rsid w:val="00925F80"/>
    <w:rsid w:val="009263A3"/>
    <w:rsid w:val="00926480"/>
    <w:rsid w:val="0092654E"/>
    <w:rsid w:val="0092655B"/>
    <w:rsid w:val="0092691E"/>
    <w:rsid w:val="00926C2A"/>
    <w:rsid w:val="00926C49"/>
    <w:rsid w:val="00926FB8"/>
    <w:rsid w:val="009275BA"/>
    <w:rsid w:val="0092763F"/>
    <w:rsid w:val="009276EC"/>
    <w:rsid w:val="00927951"/>
    <w:rsid w:val="009301D1"/>
    <w:rsid w:val="00930A5A"/>
    <w:rsid w:val="00930C42"/>
    <w:rsid w:val="0093133F"/>
    <w:rsid w:val="0093156C"/>
    <w:rsid w:val="0093178B"/>
    <w:rsid w:val="00931A4D"/>
    <w:rsid w:val="00931C8F"/>
    <w:rsid w:val="00932087"/>
    <w:rsid w:val="0093224A"/>
    <w:rsid w:val="00932A17"/>
    <w:rsid w:val="00933115"/>
    <w:rsid w:val="00933528"/>
    <w:rsid w:val="0093367D"/>
    <w:rsid w:val="009338B9"/>
    <w:rsid w:val="009338F4"/>
    <w:rsid w:val="00933C49"/>
    <w:rsid w:val="00933FE5"/>
    <w:rsid w:val="009341D0"/>
    <w:rsid w:val="00934600"/>
    <w:rsid w:val="00934C3E"/>
    <w:rsid w:val="009352E0"/>
    <w:rsid w:val="009358B3"/>
    <w:rsid w:val="009358D5"/>
    <w:rsid w:val="00935F2E"/>
    <w:rsid w:val="00936453"/>
    <w:rsid w:val="00936702"/>
    <w:rsid w:val="00936874"/>
    <w:rsid w:val="00936FC9"/>
    <w:rsid w:val="00937648"/>
    <w:rsid w:val="00937702"/>
    <w:rsid w:val="00937843"/>
    <w:rsid w:val="009379A0"/>
    <w:rsid w:val="00937A18"/>
    <w:rsid w:val="00937CDB"/>
    <w:rsid w:val="009402AB"/>
    <w:rsid w:val="009410E7"/>
    <w:rsid w:val="009413F2"/>
    <w:rsid w:val="009414AF"/>
    <w:rsid w:val="009414D7"/>
    <w:rsid w:val="009418A4"/>
    <w:rsid w:val="00941A28"/>
    <w:rsid w:val="00941D93"/>
    <w:rsid w:val="00941F03"/>
    <w:rsid w:val="00941FEE"/>
    <w:rsid w:val="00942035"/>
    <w:rsid w:val="00942A85"/>
    <w:rsid w:val="00942D3F"/>
    <w:rsid w:val="00943017"/>
    <w:rsid w:val="0094302D"/>
    <w:rsid w:val="009435F6"/>
    <w:rsid w:val="00943838"/>
    <w:rsid w:val="00943923"/>
    <w:rsid w:val="00943B3B"/>
    <w:rsid w:val="00943BB4"/>
    <w:rsid w:val="00943DA0"/>
    <w:rsid w:val="00943FD4"/>
    <w:rsid w:val="00944174"/>
    <w:rsid w:val="009444DE"/>
    <w:rsid w:val="00944759"/>
    <w:rsid w:val="00944E80"/>
    <w:rsid w:val="00944EF4"/>
    <w:rsid w:val="00945618"/>
    <w:rsid w:val="00945F30"/>
    <w:rsid w:val="00946510"/>
    <w:rsid w:val="009465A0"/>
    <w:rsid w:val="00946CE9"/>
    <w:rsid w:val="00947114"/>
    <w:rsid w:val="00947961"/>
    <w:rsid w:val="00947CED"/>
    <w:rsid w:val="00947D5B"/>
    <w:rsid w:val="00950238"/>
    <w:rsid w:val="009505BB"/>
    <w:rsid w:val="009507B6"/>
    <w:rsid w:val="00950F92"/>
    <w:rsid w:val="009517ED"/>
    <w:rsid w:val="00951A28"/>
    <w:rsid w:val="00951A55"/>
    <w:rsid w:val="00951F63"/>
    <w:rsid w:val="00952A25"/>
    <w:rsid w:val="00952D32"/>
    <w:rsid w:val="00952DA8"/>
    <w:rsid w:val="00952F6C"/>
    <w:rsid w:val="00953058"/>
    <w:rsid w:val="00953339"/>
    <w:rsid w:val="00953424"/>
    <w:rsid w:val="009534E2"/>
    <w:rsid w:val="00953A78"/>
    <w:rsid w:val="0095418F"/>
    <w:rsid w:val="009545B7"/>
    <w:rsid w:val="00954A1D"/>
    <w:rsid w:val="00954A38"/>
    <w:rsid w:val="00954D62"/>
    <w:rsid w:val="00954F70"/>
    <w:rsid w:val="009551E9"/>
    <w:rsid w:val="00955AFC"/>
    <w:rsid w:val="009564F6"/>
    <w:rsid w:val="00956844"/>
    <w:rsid w:val="00956CCC"/>
    <w:rsid w:val="00956DF4"/>
    <w:rsid w:val="00957165"/>
    <w:rsid w:val="00957627"/>
    <w:rsid w:val="00957AC8"/>
    <w:rsid w:val="00960852"/>
    <w:rsid w:val="0096094C"/>
    <w:rsid w:val="009610EF"/>
    <w:rsid w:val="00961541"/>
    <w:rsid w:val="00961AD8"/>
    <w:rsid w:val="00961B00"/>
    <w:rsid w:val="00961C82"/>
    <w:rsid w:val="00961C8C"/>
    <w:rsid w:val="00961F69"/>
    <w:rsid w:val="00962205"/>
    <w:rsid w:val="00962520"/>
    <w:rsid w:val="00962D92"/>
    <w:rsid w:val="0096363C"/>
    <w:rsid w:val="009636C8"/>
    <w:rsid w:val="009637F2"/>
    <w:rsid w:val="0096398F"/>
    <w:rsid w:val="00963A04"/>
    <w:rsid w:val="00963DDA"/>
    <w:rsid w:val="009641AD"/>
    <w:rsid w:val="00964222"/>
    <w:rsid w:val="009643A9"/>
    <w:rsid w:val="00964B6E"/>
    <w:rsid w:val="00964DD6"/>
    <w:rsid w:val="00964EE6"/>
    <w:rsid w:val="0096528B"/>
    <w:rsid w:val="0096543F"/>
    <w:rsid w:val="00965854"/>
    <w:rsid w:val="00965919"/>
    <w:rsid w:val="00965CB6"/>
    <w:rsid w:val="00966812"/>
    <w:rsid w:val="009668D0"/>
    <w:rsid w:val="00966E63"/>
    <w:rsid w:val="009672E7"/>
    <w:rsid w:val="00967590"/>
    <w:rsid w:val="009703C4"/>
    <w:rsid w:val="00970EE9"/>
    <w:rsid w:val="0097102F"/>
    <w:rsid w:val="009710A8"/>
    <w:rsid w:val="0097116D"/>
    <w:rsid w:val="00971205"/>
    <w:rsid w:val="00971600"/>
    <w:rsid w:val="00972590"/>
    <w:rsid w:val="00972848"/>
    <w:rsid w:val="0097389E"/>
    <w:rsid w:val="0097392A"/>
    <w:rsid w:val="009747C0"/>
    <w:rsid w:val="0097486E"/>
    <w:rsid w:val="009751A6"/>
    <w:rsid w:val="009757C9"/>
    <w:rsid w:val="009758FB"/>
    <w:rsid w:val="00975AB0"/>
    <w:rsid w:val="00975CD5"/>
    <w:rsid w:val="009767CE"/>
    <w:rsid w:val="009768D4"/>
    <w:rsid w:val="00976C2B"/>
    <w:rsid w:val="00977446"/>
    <w:rsid w:val="009775C6"/>
    <w:rsid w:val="009775D3"/>
    <w:rsid w:val="009779A3"/>
    <w:rsid w:val="00977C3C"/>
    <w:rsid w:val="00977EE0"/>
    <w:rsid w:val="00977F6A"/>
    <w:rsid w:val="0098003D"/>
    <w:rsid w:val="00980231"/>
    <w:rsid w:val="00980330"/>
    <w:rsid w:val="00980412"/>
    <w:rsid w:val="00980658"/>
    <w:rsid w:val="0098082F"/>
    <w:rsid w:val="00980DAA"/>
    <w:rsid w:val="00980F12"/>
    <w:rsid w:val="0098111B"/>
    <w:rsid w:val="00981289"/>
    <w:rsid w:val="009813C0"/>
    <w:rsid w:val="00981574"/>
    <w:rsid w:val="009818D1"/>
    <w:rsid w:val="00981974"/>
    <w:rsid w:val="00981CFB"/>
    <w:rsid w:val="00981D51"/>
    <w:rsid w:val="00982260"/>
    <w:rsid w:val="0098243F"/>
    <w:rsid w:val="00982680"/>
    <w:rsid w:val="00982AF8"/>
    <w:rsid w:val="00982B8D"/>
    <w:rsid w:val="009830B7"/>
    <w:rsid w:val="00983191"/>
    <w:rsid w:val="00983278"/>
    <w:rsid w:val="0098344D"/>
    <w:rsid w:val="00983528"/>
    <w:rsid w:val="00983F01"/>
    <w:rsid w:val="00984204"/>
    <w:rsid w:val="00984877"/>
    <w:rsid w:val="00984937"/>
    <w:rsid w:val="00984A1A"/>
    <w:rsid w:val="00984CD4"/>
    <w:rsid w:val="00984E53"/>
    <w:rsid w:val="00985118"/>
    <w:rsid w:val="00985217"/>
    <w:rsid w:val="00985223"/>
    <w:rsid w:val="0098533C"/>
    <w:rsid w:val="00985CDE"/>
    <w:rsid w:val="00985F8E"/>
    <w:rsid w:val="00985FEE"/>
    <w:rsid w:val="009861AD"/>
    <w:rsid w:val="009863AC"/>
    <w:rsid w:val="009866D6"/>
    <w:rsid w:val="009867AA"/>
    <w:rsid w:val="009869DE"/>
    <w:rsid w:val="00986CF4"/>
    <w:rsid w:val="00986E80"/>
    <w:rsid w:val="00986F8D"/>
    <w:rsid w:val="0098754F"/>
    <w:rsid w:val="0098760E"/>
    <w:rsid w:val="00987C07"/>
    <w:rsid w:val="009906A2"/>
    <w:rsid w:val="00990C57"/>
    <w:rsid w:val="00990D5B"/>
    <w:rsid w:val="00990EF8"/>
    <w:rsid w:val="009910A2"/>
    <w:rsid w:val="00991AA4"/>
    <w:rsid w:val="00991DD0"/>
    <w:rsid w:val="00991DD2"/>
    <w:rsid w:val="00991F1F"/>
    <w:rsid w:val="00992353"/>
    <w:rsid w:val="00992639"/>
    <w:rsid w:val="00992954"/>
    <w:rsid w:val="009929ED"/>
    <w:rsid w:val="00992C95"/>
    <w:rsid w:val="0099365D"/>
    <w:rsid w:val="00993C4E"/>
    <w:rsid w:val="00993DA4"/>
    <w:rsid w:val="00993F18"/>
    <w:rsid w:val="009941A2"/>
    <w:rsid w:val="009943DC"/>
    <w:rsid w:val="009944A4"/>
    <w:rsid w:val="00994C95"/>
    <w:rsid w:val="009954D7"/>
    <w:rsid w:val="00995C5E"/>
    <w:rsid w:val="00996265"/>
    <w:rsid w:val="009963DA"/>
    <w:rsid w:val="0099676F"/>
    <w:rsid w:val="00996960"/>
    <w:rsid w:val="00996981"/>
    <w:rsid w:val="00996B42"/>
    <w:rsid w:val="00996FEA"/>
    <w:rsid w:val="00997127"/>
    <w:rsid w:val="00997346"/>
    <w:rsid w:val="009A00ED"/>
    <w:rsid w:val="009A0920"/>
    <w:rsid w:val="009A0DDE"/>
    <w:rsid w:val="009A102F"/>
    <w:rsid w:val="009A17CE"/>
    <w:rsid w:val="009A203A"/>
    <w:rsid w:val="009A2074"/>
    <w:rsid w:val="009A223C"/>
    <w:rsid w:val="009A2AA3"/>
    <w:rsid w:val="009A2ABF"/>
    <w:rsid w:val="009A2E8E"/>
    <w:rsid w:val="009A2F41"/>
    <w:rsid w:val="009A3072"/>
    <w:rsid w:val="009A334A"/>
    <w:rsid w:val="009A37A5"/>
    <w:rsid w:val="009A3A31"/>
    <w:rsid w:val="009A41A2"/>
    <w:rsid w:val="009A4A21"/>
    <w:rsid w:val="009A4B9D"/>
    <w:rsid w:val="009A60A7"/>
    <w:rsid w:val="009A6131"/>
    <w:rsid w:val="009A62CA"/>
    <w:rsid w:val="009A67FE"/>
    <w:rsid w:val="009A6925"/>
    <w:rsid w:val="009A7741"/>
    <w:rsid w:val="009A7771"/>
    <w:rsid w:val="009A783A"/>
    <w:rsid w:val="009A7851"/>
    <w:rsid w:val="009A7BCD"/>
    <w:rsid w:val="009A7DA8"/>
    <w:rsid w:val="009A7E12"/>
    <w:rsid w:val="009B0431"/>
    <w:rsid w:val="009B12CB"/>
    <w:rsid w:val="009B12E8"/>
    <w:rsid w:val="009B134B"/>
    <w:rsid w:val="009B15C7"/>
    <w:rsid w:val="009B18A8"/>
    <w:rsid w:val="009B1937"/>
    <w:rsid w:val="009B2457"/>
    <w:rsid w:val="009B2513"/>
    <w:rsid w:val="009B25F8"/>
    <w:rsid w:val="009B2651"/>
    <w:rsid w:val="009B28EE"/>
    <w:rsid w:val="009B2B5B"/>
    <w:rsid w:val="009B2DF3"/>
    <w:rsid w:val="009B300C"/>
    <w:rsid w:val="009B3088"/>
    <w:rsid w:val="009B3089"/>
    <w:rsid w:val="009B34B0"/>
    <w:rsid w:val="009B3865"/>
    <w:rsid w:val="009B38CF"/>
    <w:rsid w:val="009B45EE"/>
    <w:rsid w:val="009B493C"/>
    <w:rsid w:val="009B4A39"/>
    <w:rsid w:val="009B4F78"/>
    <w:rsid w:val="009B54DC"/>
    <w:rsid w:val="009B5C3D"/>
    <w:rsid w:val="009B5DB9"/>
    <w:rsid w:val="009B5E63"/>
    <w:rsid w:val="009B62A6"/>
    <w:rsid w:val="009B6619"/>
    <w:rsid w:val="009B6697"/>
    <w:rsid w:val="009B682A"/>
    <w:rsid w:val="009B6848"/>
    <w:rsid w:val="009B6DE0"/>
    <w:rsid w:val="009B6E16"/>
    <w:rsid w:val="009B7127"/>
    <w:rsid w:val="009B7201"/>
    <w:rsid w:val="009C025D"/>
    <w:rsid w:val="009C02E6"/>
    <w:rsid w:val="009C08D4"/>
    <w:rsid w:val="009C0C94"/>
    <w:rsid w:val="009C0E24"/>
    <w:rsid w:val="009C0F84"/>
    <w:rsid w:val="009C1796"/>
    <w:rsid w:val="009C23AD"/>
    <w:rsid w:val="009C27F4"/>
    <w:rsid w:val="009C28EF"/>
    <w:rsid w:val="009C32C3"/>
    <w:rsid w:val="009C413C"/>
    <w:rsid w:val="009C4251"/>
    <w:rsid w:val="009C4355"/>
    <w:rsid w:val="009C44C6"/>
    <w:rsid w:val="009C4703"/>
    <w:rsid w:val="009C4FAE"/>
    <w:rsid w:val="009C5183"/>
    <w:rsid w:val="009C6164"/>
    <w:rsid w:val="009C6248"/>
    <w:rsid w:val="009C636F"/>
    <w:rsid w:val="009C6790"/>
    <w:rsid w:val="009C6A7D"/>
    <w:rsid w:val="009C6F97"/>
    <w:rsid w:val="009C7270"/>
    <w:rsid w:val="009C73B4"/>
    <w:rsid w:val="009C7BE8"/>
    <w:rsid w:val="009C7C49"/>
    <w:rsid w:val="009C7E88"/>
    <w:rsid w:val="009C7FC3"/>
    <w:rsid w:val="009D02EC"/>
    <w:rsid w:val="009D12D1"/>
    <w:rsid w:val="009D14BF"/>
    <w:rsid w:val="009D1B62"/>
    <w:rsid w:val="009D1D8D"/>
    <w:rsid w:val="009D2085"/>
    <w:rsid w:val="009D278A"/>
    <w:rsid w:val="009D2B92"/>
    <w:rsid w:val="009D2C07"/>
    <w:rsid w:val="009D2FCC"/>
    <w:rsid w:val="009D2FED"/>
    <w:rsid w:val="009D32AD"/>
    <w:rsid w:val="009D359B"/>
    <w:rsid w:val="009D3706"/>
    <w:rsid w:val="009D37BF"/>
    <w:rsid w:val="009D3E22"/>
    <w:rsid w:val="009D4284"/>
    <w:rsid w:val="009D4421"/>
    <w:rsid w:val="009D464E"/>
    <w:rsid w:val="009D47F8"/>
    <w:rsid w:val="009D4C11"/>
    <w:rsid w:val="009D5056"/>
    <w:rsid w:val="009D5797"/>
    <w:rsid w:val="009D5E83"/>
    <w:rsid w:val="009D640A"/>
    <w:rsid w:val="009D662A"/>
    <w:rsid w:val="009D669B"/>
    <w:rsid w:val="009D7226"/>
    <w:rsid w:val="009D75AE"/>
    <w:rsid w:val="009D7CA0"/>
    <w:rsid w:val="009E0226"/>
    <w:rsid w:val="009E0233"/>
    <w:rsid w:val="009E07DF"/>
    <w:rsid w:val="009E09E2"/>
    <w:rsid w:val="009E0F04"/>
    <w:rsid w:val="009E0F9E"/>
    <w:rsid w:val="009E160A"/>
    <w:rsid w:val="009E1732"/>
    <w:rsid w:val="009E1CF7"/>
    <w:rsid w:val="009E1D65"/>
    <w:rsid w:val="009E1DE2"/>
    <w:rsid w:val="009E2968"/>
    <w:rsid w:val="009E2A76"/>
    <w:rsid w:val="009E2B94"/>
    <w:rsid w:val="009E2F09"/>
    <w:rsid w:val="009E2FD7"/>
    <w:rsid w:val="009E33C7"/>
    <w:rsid w:val="009E3499"/>
    <w:rsid w:val="009E34F8"/>
    <w:rsid w:val="009E3BB9"/>
    <w:rsid w:val="009E40D0"/>
    <w:rsid w:val="009E423B"/>
    <w:rsid w:val="009E4295"/>
    <w:rsid w:val="009E430D"/>
    <w:rsid w:val="009E4580"/>
    <w:rsid w:val="009E4D38"/>
    <w:rsid w:val="009E509D"/>
    <w:rsid w:val="009E54F9"/>
    <w:rsid w:val="009E61D9"/>
    <w:rsid w:val="009E64FD"/>
    <w:rsid w:val="009E6A2F"/>
    <w:rsid w:val="009E6D1E"/>
    <w:rsid w:val="009E6E3D"/>
    <w:rsid w:val="009E6F49"/>
    <w:rsid w:val="009E7108"/>
    <w:rsid w:val="009E7390"/>
    <w:rsid w:val="009E73DF"/>
    <w:rsid w:val="009E7755"/>
    <w:rsid w:val="009E7F23"/>
    <w:rsid w:val="009F042A"/>
    <w:rsid w:val="009F0B03"/>
    <w:rsid w:val="009F0EF2"/>
    <w:rsid w:val="009F1094"/>
    <w:rsid w:val="009F15DE"/>
    <w:rsid w:val="009F18BD"/>
    <w:rsid w:val="009F1C87"/>
    <w:rsid w:val="009F1FB3"/>
    <w:rsid w:val="009F2134"/>
    <w:rsid w:val="009F22FE"/>
    <w:rsid w:val="009F24FD"/>
    <w:rsid w:val="009F255C"/>
    <w:rsid w:val="009F271C"/>
    <w:rsid w:val="009F2B1B"/>
    <w:rsid w:val="009F2C81"/>
    <w:rsid w:val="009F2C8E"/>
    <w:rsid w:val="009F2CFC"/>
    <w:rsid w:val="009F2D8D"/>
    <w:rsid w:val="009F300F"/>
    <w:rsid w:val="009F4367"/>
    <w:rsid w:val="009F460E"/>
    <w:rsid w:val="009F4E22"/>
    <w:rsid w:val="009F4EB2"/>
    <w:rsid w:val="009F5276"/>
    <w:rsid w:val="009F5738"/>
    <w:rsid w:val="009F57CD"/>
    <w:rsid w:val="009F58AC"/>
    <w:rsid w:val="009F5D8D"/>
    <w:rsid w:val="009F668A"/>
    <w:rsid w:val="009F6899"/>
    <w:rsid w:val="009F6E14"/>
    <w:rsid w:val="009F6E48"/>
    <w:rsid w:val="009F7707"/>
    <w:rsid w:val="009F7DEE"/>
    <w:rsid w:val="00A0044D"/>
    <w:rsid w:val="00A0091C"/>
    <w:rsid w:val="00A00974"/>
    <w:rsid w:val="00A00C3C"/>
    <w:rsid w:val="00A00C57"/>
    <w:rsid w:val="00A0116E"/>
    <w:rsid w:val="00A01215"/>
    <w:rsid w:val="00A0122A"/>
    <w:rsid w:val="00A01419"/>
    <w:rsid w:val="00A016CE"/>
    <w:rsid w:val="00A0194D"/>
    <w:rsid w:val="00A01E38"/>
    <w:rsid w:val="00A01E81"/>
    <w:rsid w:val="00A020F6"/>
    <w:rsid w:val="00A027BA"/>
    <w:rsid w:val="00A02C28"/>
    <w:rsid w:val="00A02CE0"/>
    <w:rsid w:val="00A03186"/>
    <w:rsid w:val="00A031A8"/>
    <w:rsid w:val="00A032D8"/>
    <w:rsid w:val="00A038F2"/>
    <w:rsid w:val="00A03EE5"/>
    <w:rsid w:val="00A03F89"/>
    <w:rsid w:val="00A04199"/>
    <w:rsid w:val="00A049D5"/>
    <w:rsid w:val="00A04CE0"/>
    <w:rsid w:val="00A0502D"/>
    <w:rsid w:val="00A05066"/>
    <w:rsid w:val="00A05353"/>
    <w:rsid w:val="00A0536E"/>
    <w:rsid w:val="00A058F6"/>
    <w:rsid w:val="00A05B55"/>
    <w:rsid w:val="00A05D11"/>
    <w:rsid w:val="00A0630E"/>
    <w:rsid w:val="00A0656F"/>
    <w:rsid w:val="00A0696E"/>
    <w:rsid w:val="00A07115"/>
    <w:rsid w:val="00A0796C"/>
    <w:rsid w:val="00A079A2"/>
    <w:rsid w:val="00A079C8"/>
    <w:rsid w:val="00A079F0"/>
    <w:rsid w:val="00A07C79"/>
    <w:rsid w:val="00A07FBF"/>
    <w:rsid w:val="00A10259"/>
    <w:rsid w:val="00A10628"/>
    <w:rsid w:val="00A108DA"/>
    <w:rsid w:val="00A10B5E"/>
    <w:rsid w:val="00A11193"/>
    <w:rsid w:val="00A115E2"/>
    <w:rsid w:val="00A11C19"/>
    <w:rsid w:val="00A11D77"/>
    <w:rsid w:val="00A12023"/>
    <w:rsid w:val="00A12601"/>
    <w:rsid w:val="00A129FA"/>
    <w:rsid w:val="00A12C2E"/>
    <w:rsid w:val="00A1302E"/>
    <w:rsid w:val="00A1481E"/>
    <w:rsid w:val="00A14A41"/>
    <w:rsid w:val="00A14C19"/>
    <w:rsid w:val="00A151D1"/>
    <w:rsid w:val="00A152D9"/>
    <w:rsid w:val="00A15403"/>
    <w:rsid w:val="00A156DF"/>
    <w:rsid w:val="00A159A6"/>
    <w:rsid w:val="00A15B46"/>
    <w:rsid w:val="00A15F3C"/>
    <w:rsid w:val="00A1628C"/>
    <w:rsid w:val="00A16828"/>
    <w:rsid w:val="00A16971"/>
    <w:rsid w:val="00A16B5D"/>
    <w:rsid w:val="00A16B71"/>
    <w:rsid w:val="00A174C6"/>
    <w:rsid w:val="00A17827"/>
    <w:rsid w:val="00A17B2D"/>
    <w:rsid w:val="00A17BBB"/>
    <w:rsid w:val="00A17F3C"/>
    <w:rsid w:val="00A20127"/>
    <w:rsid w:val="00A204CC"/>
    <w:rsid w:val="00A20633"/>
    <w:rsid w:val="00A20F15"/>
    <w:rsid w:val="00A212BA"/>
    <w:rsid w:val="00A21634"/>
    <w:rsid w:val="00A2168A"/>
    <w:rsid w:val="00A217C7"/>
    <w:rsid w:val="00A217EF"/>
    <w:rsid w:val="00A21DD3"/>
    <w:rsid w:val="00A21DF5"/>
    <w:rsid w:val="00A22119"/>
    <w:rsid w:val="00A221F3"/>
    <w:rsid w:val="00A22416"/>
    <w:rsid w:val="00A224F3"/>
    <w:rsid w:val="00A230C4"/>
    <w:rsid w:val="00A231E8"/>
    <w:rsid w:val="00A2460D"/>
    <w:rsid w:val="00A2485A"/>
    <w:rsid w:val="00A2492D"/>
    <w:rsid w:val="00A24E4C"/>
    <w:rsid w:val="00A25516"/>
    <w:rsid w:val="00A25775"/>
    <w:rsid w:val="00A26501"/>
    <w:rsid w:val="00A267BF"/>
    <w:rsid w:val="00A268AE"/>
    <w:rsid w:val="00A268EC"/>
    <w:rsid w:val="00A26BDE"/>
    <w:rsid w:val="00A26D18"/>
    <w:rsid w:val="00A26D2C"/>
    <w:rsid w:val="00A26D34"/>
    <w:rsid w:val="00A26E10"/>
    <w:rsid w:val="00A274B2"/>
    <w:rsid w:val="00A27A9C"/>
    <w:rsid w:val="00A27B75"/>
    <w:rsid w:val="00A27C58"/>
    <w:rsid w:val="00A3095F"/>
    <w:rsid w:val="00A30E08"/>
    <w:rsid w:val="00A31806"/>
    <w:rsid w:val="00A31AEE"/>
    <w:rsid w:val="00A31E27"/>
    <w:rsid w:val="00A323E9"/>
    <w:rsid w:val="00A32591"/>
    <w:rsid w:val="00A32CAD"/>
    <w:rsid w:val="00A32F70"/>
    <w:rsid w:val="00A33621"/>
    <w:rsid w:val="00A3420C"/>
    <w:rsid w:val="00A342A2"/>
    <w:rsid w:val="00A3439D"/>
    <w:rsid w:val="00A34607"/>
    <w:rsid w:val="00A34B85"/>
    <w:rsid w:val="00A35477"/>
    <w:rsid w:val="00A35752"/>
    <w:rsid w:val="00A3591A"/>
    <w:rsid w:val="00A35CC9"/>
    <w:rsid w:val="00A35DE3"/>
    <w:rsid w:val="00A36533"/>
    <w:rsid w:val="00A370E7"/>
    <w:rsid w:val="00A37226"/>
    <w:rsid w:val="00A3756C"/>
    <w:rsid w:val="00A378A9"/>
    <w:rsid w:val="00A379D7"/>
    <w:rsid w:val="00A37C67"/>
    <w:rsid w:val="00A406E8"/>
    <w:rsid w:val="00A412B3"/>
    <w:rsid w:val="00A41666"/>
    <w:rsid w:val="00A42A69"/>
    <w:rsid w:val="00A42DA5"/>
    <w:rsid w:val="00A4324D"/>
    <w:rsid w:val="00A4381F"/>
    <w:rsid w:val="00A43822"/>
    <w:rsid w:val="00A43858"/>
    <w:rsid w:val="00A4391C"/>
    <w:rsid w:val="00A43EE9"/>
    <w:rsid w:val="00A44374"/>
    <w:rsid w:val="00A44AE4"/>
    <w:rsid w:val="00A44B71"/>
    <w:rsid w:val="00A44B9C"/>
    <w:rsid w:val="00A44BC8"/>
    <w:rsid w:val="00A45052"/>
    <w:rsid w:val="00A451C6"/>
    <w:rsid w:val="00A457E2"/>
    <w:rsid w:val="00A45A5B"/>
    <w:rsid w:val="00A45C8A"/>
    <w:rsid w:val="00A45E48"/>
    <w:rsid w:val="00A46A12"/>
    <w:rsid w:val="00A46ECC"/>
    <w:rsid w:val="00A4795F"/>
    <w:rsid w:val="00A50299"/>
    <w:rsid w:val="00A50C3D"/>
    <w:rsid w:val="00A512AB"/>
    <w:rsid w:val="00A512E6"/>
    <w:rsid w:val="00A516C0"/>
    <w:rsid w:val="00A517E8"/>
    <w:rsid w:val="00A51A7C"/>
    <w:rsid w:val="00A51F22"/>
    <w:rsid w:val="00A52247"/>
    <w:rsid w:val="00A524CC"/>
    <w:rsid w:val="00A526B1"/>
    <w:rsid w:val="00A528DB"/>
    <w:rsid w:val="00A533F5"/>
    <w:rsid w:val="00A5381A"/>
    <w:rsid w:val="00A5387B"/>
    <w:rsid w:val="00A53EA6"/>
    <w:rsid w:val="00A540F3"/>
    <w:rsid w:val="00A54234"/>
    <w:rsid w:val="00A55627"/>
    <w:rsid w:val="00A558C8"/>
    <w:rsid w:val="00A55961"/>
    <w:rsid w:val="00A559BA"/>
    <w:rsid w:val="00A56016"/>
    <w:rsid w:val="00A56060"/>
    <w:rsid w:val="00A5614D"/>
    <w:rsid w:val="00A56B5D"/>
    <w:rsid w:val="00A56BB5"/>
    <w:rsid w:val="00A56CE3"/>
    <w:rsid w:val="00A571BB"/>
    <w:rsid w:val="00A572F6"/>
    <w:rsid w:val="00A57669"/>
    <w:rsid w:val="00A57F9F"/>
    <w:rsid w:val="00A57FEC"/>
    <w:rsid w:val="00A60400"/>
    <w:rsid w:val="00A607F9"/>
    <w:rsid w:val="00A609B4"/>
    <w:rsid w:val="00A60A94"/>
    <w:rsid w:val="00A60B1C"/>
    <w:rsid w:val="00A60B82"/>
    <w:rsid w:val="00A60CFC"/>
    <w:rsid w:val="00A61B3E"/>
    <w:rsid w:val="00A61B8E"/>
    <w:rsid w:val="00A61BC7"/>
    <w:rsid w:val="00A62042"/>
    <w:rsid w:val="00A620D2"/>
    <w:rsid w:val="00A6218F"/>
    <w:rsid w:val="00A626EC"/>
    <w:rsid w:val="00A62853"/>
    <w:rsid w:val="00A629EE"/>
    <w:rsid w:val="00A62F85"/>
    <w:rsid w:val="00A63182"/>
    <w:rsid w:val="00A6325A"/>
    <w:rsid w:val="00A63606"/>
    <w:rsid w:val="00A64224"/>
    <w:rsid w:val="00A64389"/>
    <w:rsid w:val="00A64703"/>
    <w:rsid w:val="00A64E09"/>
    <w:rsid w:val="00A64E56"/>
    <w:rsid w:val="00A64EF6"/>
    <w:rsid w:val="00A6521F"/>
    <w:rsid w:val="00A65D7F"/>
    <w:rsid w:val="00A66377"/>
    <w:rsid w:val="00A66A46"/>
    <w:rsid w:val="00A671E6"/>
    <w:rsid w:val="00A673B0"/>
    <w:rsid w:val="00A675B8"/>
    <w:rsid w:val="00A6773F"/>
    <w:rsid w:val="00A67C1A"/>
    <w:rsid w:val="00A67D58"/>
    <w:rsid w:val="00A67E06"/>
    <w:rsid w:val="00A67EB7"/>
    <w:rsid w:val="00A701BF"/>
    <w:rsid w:val="00A7080B"/>
    <w:rsid w:val="00A70A27"/>
    <w:rsid w:val="00A70AB9"/>
    <w:rsid w:val="00A70E26"/>
    <w:rsid w:val="00A71678"/>
    <w:rsid w:val="00A7193D"/>
    <w:rsid w:val="00A71C8C"/>
    <w:rsid w:val="00A7231B"/>
    <w:rsid w:val="00A725B2"/>
    <w:rsid w:val="00A72E8B"/>
    <w:rsid w:val="00A73012"/>
    <w:rsid w:val="00A733AE"/>
    <w:rsid w:val="00A738AF"/>
    <w:rsid w:val="00A73BEE"/>
    <w:rsid w:val="00A73C0E"/>
    <w:rsid w:val="00A745F0"/>
    <w:rsid w:val="00A74CCA"/>
    <w:rsid w:val="00A74DF9"/>
    <w:rsid w:val="00A75059"/>
    <w:rsid w:val="00A75244"/>
    <w:rsid w:val="00A7545E"/>
    <w:rsid w:val="00A76098"/>
    <w:rsid w:val="00A761E3"/>
    <w:rsid w:val="00A76254"/>
    <w:rsid w:val="00A764F1"/>
    <w:rsid w:val="00A767F1"/>
    <w:rsid w:val="00A7698D"/>
    <w:rsid w:val="00A76993"/>
    <w:rsid w:val="00A76A9C"/>
    <w:rsid w:val="00A77043"/>
    <w:rsid w:val="00A77817"/>
    <w:rsid w:val="00A80137"/>
    <w:rsid w:val="00A80460"/>
    <w:rsid w:val="00A80A2D"/>
    <w:rsid w:val="00A81035"/>
    <w:rsid w:val="00A81189"/>
    <w:rsid w:val="00A8123A"/>
    <w:rsid w:val="00A8127D"/>
    <w:rsid w:val="00A81DC3"/>
    <w:rsid w:val="00A81DEF"/>
    <w:rsid w:val="00A81E1E"/>
    <w:rsid w:val="00A81F8B"/>
    <w:rsid w:val="00A82A65"/>
    <w:rsid w:val="00A8409D"/>
    <w:rsid w:val="00A842EB"/>
    <w:rsid w:val="00A848C4"/>
    <w:rsid w:val="00A849CB"/>
    <w:rsid w:val="00A84B4A"/>
    <w:rsid w:val="00A84E7D"/>
    <w:rsid w:val="00A8564A"/>
    <w:rsid w:val="00A85789"/>
    <w:rsid w:val="00A85A0A"/>
    <w:rsid w:val="00A85AFD"/>
    <w:rsid w:val="00A85B48"/>
    <w:rsid w:val="00A85E95"/>
    <w:rsid w:val="00A85F0A"/>
    <w:rsid w:val="00A85FE7"/>
    <w:rsid w:val="00A8640B"/>
    <w:rsid w:val="00A86F39"/>
    <w:rsid w:val="00A8768E"/>
    <w:rsid w:val="00A87731"/>
    <w:rsid w:val="00A87857"/>
    <w:rsid w:val="00A87A7C"/>
    <w:rsid w:val="00A9076B"/>
    <w:rsid w:val="00A907EC"/>
    <w:rsid w:val="00A90BA0"/>
    <w:rsid w:val="00A90E4E"/>
    <w:rsid w:val="00A90F3F"/>
    <w:rsid w:val="00A9115E"/>
    <w:rsid w:val="00A91429"/>
    <w:rsid w:val="00A91C9C"/>
    <w:rsid w:val="00A91ECB"/>
    <w:rsid w:val="00A9206C"/>
    <w:rsid w:val="00A924C0"/>
    <w:rsid w:val="00A92904"/>
    <w:rsid w:val="00A92CA5"/>
    <w:rsid w:val="00A9301F"/>
    <w:rsid w:val="00A9307F"/>
    <w:rsid w:val="00A9366A"/>
    <w:rsid w:val="00A93B2B"/>
    <w:rsid w:val="00A93F65"/>
    <w:rsid w:val="00A94307"/>
    <w:rsid w:val="00A94439"/>
    <w:rsid w:val="00A94FD2"/>
    <w:rsid w:val="00A954C5"/>
    <w:rsid w:val="00A95653"/>
    <w:rsid w:val="00A961B6"/>
    <w:rsid w:val="00A96273"/>
    <w:rsid w:val="00A96BBB"/>
    <w:rsid w:val="00A96BF6"/>
    <w:rsid w:val="00A96E4E"/>
    <w:rsid w:val="00A97188"/>
    <w:rsid w:val="00A971A7"/>
    <w:rsid w:val="00A97250"/>
    <w:rsid w:val="00A972BD"/>
    <w:rsid w:val="00A974A0"/>
    <w:rsid w:val="00A976FC"/>
    <w:rsid w:val="00A97A8F"/>
    <w:rsid w:val="00A97E20"/>
    <w:rsid w:val="00A97F8B"/>
    <w:rsid w:val="00A97F9F"/>
    <w:rsid w:val="00AA0AB0"/>
    <w:rsid w:val="00AA0B85"/>
    <w:rsid w:val="00AA1826"/>
    <w:rsid w:val="00AA1C4E"/>
    <w:rsid w:val="00AA21B9"/>
    <w:rsid w:val="00AA21CC"/>
    <w:rsid w:val="00AA246F"/>
    <w:rsid w:val="00AA2D8E"/>
    <w:rsid w:val="00AA2F62"/>
    <w:rsid w:val="00AA3087"/>
    <w:rsid w:val="00AA3152"/>
    <w:rsid w:val="00AA3C16"/>
    <w:rsid w:val="00AA4027"/>
    <w:rsid w:val="00AA4425"/>
    <w:rsid w:val="00AA4CE2"/>
    <w:rsid w:val="00AA4E8D"/>
    <w:rsid w:val="00AA4F11"/>
    <w:rsid w:val="00AA52C2"/>
    <w:rsid w:val="00AA5A09"/>
    <w:rsid w:val="00AA5E71"/>
    <w:rsid w:val="00AA6230"/>
    <w:rsid w:val="00AA6C4A"/>
    <w:rsid w:val="00AA7586"/>
    <w:rsid w:val="00AA75A9"/>
    <w:rsid w:val="00AA76BF"/>
    <w:rsid w:val="00AA7726"/>
    <w:rsid w:val="00AA7D22"/>
    <w:rsid w:val="00AB02B4"/>
    <w:rsid w:val="00AB05E3"/>
    <w:rsid w:val="00AB0607"/>
    <w:rsid w:val="00AB08A5"/>
    <w:rsid w:val="00AB08CE"/>
    <w:rsid w:val="00AB0B2A"/>
    <w:rsid w:val="00AB0C9F"/>
    <w:rsid w:val="00AB1432"/>
    <w:rsid w:val="00AB1499"/>
    <w:rsid w:val="00AB160D"/>
    <w:rsid w:val="00AB1646"/>
    <w:rsid w:val="00AB19E2"/>
    <w:rsid w:val="00AB20C2"/>
    <w:rsid w:val="00AB2299"/>
    <w:rsid w:val="00AB297A"/>
    <w:rsid w:val="00AB37E9"/>
    <w:rsid w:val="00AB3BE0"/>
    <w:rsid w:val="00AB3EAC"/>
    <w:rsid w:val="00AB4C9F"/>
    <w:rsid w:val="00AB4FA2"/>
    <w:rsid w:val="00AB6028"/>
    <w:rsid w:val="00AB603D"/>
    <w:rsid w:val="00AB6488"/>
    <w:rsid w:val="00AB64ED"/>
    <w:rsid w:val="00AB6647"/>
    <w:rsid w:val="00AB67CA"/>
    <w:rsid w:val="00AB67F1"/>
    <w:rsid w:val="00AB6814"/>
    <w:rsid w:val="00AB69E3"/>
    <w:rsid w:val="00AB6CAA"/>
    <w:rsid w:val="00AB718B"/>
    <w:rsid w:val="00AB76DA"/>
    <w:rsid w:val="00AB7BB1"/>
    <w:rsid w:val="00AC052D"/>
    <w:rsid w:val="00AC08C7"/>
    <w:rsid w:val="00AC0A8E"/>
    <w:rsid w:val="00AC0C56"/>
    <w:rsid w:val="00AC0EC8"/>
    <w:rsid w:val="00AC1552"/>
    <w:rsid w:val="00AC1797"/>
    <w:rsid w:val="00AC1C6B"/>
    <w:rsid w:val="00AC1E9F"/>
    <w:rsid w:val="00AC1FEE"/>
    <w:rsid w:val="00AC225B"/>
    <w:rsid w:val="00AC242B"/>
    <w:rsid w:val="00AC267A"/>
    <w:rsid w:val="00AC2ED8"/>
    <w:rsid w:val="00AC3234"/>
    <w:rsid w:val="00AC3289"/>
    <w:rsid w:val="00AC32B5"/>
    <w:rsid w:val="00AC399A"/>
    <w:rsid w:val="00AC3DA1"/>
    <w:rsid w:val="00AC43D1"/>
    <w:rsid w:val="00AC4590"/>
    <w:rsid w:val="00AC4717"/>
    <w:rsid w:val="00AC4B40"/>
    <w:rsid w:val="00AC525D"/>
    <w:rsid w:val="00AC54A3"/>
    <w:rsid w:val="00AC654D"/>
    <w:rsid w:val="00AC6722"/>
    <w:rsid w:val="00AC6891"/>
    <w:rsid w:val="00AC6B1F"/>
    <w:rsid w:val="00AC6BB7"/>
    <w:rsid w:val="00AC6C95"/>
    <w:rsid w:val="00AC6FE6"/>
    <w:rsid w:val="00AC754E"/>
    <w:rsid w:val="00AC7604"/>
    <w:rsid w:val="00AC767F"/>
    <w:rsid w:val="00AD002F"/>
    <w:rsid w:val="00AD1230"/>
    <w:rsid w:val="00AD1434"/>
    <w:rsid w:val="00AD14F9"/>
    <w:rsid w:val="00AD1B1F"/>
    <w:rsid w:val="00AD1C1F"/>
    <w:rsid w:val="00AD1F6F"/>
    <w:rsid w:val="00AD21B4"/>
    <w:rsid w:val="00AD226F"/>
    <w:rsid w:val="00AD2641"/>
    <w:rsid w:val="00AD273E"/>
    <w:rsid w:val="00AD29D9"/>
    <w:rsid w:val="00AD32D2"/>
    <w:rsid w:val="00AD37DC"/>
    <w:rsid w:val="00AD37FC"/>
    <w:rsid w:val="00AD3A0D"/>
    <w:rsid w:val="00AD3E2B"/>
    <w:rsid w:val="00AD43A9"/>
    <w:rsid w:val="00AD45C5"/>
    <w:rsid w:val="00AD4D88"/>
    <w:rsid w:val="00AD5108"/>
    <w:rsid w:val="00AD5392"/>
    <w:rsid w:val="00AD53A1"/>
    <w:rsid w:val="00AD57C4"/>
    <w:rsid w:val="00AD5A67"/>
    <w:rsid w:val="00AD5B8D"/>
    <w:rsid w:val="00AD5C8F"/>
    <w:rsid w:val="00AD5D24"/>
    <w:rsid w:val="00AD600B"/>
    <w:rsid w:val="00AD6039"/>
    <w:rsid w:val="00AD66AF"/>
    <w:rsid w:val="00AD6F72"/>
    <w:rsid w:val="00AD6FCD"/>
    <w:rsid w:val="00AD704D"/>
    <w:rsid w:val="00AD75B0"/>
    <w:rsid w:val="00AD761A"/>
    <w:rsid w:val="00AD78CB"/>
    <w:rsid w:val="00AD79E7"/>
    <w:rsid w:val="00AD7ACD"/>
    <w:rsid w:val="00AD7D1F"/>
    <w:rsid w:val="00AD7D31"/>
    <w:rsid w:val="00AE0062"/>
    <w:rsid w:val="00AE0BA0"/>
    <w:rsid w:val="00AE0D39"/>
    <w:rsid w:val="00AE0E07"/>
    <w:rsid w:val="00AE0FAA"/>
    <w:rsid w:val="00AE1490"/>
    <w:rsid w:val="00AE164C"/>
    <w:rsid w:val="00AE1A8D"/>
    <w:rsid w:val="00AE1AE5"/>
    <w:rsid w:val="00AE2330"/>
    <w:rsid w:val="00AE2572"/>
    <w:rsid w:val="00AE29A6"/>
    <w:rsid w:val="00AE2DAA"/>
    <w:rsid w:val="00AE2FA2"/>
    <w:rsid w:val="00AE3D31"/>
    <w:rsid w:val="00AE411E"/>
    <w:rsid w:val="00AE4879"/>
    <w:rsid w:val="00AE49E7"/>
    <w:rsid w:val="00AE4C08"/>
    <w:rsid w:val="00AE51BD"/>
    <w:rsid w:val="00AE5A6D"/>
    <w:rsid w:val="00AE5F00"/>
    <w:rsid w:val="00AE5FB5"/>
    <w:rsid w:val="00AE60FC"/>
    <w:rsid w:val="00AE6312"/>
    <w:rsid w:val="00AE6556"/>
    <w:rsid w:val="00AE66E3"/>
    <w:rsid w:val="00AE689E"/>
    <w:rsid w:val="00AE6D06"/>
    <w:rsid w:val="00AE6E7F"/>
    <w:rsid w:val="00AE7219"/>
    <w:rsid w:val="00AE79AE"/>
    <w:rsid w:val="00AE7C31"/>
    <w:rsid w:val="00AE7CEF"/>
    <w:rsid w:val="00AE7FA8"/>
    <w:rsid w:val="00AE7FDA"/>
    <w:rsid w:val="00AF0412"/>
    <w:rsid w:val="00AF061C"/>
    <w:rsid w:val="00AF094F"/>
    <w:rsid w:val="00AF0BED"/>
    <w:rsid w:val="00AF112C"/>
    <w:rsid w:val="00AF1283"/>
    <w:rsid w:val="00AF1523"/>
    <w:rsid w:val="00AF2247"/>
    <w:rsid w:val="00AF237E"/>
    <w:rsid w:val="00AF2441"/>
    <w:rsid w:val="00AF24E8"/>
    <w:rsid w:val="00AF26D4"/>
    <w:rsid w:val="00AF28B2"/>
    <w:rsid w:val="00AF299B"/>
    <w:rsid w:val="00AF30DA"/>
    <w:rsid w:val="00AF3C6B"/>
    <w:rsid w:val="00AF3DCD"/>
    <w:rsid w:val="00AF400F"/>
    <w:rsid w:val="00AF42DE"/>
    <w:rsid w:val="00AF4589"/>
    <w:rsid w:val="00AF50DC"/>
    <w:rsid w:val="00AF5699"/>
    <w:rsid w:val="00AF56E2"/>
    <w:rsid w:val="00AF5778"/>
    <w:rsid w:val="00AF5A15"/>
    <w:rsid w:val="00AF64BA"/>
    <w:rsid w:val="00AF6675"/>
    <w:rsid w:val="00AF6B69"/>
    <w:rsid w:val="00AF6BA5"/>
    <w:rsid w:val="00AF6DE3"/>
    <w:rsid w:val="00AF6ED6"/>
    <w:rsid w:val="00AF71FA"/>
    <w:rsid w:val="00AF7237"/>
    <w:rsid w:val="00AF726D"/>
    <w:rsid w:val="00AF749E"/>
    <w:rsid w:val="00AF7527"/>
    <w:rsid w:val="00AF790D"/>
    <w:rsid w:val="00AF7A24"/>
    <w:rsid w:val="00AF7B3C"/>
    <w:rsid w:val="00B00499"/>
    <w:rsid w:val="00B007B6"/>
    <w:rsid w:val="00B00B27"/>
    <w:rsid w:val="00B015CF"/>
    <w:rsid w:val="00B018F2"/>
    <w:rsid w:val="00B019F4"/>
    <w:rsid w:val="00B01B2C"/>
    <w:rsid w:val="00B020BD"/>
    <w:rsid w:val="00B03239"/>
    <w:rsid w:val="00B041DF"/>
    <w:rsid w:val="00B04371"/>
    <w:rsid w:val="00B0439D"/>
    <w:rsid w:val="00B043B2"/>
    <w:rsid w:val="00B043B7"/>
    <w:rsid w:val="00B045D8"/>
    <w:rsid w:val="00B04B77"/>
    <w:rsid w:val="00B0515B"/>
    <w:rsid w:val="00B0558D"/>
    <w:rsid w:val="00B05663"/>
    <w:rsid w:val="00B05718"/>
    <w:rsid w:val="00B057A5"/>
    <w:rsid w:val="00B057D4"/>
    <w:rsid w:val="00B05A21"/>
    <w:rsid w:val="00B06362"/>
    <w:rsid w:val="00B067A9"/>
    <w:rsid w:val="00B06C38"/>
    <w:rsid w:val="00B06ED4"/>
    <w:rsid w:val="00B072CA"/>
    <w:rsid w:val="00B076DB"/>
    <w:rsid w:val="00B10038"/>
    <w:rsid w:val="00B101E9"/>
    <w:rsid w:val="00B107CB"/>
    <w:rsid w:val="00B10BDA"/>
    <w:rsid w:val="00B11B90"/>
    <w:rsid w:val="00B11F97"/>
    <w:rsid w:val="00B11FA3"/>
    <w:rsid w:val="00B12817"/>
    <w:rsid w:val="00B13151"/>
    <w:rsid w:val="00B1357A"/>
    <w:rsid w:val="00B13941"/>
    <w:rsid w:val="00B13AAF"/>
    <w:rsid w:val="00B1431C"/>
    <w:rsid w:val="00B1465F"/>
    <w:rsid w:val="00B1487E"/>
    <w:rsid w:val="00B149B5"/>
    <w:rsid w:val="00B1538A"/>
    <w:rsid w:val="00B1546C"/>
    <w:rsid w:val="00B15554"/>
    <w:rsid w:val="00B159AD"/>
    <w:rsid w:val="00B15AED"/>
    <w:rsid w:val="00B15B70"/>
    <w:rsid w:val="00B15DF5"/>
    <w:rsid w:val="00B16080"/>
    <w:rsid w:val="00B1641B"/>
    <w:rsid w:val="00B16743"/>
    <w:rsid w:val="00B1698A"/>
    <w:rsid w:val="00B16A03"/>
    <w:rsid w:val="00B16C3D"/>
    <w:rsid w:val="00B170C7"/>
    <w:rsid w:val="00B171B7"/>
    <w:rsid w:val="00B1738E"/>
    <w:rsid w:val="00B174F8"/>
    <w:rsid w:val="00B17682"/>
    <w:rsid w:val="00B17AE2"/>
    <w:rsid w:val="00B17BE7"/>
    <w:rsid w:val="00B2030E"/>
    <w:rsid w:val="00B207A9"/>
    <w:rsid w:val="00B207B7"/>
    <w:rsid w:val="00B20973"/>
    <w:rsid w:val="00B20CF9"/>
    <w:rsid w:val="00B20FC9"/>
    <w:rsid w:val="00B217F9"/>
    <w:rsid w:val="00B21A0F"/>
    <w:rsid w:val="00B2210B"/>
    <w:rsid w:val="00B223AF"/>
    <w:rsid w:val="00B22419"/>
    <w:rsid w:val="00B22447"/>
    <w:rsid w:val="00B22CA8"/>
    <w:rsid w:val="00B22DAE"/>
    <w:rsid w:val="00B22FBE"/>
    <w:rsid w:val="00B22FF8"/>
    <w:rsid w:val="00B23153"/>
    <w:rsid w:val="00B23762"/>
    <w:rsid w:val="00B23BBF"/>
    <w:rsid w:val="00B24235"/>
    <w:rsid w:val="00B24670"/>
    <w:rsid w:val="00B24699"/>
    <w:rsid w:val="00B24767"/>
    <w:rsid w:val="00B24983"/>
    <w:rsid w:val="00B24C8A"/>
    <w:rsid w:val="00B24D08"/>
    <w:rsid w:val="00B24FC3"/>
    <w:rsid w:val="00B256A4"/>
    <w:rsid w:val="00B2589C"/>
    <w:rsid w:val="00B2627B"/>
    <w:rsid w:val="00B26375"/>
    <w:rsid w:val="00B26A08"/>
    <w:rsid w:val="00B26E24"/>
    <w:rsid w:val="00B2759C"/>
    <w:rsid w:val="00B27C9B"/>
    <w:rsid w:val="00B30379"/>
    <w:rsid w:val="00B303C5"/>
    <w:rsid w:val="00B30C68"/>
    <w:rsid w:val="00B3139A"/>
    <w:rsid w:val="00B31CFA"/>
    <w:rsid w:val="00B32409"/>
    <w:rsid w:val="00B3240A"/>
    <w:rsid w:val="00B32F9D"/>
    <w:rsid w:val="00B3321C"/>
    <w:rsid w:val="00B33326"/>
    <w:rsid w:val="00B337CF"/>
    <w:rsid w:val="00B33BDB"/>
    <w:rsid w:val="00B34317"/>
    <w:rsid w:val="00B3466E"/>
    <w:rsid w:val="00B34D18"/>
    <w:rsid w:val="00B34D6C"/>
    <w:rsid w:val="00B34E6D"/>
    <w:rsid w:val="00B34EFF"/>
    <w:rsid w:val="00B35033"/>
    <w:rsid w:val="00B350A2"/>
    <w:rsid w:val="00B3547B"/>
    <w:rsid w:val="00B35496"/>
    <w:rsid w:val="00B355B5"/>
    <w:rsid w:val="00B35813"/>
    <w:rsid w:val="00B35A4F"/>
    <w:rsid w:val="00B35CAD"/>
    <w:rsid w:val="00B364EC"/>
    <w:rsid w:val="00B36736"/>
    <w:rsid w:val="00B37922"/>
    <w:rsid w:val="00B37A5A"/>
    <w:rsid w:val="00B37BC1"/>
    <w:rsid w:val="00B401A3"/>
    <w:rsid w:val="00B4041C"/>
    <w:rsid w:val="00B4052F"/>
    <w:rsid w:val="00B40A4C"/>
    <w:rsid w:val="00B40A9B"/>
    <w:rsid w:val="00B40C18"/>
    <w:rsid w:val="00B40CBE"/>
    <w:rsid w:val="00B41028"/>
    <w:rsid w:val="00B41AD4"/>
    <w:rsid w:val="00B42504"/>
    <w:rsid w:val="00B42A8A"/>
    <w:rsid w:val="00B42E43"/>
    <w:rsid w:val="00B43205"/>
    <w:rsid w:val="00B4360A"/>
    <w:rsid w:val="00B43666"/>
    <w:rsid w:val="00B43800"/>
    <w:rsid w:val="00B4398D"/>
    <w:rsid w:val="00B43D97"/>
    <w:rsid w:val="00B442A8"/>
    <w:rsid w:val="00B447C6"/>
    <w:rsid w:val="00B4485F"/>
    <w:rsid w:val="00B44876"/>
    <w:rsid w:val="00B44980"/>
    <w:rsid w:val="00B44F47"/>
    <w:rsid w:val="00B45716"/>
    <w:rsid w:val="00B45CD1"/>
    <w:rsid w:val="00B45E10"/>
    <w:rsid w:val="00B461BF"/>
    <w:rsid w:val="00B4658A"/>
    <w:rsid w:val="00B46C85"/>
    <w:rsid w:val="00B46D8D"/>
    <w:rsid w:val="00B4766E"/>
    <w:rsid w:val="00B477D3"/>
    <w:rsid w:val="00B47BC5"/>
    <w:rsid w:val="00B50105"/>
    <w:rsid w:val="00B50371"/>
    <w:rsid w:val="00B50519"/>
    <w:rsid w:val="00B506AC"/>
    <w:rsid w:val="00B50979"/>
    <w:rsid w:val="00B50ACE"/>
    <w:rsid w:val="00B50D40"/>
    <w:rsid w:val="00B50EA5"/>
    <w:rsid w:val="00B518FA"/>
    <w:rsid w:val="00B51974"/>
    <w:rsid w:val="00B519C5"/>
    <w:rsid w:val="00B51A75"/>
    <w:rsid w:val="00B520A8"/>
    <w:rsid w:val="00B522E2"/>
    <w:rsid w:val="00B5256B"/>
    <w:rsid w:val="00B5274F"/>
    <w:rsid w:val="00B52817"/>
    <w:rsid w:val="00B52AB7"/>
    <w:rsid w:val="00B53AA2"/>
    <w:rsid w:val="00B53CA7"/>
    <w:rsid w:val="00B54350"/>
    <w:rsid w:val="00B54623"/>
    <w:rsid w:val="00B5466A"/>
    <w:rsid w:val="00B54893"/>
    <w:rsid w:val="00B5493E"/>
    <w:rsid w:val="00B549E9"/>
    <w:rsid w:val="00B54DA8"/>
    <w:rsid w:val="00B54ECA"/>
    <w:rsid w:val="00B54F02"/>
    <w:rsid w:val="00B55073"/>
    <w:rsid w:val="00B55514"/>
    <w:rsid w:val="00B55853"/>
    <w:rsid w:val="00B55A71"/>
    <w:rsid w:val="00B55D07"/>
    <w:rsid w:val="00B55FD4"/>
    <w:rsid w:val="00B561E3"/>
    <w:rsid w:val="00B56335"/>
    <w:rsid w:val="00B56587"/>
    <w:rsid w:val="00B5693D"/>
    <w:rsid w:val="00B56A67"/>
    <w:rsid w:val="00B576B5"/>
    <w:rsid w:val="00B60106"/>
    <w:rsid w:val="00B6033E"/>
    <w:rsid w:val="00B60545"/>
    <w:rsid w:val="00B6065E"/>
    <w:rsid w:val="00B60BEC"/>
    <w:rsid w:val="00B60EA5"/>
    <w:rsid w:val="00B60FBE"/>
    <w:rsid w:val="00B61113"/>
    <w:rsid w:val="00B615BD"/>
    <w:rsid w:val="00B61A31"/>
    <w:rsid w:val="00B61CE2"/>
    <w:rsid w:val="00B62984"/>
    <w:rsid w:val="00B629D2"/>
    <w:rsid w:val="00B62C9E"/>
    <w:rsid w:val="00B631C0"/>
    <w:rsid w:val="00B631ED"/>
    <w:rsid w:val="00B63294"/>
    <w:rsid w:val="00B636D4"/>
    <w:rsid w:val="00B63A25"/>
    <w:rsid w:val="00B64019"/>
    <w:rsid w:val="00B6425C"/>
    <w:rsid w:val="00B64C5D"/>
    <w:rsid w:val="00B64E67"/>
    <w:rsid w:val="00B6519C"/>
    <w:rsid w:val="00B6523C"/>
    <w:rsid w:val="00B65B2D"/>
    <w:rsid w:val="00B65C24"/>
    <w:rsid w:val="00B65DB1"/>
    <w:rsid w:val="00B65DF0"/>
    <w:rsid w:val="00B65ED7"/>
    <w:rsid w:val="00B662F5"/>
    <w:rsid w:val="00B6649D"/>
    <w:rsid w:val="00B664FE"/>
    <w:rsid w:val="00B6698E"/>
    <w:rsid w:val="00B66D3F"/>
    <w:rsid w:val="00B67039"/>
    <w:rsid w:val="00B67151"/>
    <w:rsid w:val="00B67BAB"/>
    <w:rsid w:val="00B67F16"/>
    <w:rsid w:val="00B70064"/>
    <w:rsid w:val="00B70162"/>
    <w:rsid w:val="00B708F9"/>
    <w:rsid w:val="00B70E95"/>
    <w:rsid w:val="00B70FF8"/>
    <w:rsid w:val="00B71470"/>
    <w:rsid w:val="00B716AD"/>
    <w:rsid w:val="00B720A8"/>
    <w:rsid w:val="00B721D4"/>
    <w:rsid w:val="00B72613"/>
    <w:rsid w:val="00B727C5"/>
    <w:rsid w:val="00B72BD7"/>
    <w:rsid w:val="00B72CC1"/>
    <w:rsid w:val="00B72F9D"/>
    <w:rsid w:val="00B73163"/>
    <w:rsid w:val="00B73409"/>
    <w:rsid w:val="00B73976"/>
    <w:rsid w:val="00B73A11"/>
    <w:rsid w:val="00B73AD8"/>
    <w:rsid w:val="00B73D64"/>
    <w:rsid w:val="00B740BA"/>
    <w:rsid w:val="00B74140"/>
    <w:rsid w:val="00B74351"/>
    <w:rsid w:val="00B74779"/>
    <w:rsid w:val="00B74827"/>
    <w:rsid w:val="00B74A19"/>
    <w:rsid w:val="00B74D05"/>
    <w:rsid w:val="00B752D8"/>
    <w:rsid w:val="00B7532D"/>
    <w:rsid w:val="00B755F1"/>
    <w:rsid w:val="00B762FB"/>
    <w:rsid w:val="00B76383"/>
    <w:rsid w:val="00B7654A"/>
    <w:rsid w:val="00B76698"/>
    <w:rsid w:val="00B770AD"/>
    <w:rsid w:val="00B779F6"/>
    <w:rsid w:val="00B77B24"/>
    <w:rsid w:val="00B77BC5"/>
    <w:rsid w:val="00B77E97"/>
    <w:rsid w:val="00B8000F"/>
    <w:rsid w:val="00B801CF"/>
    <w:rsid w:val="00B802FA"/>
    <w:rsid w:val="00B80FCB"/>
    <w:rsid w:val="00B82449"/>
    <w:rsid w:val="00B826B1"/>
    <w:rsid w:val="00B828D8"/>
    <w:rsid w:val="00B82A4D"/>
    <w:rsid w:val="00B82A55"/>
    <w:rsid w:val="00B82E3C"/>
    <w:rsid w:val="00B82F12"/>
    <w:rsid w:val="00B831B0"/>
    <w:rsid w:val="00B840BF"/>
    <w:rsid w:val="00B840E8"/>
    <w:rsid w:val="00B856E3"/>
    <w:rsid w:val="00B85ADD"/>
    <w:rsid w:val="00B85C82"/>
    <w:rsid w:val="00B85F4A"/>
    <w:rsid w:val="00B86A0F"/>
    <w:rsid w:val="00B86A89"/>
    <w:rsid w:val="00B86C55"/>
    <w:rsid w:val="00B875B1"/>
    <w:rsid w:val="00B878F9"/>
    <w:rsid w:val="00B87A70"/>
    <w:rsid w:val="00B90101"/>
    <w:rsid w:val="00B90298"/>
    <w:rsid w:val="00B90747"/>
    <w:rsid w:val="00B90EA6"/>
    <w:rsid w:val="00B90FEF"/>
    <w:rsid w:val="00B91279"/>
    <w:rsid w:val="00B91ABB"/>
    <w:rsid w:val="00B920A4"/>
    <w:rsid w:val="00B92B23"/>
    <w:rsid w:val="00B92CD5"/>
    <w:rsid w:val="00B92EA2"/>
    <w:rsid w:val="00B93142"/>
    <w:rsid w:val="00B939C8"/>
    <w:rsid w:val="00B93AA7"/>
    <w:rsid w:val="00B93C71"/>
    <w:rsid w:val="00B93CF3"/>
    <w:rsid w:val="00B93E92"/>
    <w:rsid w:val="00B93FA9"/>
    <w:rsid w:val="00B94700"/>
    <w:rsid w:val="00B949B3"/>
    <w:rsid w:val="00B94D58"/>
    <w:rsid w:val="00B953CB"/>
    <w:rsid w:val="00B95400"/>
    <w:rsid w:val="00B95F04"/>
    <w:rsid w:val="00B960AC"/>
    <w:rsid w:val="00B9683C"/>
    <w:rsid w:val="00B96CBC"/>
    <w:rsid w:val="00B96F99"/>
    <w:rsid w:val="00B979EC"/>
    <w:rsid w:val="00B97B5C"/>
    <w:rsid w:val="00B97D48"/>
    <w:rsid w:val="00BA042F"/>
    <w:rsid w:val="00BA09D3"/>
    <w:rsid w:val="00BA0F08"/>
    <w:rsid w:val="00BA1998"/>
    <w:rsid w:val="00BA1B74"/>
    <w:rsid w:val="00BA22D1"/>
    <w:rsid w:val="00BA27EE"/>
    <w:rsid w:val="00BA300D"/>
    <w:rsid w:val="00BA3423"/>
    <w:rsid w:val="00BA36E2"/>
    <w:rsid w:val="00BA4134"/>
    <w:rsid w:val="00BA51AC"/>
    <w:rsid w:val="00BA54CE"/>
    <w:rsid w:val="00BA5535"/>
    <w:rsid w:val="00BA5555"/>
    <w:rsid w:val="00BA55DD"/>
    <w:rsid w:val="00BA567C"/>
    <w:rsid w:val="00BA59DB"/>
    <w:rsid w:val="00BA5BED"/>
    <w:rsid w:val="00BA5CA9"/>
    <w:rsid w:val="00BA5F18"/>
    <w:rsid w:val="00BA6107"/>
    <w:rsid w:val="00BA61E8"/>
    <w:rsid w:val="00BA6673"/>
    <w:rsid w:val="00BA6B2D"/>
    <w:rsid w:val="00BA6B9B"/>
    <w:rsid w:val="00BA6C27"/>
    <w:rsid w:val="00BA6EEA"/>
    <w:rsid w:val="00BA6F68"/>
    <w:rsid w:val="00BA6F6A"/>
    <w:rsid w:val="00BA715E"/>
    <w:rsid w:val="00BA773F"/>
    <w:rsid w:val="00BA7874"/>
    <w:rsid w:val="00BA791D"/>
    <w:rsid w:val="00BA7B0F"/>
    <w:rsid w:val="00BA7F42"/>
    <w:rsid w:val="00BB019E"/>
    <w:rsid w:val="00BB0407"/>
    <w:rsid w:val="00BB0412"/>
    <w:rsid w:val="00BB041E"/>
    <w:rsid w:val="00BB0421"/>
    <w:rsid w:val="00BB06A9"/>
    <w:rsid w:val="00BB08DA"/>
    <w:rsid w:val="00BB0AC5"/>
    <w:rsid w:val="00BB0C7B"/>
    <w:rsid w:val="00BB1965"/>
    <w:rsid w:val="00BB201D"/>
    <w:rsid w:val="00BB2107"/>
    <w:rsid w:val="00BB2653"/>
    <w:rsid w:val="00BB2BEE"/>
    <w:rsid w:val="00BB2F82"/>
    <w:rsid w:val="00BB35AB"/>
    <w:rsid w:val="00BB39C7"/>
    <w:rsid w:val="00BB3A78"/>
    <w:rsid w:val="00BB3EDB"/>
    <w:rsid w:val="00BB42CA"/>
    <w:rsid w:val="00BB4C75"/>
    <w:rsid w:val="00BB4CFB"/>
    <w:rsid w:val="00BB501A"/>
    <w:rsid w:val="00BB557F"/>
    <w:rsid w:val="00BB5C8C"/>
    <w:rsid w:val="00BB5D19"/>
    <w:rsid w:val="00BB5DAF"/>
    <w:rsid w:val="00BB5E3C"/>
    <w:rsid w:val="00BB5FDD"/>
    <w:rsid w:val="00BB60E8"/>
    <w:rsid w:val="00BB6166"/>
    <w:rsid w:val="00BB61B8"/>
    <w:rsid w:val="00BB64E4"/>
    <w:rsid w:val="00BB6706"/>
    <w:rsid w:val="00BB727E"/>
    <w:rsid w:val="00BB746F"/>
    <w:rsid w:val="00BB7742"/>
    <w:rsid w:val="00BB7885"/>
    <w:rsid w:val="00BC0393"/>
    <w:rsid w:val="00BC05CB"/>
    <w:rsid w:val="00BC0C13"/>
    <w:rsid w:val="00BC0E5B"/>
    <w:rsid w:val="00BC1064"/>
    <w:rsid w:val="00BC1EAC"/>
    <w:rsid w:val="00BC2001"/>
    <w:rsid w:val="00BC2623"/>
    <w:rsid w:val="00BC2D81"/>
    <w:rsid w:val="00BC2F87"/>
    <w:rsid w:val="00BC3406"/>
    <w:rsid w:val="00BC36BA"/>
    <w:rsid w:val="00BC3A33"/>
    <w:rsid w:val="00BC4107"/>
    <w:rsid w:val="00BC42F9"/>
    <w:rsid w:val="00BC4426"/>
    <w:rsid w:val="00BC4A39"/>
    <w:rsid w:val="00BC4B8B"/>
    <w:rsid w:val="00BC4D55"/>
    <w:rsid w:val="00BC4EB1"/>
    <w:rsid w:val="00BC5420"/>
    <w:rsid w:val="00BC5511"/>
    <w:rsid w:val="00BC5A0B"/>
    <w:rsid w:val="00BC5AD5"/>
    <w:rsid w:val="00BC5FA8"/>
    <w:rsid w:val="00BC6211"/>
    <w:rsid w:val="00BC6363"/>
    <w:rsid w:val="00BC6AA3"/>
    <w:rsid w:val="00BC6E3B"/>
    <w:rsid w:val="00BC709D"/>
    <w:rsid w:val="00BC73DE"/>
    <w:rsid w:val="00BC75C6"/>
    <w:rsid w:val="00BC77D6"/>
    <w:rsid w:val="00BC7E07"/>
    <w:rsid w:val="00BC7EFB"/>
    <w:rsid w:val="00BD0146"/>
    <w:rsid w:val="00BD0185"/>
    <w:rsid w:val="00BD040C"/>
    <w:rsid w:val="00BD05CD"/>
    <w:rsid w:val="00BD0DFC"/>
    <w:rsid w:val="00BD0EBB"/>
    <w:rsid w:val="00BD16C1"/>
    <w:rsid w:val="00BD1C43"/>
    <w:rsid w:val="00BD27C0"/>
    <w:rsid w:val="00BD29EC"/>
    <w:rsid w:val="00BD2EA4"/>
    <w:rsid w:val="00BD324E"/>
    <w:rsid w:val="00BD33D0"/>
    <w:rsid w:val="00BD3984"/>
    <w:rsid w:val="00BD39FE"/>
    <w:rsid w:val="00BD3A12"/>
    <w:rsid w:val="00BD3B6C"/>
    <w:rsid w:val="00BD3F27"/>
    <w:rsid w:val="00BD495E"/>
    <w:rsid w:val="00BD5663"/>
    <w:rsid w:val="00BD5F95"/>
    <w:rsid w:val="00BD6209"/>
    <w:rsid w:val="00BD6521"/>
    <w:rsid w:val="00BD6552"/>
    <w:rsid w:val="00BD67BF"/>
    <w:rsid w:val="00BD6A29"/>
    <w:rsid w:val="00BD6E48"/>
    <w:rsid w:val="00BD6EDF"/>
    <w:rsid w:val="00BD6F6A"/>
    <w:rsid w:val="00BD6F8E"/>
    <w:rsid w:val="00BD7178"/>
    <w:rsid w:val="00BD72C6"/>
    <w:rsid w:val="00BD7449"/>
    <w:rsid w:val="00BD78A7"/>
    <w:rsid w:val="00BD7D12"/>
    <w:rsid w:val="00BE0401"/>
    <w:rsid w:val="00BE079F"/>
    <w:rsid w:val="00BE105E"/>
    <w:rsid w:val="00BE10CD"/>
    <w:rsid w:val="00BE1100"/>
    <w:rsid w:val="00BE152C"/>
    <w:rsid w:val="00BE19DB"/>
    <w:rsid w:val="00BE1BA5"/>
    <w:rsid w:val="00BE1BDB"/>
    <w:rsid w:val="00BE1C11"/>
    <w:rsid w:val="00BE24D5"/>
    <w:rsid w:val="00BE2680"/>
    <w:rsid w:val="00BE2A76"/>
    <w:rsid w:val="00BE2C44"/>
    <w:rsid w:val="00BE2E3B"/>
    <w:rsid w:val="00BE2E3E"/>
    <w:rsid w:val="00BE348C"/>
    <w:rsid w:val="00BE37E7"/>
    <w:rsid w:val="00BE3E8C"/>
    <w:rsid w:val="00BE3FCC"/>
    <w:rsid w:val="00BE410D"/>
    <w:rsid w:val="00BE442D"/>
    <w:rsid w:val="00BE5CAA"/>
    <w:rsid w:val="00BE5D8E"/>
    <w:rsid w:val="00BE5EDA"/>
    <w:rsid w:val="00BE6132"/>
    <w:rsid w:val="00BE6740"/>
    <w:rsid w:val="00BE6D56"/>
    <w:rsid w:val="00BE7FD3"/>
    <w:rsid w:val="00BF03BA"/>
    <w:rsid w:val="00BF0647"/>
    <w:rsid w:val="00BF0905"/>
    <w:rsid w:val="00BF0BD3"/>
    <w:rsid w:val="00BF0D76"/>
    <w:rsid w:val="00BF0E87"/>
    <w:rsid w:val="00BF0FE6"/>
    <w:rsid w:val="00BF12D4"/>
    <w:rsid w:val="00BF1D88"/>
    <w:rsid w:val="00BF2080"/>
    <w:rsid w:val="00BF26EB"/>
    <w:rsid w:val="00BF280B"/>
    <w:rsid w:val="00BF2A6E"/>
    <w:rsid w:val="00BF2D1D"/>
    <w:rsid w:val="00BF2DE4"/>
    <w:rsid w:val="00BF3B36"/>
    <w:rsid w:val="00BF3E2A"/>
    <w:rsid w:val="00BF43A6"/>
    <w:rsid w:val="00BF48BE"/>
    <w:rsid w:val="00BF4972"/>
    <w:rsid w:val="00BF4979"/>
    <w:rsid w:val="00BF4DBA"/>
    <w:rsid w:val="00BF50FD"/>
    <w:rsid w:val="00BF529A"/>
    <w:rsid w:val="00BF5BA3"/>
    <w:rsid w:val="00BF608D"/>
    <w:rsid w:val="00BF60EE"/>
    <w:rsid w:val="00BF6159"/>
    <w:rsid w:val="00BF61D0"/>
    <w:rsid w:val="00BF670C"/>
    <w:rsid w:val="00BF6723"/>
    <w:rsid w:val="00BF6905"/>
    <w:rsid w:val="00BF73F2"/>
    <w:rsid w:val="00BF75F1"/>
    <w:rsid w:val="00BF7B56"/>
    <w:rsid w:val="00C004F1"/>
    <w:rsid w:val="00C009C5"/>
    <w:rsid w:val="00C00F60"/>
    <w:rsid w:val="00C011FE"/>
    <w:rsid w:val="00C01393"/>
    <w:rsid w:val="00C013E5"/>
    <w:rsid w:val="00C01567"/>
    <w:rsid w:val="00C015B4"/>
    <w:rsid w:val="00C020D7"/>
    <w:rsid w:val="00C02C0E"/>
    <w:rsid w:val="00C02FB8"/>
    <w:rsid w:val="00C03051"/>
    <w:rsid w:val="00C03902"/>
    <w:rsid w:val="00C03BE4"/>
    <w:rsid w:val="00C042D7"/>
    <w:rsid w:val="00C042E0"/>
    <w:rsid w:val="00C043F4"/>
    <w:rsid w:val="00C0495A"/>
    <w:rsid w:val="00C04CCB"/>
    <w:rsid w:val="00C04FB8"/>
    <w:rsid w:val="00C052CB"/>
    <w:rsid w:val="00C053CB"/>
    <w:rsid w:val="00C055C8"/>
    <w:rsid w:val="00C05987"/>
    <w:rsid w:val="00C059BB"/>
    <w:rsid w:val="00C0623B"/>
    <w:rsid w:val="00C062DE"/>
    <w:rsid w:val="00C064E4"/>
    <w:rsid w:val="00C06A76"/>
    <w:rsid w:val="00C07956"/>
    <w:rsid w:val="00C07BBE"/>
    <w:rsid w:val="00C07DCE"/>
    <w:rsid w:val="00C101A5"/>
    <w:rsid w:val="00C10DFF"/>
    <w:rsid w:val="00C1134E"/>
    <w:rsid w:val="00C116AF"/>
    <w:rsid w:val="00C116C5"/>
    <w:rsid w:val="00C11D3D"/>
    <w:rsid w:val="00C13026"/>
    <w:rsid w:val="00C1378F"/>
    <w:rsid w:val="00C13943"/>
    <w:rsid w:val="00C1404F"/>
    <w:rsid w:val="00C144B8"/>
    <w:rsid w:val="00C144EB"/>
    <w:rsid w:val="00C1468B"/>
    <w:rsid w:val="00C148CD"/>
    <w:rsid w:val="00C14AA8"/>
    <w:rsid w:val="00C14EC5"/>
    <w:rsid w:val="00C15835"/>
    <w:rsid w:val="00C15A4E"/>
    <w:rsid w:val="00C15C61"/>
    <w:rsid w:val="00C15CC8"/>
    <w:rsid w:val="00C16142"/>
    <w:rsid w:val="00C16C30"/>
    <w:rsid w:val="00C16D4B"/>
    <w:rsid w:val="00C16F09"/>
    <w:rsid w:val="00C16FF9"/>
    <w:rsid w:val="00C176A3"/>
    <w:rsid w:val="00C176E3"/>
    <w:rsid w:val="00C20121"/>
    <w:rsid w:val="00C20639"/>
    <w:rsid w:val="00C20E78"/>
    <w:rsid w:val="00C2111F"/>
    <w:rsid w:val="00C2131A"/>
    <w:rsid w:val="00C214C9"/>
    <w:rsid w:val="00C21B3E"/>
    <w:rsid w:val="00C22024"/>
    <w:rsid w:val="00C22421"/>
    <w:rsid w:val="00C2275F"/>
    <w:rsid w:val="00C22CA3"/>
    <w:rsid w:val="00C23175"/>
    <w:rsid w:val="00C23181"/>
    <w:rsid w:val="00C238C0"/>
    <w:rsid w:val="00C24025"/>
    <w:rsid w:val="00C242E1"/>
    <w:rsid w:val="00C2435B"/>
    <w:rsid w:val="00C24737"/>
    <w:rsid w:val="00C24955"/>
    <w:rsid w:val="00C25296"/>
    <w:rsid w:val="00C25771"/>
    <w:rsid w:val="00C25E61"/>
    <w:rsid w:val="00C25F42"/>
    <w:rsid w:val="00C26763"/>
    <w:rsid w:val="00C26778"/>
    <w:rsid w:val="00C26DC6"/>
    <w:rsid w:val="00C26EFE"/>
    <w:rsid w:val="00C26F27"/>
    <w:rsid w:val="00C27001"/>
    <w:rsid w:val="00C279B7"/>
    <w:rsid w:val="00C27B0F"/>
    <w:rsid w:val="00C27EC6"/>
    <w:rsid w:val="00C27F54"/>
    <w:rsid w:val="00C27FC7"/>
    <w:rsid w:val="00C301C2"/>
    <w:rsid w:val="00C30876"/>
    <w:rsid w:val="00C3087A"/>
    <w:rsid w:val="00C30ACE"/>
    <w:rsid w:val="00C3136D"/>
    <w:rsid w:val="00C31935"/>
    <w:rsid w:val="00C319AE"/>
    <w:rsid w:val="00C31B48"/>
    <w:rsid w:val="00C31B96"/>
    <w:rsid w:val="00C31C30"/>
    <w:rsid w:val="00C31CC2"/>
    <w:rsid w:val="00C31F0C"/>
    <w:rsid w:val="00C32868"/>
    <w:rsid w:val="00C33BDD"/>
    <w:rsid w:val="00C33F75"/>
    <w:rsid w:val="00C340EA"/>
    <w:rsid w:val="00C34202"/>
    <w:rsid w:val="00C34313"/>
    <w:rsid w:val="00C348B2"/>
    <w:rsid w:val="00C34ECC"/>
    <w:rsid w:val="00C350B0"/>
    <w:rsid w:val="00C363E6"/>
    <w:rsid w:val="00C369AD"/>
    <w:rsid w:val="00C3726B"/>
    <w:rsid w:val="00C37455"/>
    <w:rsid w:val="00C3754A"/>
    <w:rsid w:val="00C37A47"/>
    <w:rsid w:val="00C37DF0"/>
    <w:rsid w:val="00C37EEB"/>
    <w:rsid w:val="00C37FEE"/>
    <w:rsid w:val="00C40146"/>
    <w:rsid w:val="00C4058E"/>
    <w:rsid w:val="00C40681"/>
    <w:rsid w:val="00C4075C"/>
    <w:rsid w:val="00C40FA3"/>
    <w:rsid w:val="00C411DC"/>
    <w:rsid w:val="00C4149A"/>
    <w:rsid w:val="00C4182D"/>
    <w:rsid w:val="00C41EB3"/>
    <w:rsid w:val="00C42201"/>
    <w:rsid w:val="00C42536"/>
    <w:rsid w:val="00C42556"/>
    <w:rsid w:val="00C4295D"/>
    <w:rsid w:val="00C42A79"/>
    <w:rsid w:val="00C42BB2"/>
    <w:rsid w:val="00C4370D"/>
    <w:rsid w:val="00C4384A"/>
    <w:rsid w:val="00C43935"/>
    <w:rsid w:val="00C43965"/>
    <w:rsid w:val="00C43972"/>
    <w:rsid w:val="00C43FF4"/>
    <w:rsid w:val="00C44169"/>
    <w:rsid w:val="00C4461C"/>
    <w:rsid w:val="00C44F7D"/>
    <w:rsid w:val="00C451A4"/>
    <w:rsid w:val="00C45620"/>
    <w:rsid w:val="00C4599E"/>
    <w:rsid w:val="00C45D88"/>
    <w:rsid w:val="00C45F6F"/>
    <w:rsid w:val="00C462A6"/>
    <w:rsid w:val="00C46504"/>
    <w:rsid w:val="00C466D3"/>
    <w:rsid w:val="00C46AFA"/>
    <w:rsid w:val="00C47072"/>
    <w:rsid w:val="00C47252"/>
    <w:rsid w:val="00C4736F"/>
    <w:rsid w:val="00C47BAE"/>
    <w:rsid w:val="00C5006A"/>
    <w:rsid w:val="00C5008F"/>
    <w:rsid w:val="00C5027B"/>
    <w:rsid w:val="00C504AA"/>
    <w:rsid w:val="00C50A3D"/>
    <w:rsid w:val="00C50C8F"/>
    <w:rsid w:val="00C510F9"/>
    <w:rsid w:val="00C51432"/>
    <w:rsid w:val="00C5152B"/>
    <w:rsid w:val="00C51AC0"/>
    <w:rsid w:val="00C51E00"/>
    <w:rsid w:val="00C51F60"/>
    <w:rsid w:val="00C52494"/>
    <w:rsid w:val="00C52BF4"/>
    <w:rsid w:val="00C52C47"/>
    <w:rsid w:val="00C52C9E"/>
    <w:rsid w:val="00C52D03"/>
    <w:rsid w:val="00C53107"/>
    <w:rsid w:val="00C531B9"/>
    <w:rsid w:val="00C53868"/>
    <w:rsid w:val="00C538B8"/>
    <w:rsid w:val="00C53EA1"/>
    <w:rsid w:val="00C53F15"/>
    <w:rsid w:val="00C540A5"/>
    <w:rsid w:val="00C54239"/>
    <w:rsid w:val="00C548A7"/>
    <w:rsid w:val="00C54986"/>
    <w:rsid w:val="00C54EB6"/>
    <w:rsid w:val="00C550C6"/>
    <w:rsid w:val="00C55801"/>
    <w:rsid w:val="00C56477"/>
    <w:rsid w:val="00C567C6"/>
    <w:rsid w:val="00C569B6"/>
    <w:rsid w:val="00C56B06"/>
    <w:rsid w:val="00C570E9"/>
    <w:rsid w:val="00C57258"/>
    <w:rsid w:val="00C572A5"/>
    <w:rsid w:val="00C57784"/>
    <w:rsid w:val="00C5798F"/>
    <w:rsid w:val="00C579E1"/>
    <w:rsid w:val="00C57A00"/>
    <w:rsid w:val="00C57AE4"/>
    <w:rsid w:val="00C57D23"/>
    <w:rsid w:val="00C57EBE"/>
    <w:rsid w:val="00C60110"/>
    <w:rsid w:val="00C605D4"/>
    <w:rsid w:val="00C60713"/>
    <w:rsid w:val="00C607D3"/>
    <w:rsid w:val="00C6156D"/>
    <w:rsid w:val="00C615CD"/>
    <w:rsid w:val="00C6187B"/>
    <w:rsid w:val="00C618CB"/>
    <w:rsid w:val="00C61CA1"/>
    <w:rsid w:val="00C61DD7"/>
    <w:rsid w:val="00C62028"/>
    <w:rsid w:val="00C624B2"/>
    <w:rsid w:val="00C62619"/>
    <w:rsid w:val="00C6297C"/>
    <w:rsid w:val="00C63537"/>
    <w:rsid w:val="00C635D0"/>
    <w:rsid w:val="00C6360E"/>
    <w:rsid w:val="00C6364A"/>
    <w:rsid w:val="00C63664"/>
    <w:rsid w:val="00C637CC"/>
    <w:rsid w:val="00C63C16"/>
    <w:rsid w:val="00C63E2A"/>
    <w:rsid w:val="00C640AA"/>
    <w:rsid w:val="00C64CDA"/>
    <w:rsid w:val="00C64D4E"/>
    <w:rsid w:val="00C64F2B"/>
    <w:rsid w:val="00C6518E"/>
    <w:rsid w:val="00C652DE"/>
    <w:rsid w:val="00C65387"/>
    <w:rsid w:val="00C65676"/>
    <w:rsid w:val="00C65B28"/>
    <w:rsid w:val="00C66992"/>
    <w:rsid w:val="00C66F71"/>
    <w:rsid w:val="00C66F7D"/>
    <w:rsid w:val="00C6769B"/>
    <w:rsid w:val="00C67A50"/>
    <w:rsid w:val="00C67B06"/>
    <w:rsid w:val="00C67FCE"/>
    <w:rsid w:val="00C701E4"/>
    <w:rsid w:val="00C70237"/>
    <w:rsid w:val="00C70B1C"/>
    <w:rsid w:val="00C70D3E"/>
    <w:rsid w:val="00C70D3F"/>
    <w:rsid w:val="00C71289"/>
    <w:rsid w:val="00C718AA"/>
    <w:rsid w:val="00C71A29"/>
    <w:rsid w:val="00C71CD8"/>
    <w:rsid w:val="00C71EE5"/>
    <w:rsid w:val="00C72130"/>
    <w:rsid w:val="00C72ECC"/>
    <w:rsid w:val="00C7322D"/>
    <w:rsid w:val="00C73733"/>
    <w:rsid w:val="00C739F8"/>
    <w:rsid w:val="00C73AE9"/>
    <w:rsid w:val="00C74078"/>
    <w:rsid w:val="00C74125"/>
    <w:rsid w:val="00C742B6"/>
    <w:rsid w:val="00C74499"/>
    <w:rsid w:val="00C745F2"/>
    <w:rsid w:val="00C746AB"/>
    <w:rsid w:val="00C74876"/>
    <w:rsid w:val="00C74FAF"/>
    <w:rsid w:val="00C751BE"/>
    <w:rsid w:val="00C754EF"/>
    <w:rsid w:val="00C75680"/>
    <w:rsid w:val="00C7595B"/>
    <w:rsid w:val="00C75EEA"/>
    <w:rsid w:val="00C76004"/>
    <w:rsid w:val="00C760FB"/>
    <w:rsid w:val="00C769B4"/>
    <w:rsid w:val="00C76B32"/>
    <w:rsid w:val="00C76CAC"/>
    <w:rsid w:val="00C77D09"/>
    <w:rsid w:val="00C77F0F"/>
    <w:rsid w:val="00C80A3A"/>
    <w:rsid w:val="00C80AC1"/>
    <w:rsid w:val="00C80B8E"/>
    <w:rsid w:val="00C81C55"/>
    <w:rsid w:val="00C82AD0"/>
    <w:rsid w:val="00C82AED"/>
    <w:rsid w:val="00C82BD1"/>
    <w:rsid w:val="00C82C98"/>
    <w:rsid w:val="00C82E0C"/>
    <w:rsid w:val="00C83C38"/>
    <w:rsid w:val="00C83E43"/>
    <w:rsid w:val="00C8442A"/>
    <w:rsid w:val="00C8450A"/>
    <w:rsid w:val="00C846E9"/>
    <w:rsid w:val="00C84818"/>
    <w:rsid w:val="00C8516F"/>
    <w:rsid w:val="00C85294"/>
    <w:rsid w:val="00C85F75"/>
    <w:rsid w:val="00C86020"/>
    <w:rsid w:val="00C864A9"/>
    <w:rsid w:val="00C8654B"/>
    <w:rsid w:val="00C866EB"/>
    <w:rsid w:val="00C86769"/>
    <w:rsid w:val="00C86775"/>
    <w:rsid w:val="00C867DF"/>
    <w:rsid w:val="00C86D43"/>
    <w:rsid w:val="00C872F1"/>
    <w:rsid w:val="00C8733B"/>
    <w:rsid w:val="00C902D1"/>
    <w:rsid w:val="00C90469"/>
    <w:rsid w:val="00C91255"/>
    <w:rsid w:val="00C9140C"/>
    <w:rsid w:val="00C91513"/>
    <w:rsid w:val="00C916CF"/>
    <w:rsid w:val="00C91E4E"/>
    <w:rsid w:val="00C91FF6"/>
    <w:rsid w:val="00C9237B"/>
    <w:rsid w:val="00C92442"/>
    <w:rsid w:val="00C9339C"/>
    <w:rsid w:val="00C933DA"/>
    <w:rsid w:val="00C93409"/>
    <w:rsid w:val="00C93512"/>
    <w:rsid w:val="00C93793"/>
    <w:rsid w:val="00C93960"/>
    <w:rsid w:val="00C93AE9"/>
    <w:rsid w:val="00C94368"/>
    <w:rsid w:val="00C94501"/>
    <w:rsid w:val="00C94571"/>
    <w:rsid w:val="00C948BA"/>
    <w:rsid w:val="00C94B81"/>
    <w:rsid w:val="00C94C46"/>
    <w:rsid w:val="00C94EAA"/>
    <w:rsid w:val="00C95AC2"/>
    <w:rsid w:val="00C95B56"/>
    <w:rsid w:val="00C96996"/>
    <w:rsid w:val="00C96A31"/>
    <w:rsid w:val="00C96A92"/>
    <w:rsid w:val="00C96DCA"/>
    <w:rsid w:val="00C96E11"/>
    <w:rsid w:val="00C97306"/>
    <w:rsid w:val="00C97471"/>
    <w:rsid w:val="00C97805"/>
    <w:rsid w:val="00C9789B"/>
    <w:rsid w:val="00C979EB"/>
    <w:rsid w:val="00C97A3A"/>
    <w:rsid w:val="00C97C08"/>
    <w:rsid w:val="00C97C52"/>
    <w:rsid w:val="00CA03F6"/>
    <w:rsid w:val="00CA0997"/>
    <w:rsid w:val="00CA0DCC"/>
    <w:rsid w:val="00CA114C"/>
    <w:rsid w:val="00CA125D"/>
    <w:rsid w:val="00CA12DD"/>
    <w:rsid w:val="00CA1359"/>
    <w:rsid w:val="00CA151F"/>
    <w:rsid w:val="00CA176D"/>
    <w:rsid w:val="00CA1A90"/>
    <w:rsid w:val="00CA1D49"/>
    <w:rsid w:val="00CA1E2B"/>
    <w:rsid w:val="00CA2192"/>
    <w:rsid w:val="00CA2445"/>
    <w:rsid w:val="00CA296E"/>
    <w:rsid w:val="00CA2A2B"/>
    <w:rsid w:val="00CA3A2C"/>
    <w:rsid w:val="00CA3BE8"/>
    <w:rsid w:val="00CA455B"/>
    <w:rsid w:val="00CA5F81"/>
    <w:rsid w:val="00CA613B"/>
    <w:rsid w:val="00CA6232"/>
    <w:rsid w:val="00CA66A8"/>
    <w:rsid w:val="00CA6965"/>
    <w:rsid w:val="00CA6C4D"/>
    <w:rsid w:val="00CA72B7"/>
    <w:rsid w:val="00CA72D2"/>
    <w:rsid w:val="00CA7AB0"/>
    <w:rsid w:val="00CA7DDB"/>
    <w:rsid w:val="00CA7E24"/>
    <w:rsid w:val="00CB0007"/>
    <w:rsid w:val="00CB0364"/>
    <w:rsid w:val="00CB13F9"/>
    <w:rsid w:val="00CB1566"/>
    <w:rsid w:val="00CB15E6"/>
    <w:rsid w:val="00CB17F4"/>
    <w:rsid w:val="00CB1CAA"/>
    <w:rsid w:val="00CB1EBA"/>
    <w:rsid w:val="00CB202B"/>
    <w:rsid w:val="00CB22E0"/>
    <w:rsid w:val="00CB28A6"/>
    <w:rsid w:val="00CB2B76"/>
    <w:rsid w:val="00CB46E7"/>
    <w:rsid w:val="00CB4C52"/>
    <w:rsid w:val="00CB4FC6"/>
    <w:rsid w:val="00CB4FFE"/>
    <w:rsid w:val="00CB53EE"/>
    <w:rsid w:val="00CB5726"/>
    <w:rsid w:val="00CB5741"/>
    <w:rsid w:val="00CB5EFA"/>
    <w:rsid w:val="00CB627F"/>
    <w:rsid w:val="00CB6531"/>
    <w:rsid w:val="00CB656C"/>
    <w:rsid w:val="00CB6F2B"/>
    <w:rsid w:val="00CB7034"/>
    <w:rsid w:val="00CB70CC"/>
    <w:rsid w:val="00CB734C"/>
    <w:rsid w:val="00CB74A4"/>
    <w:rsid w:val="00CB7D21"/>
    <w:rsid w:val="00CB7DED"/>
    <w:rsid w:val="00CB7FC5"/>
    <w:rsid w:val="00CC0593"/>
    <w:rsid w:val="00CC0650"/>
    <w:rsid w:val="00CC078D"/>
    <w:rsid w:val="00CC0A65"/>
    <w:rsid w:val="00CC12CD"/>
    <w:rsid w:val="00CC15EE"/>
    <w:rsid w:val="00CC1904"/>
    <w:rsid w:val="00CC250A"/>
    <w:rsid w:val="00CC2CBF"/>
    <w:rsid w:val="00CC2FE6"/>
    <w:rsid w:val="00CC3018"/>
    <w:rsid w:val="00CC3580"/>
    <w:rsid w:val="00CC3C72"/>
    <w:rsid w:val="00CC3DE1"/>
    <w:rsid w:val="00CC4241"/>
    <w:rsid w:val="00CC435F"/>
    <w:rsid w:val="00CC4506"/>
    <w:rsid w:val="00CC4DC2"/>
    <w:rsid w:val="00CC4DE2"/>
    <w:rsid w:val="00CC4E3F"/>
    <w:rsid w:val="00CC5141"/>
    <w:rsid w:val="00CC51C2"/>
    <w:rsid w:val="00CC55AA"/>
    <w:rsid w:val="00CC58E6"/>
    <w:rsid w:val="00CC5D3A"/>
    <w:rsid w:val="00CC623E"/>
    <w:rsid w:val="00CC6451"/>
    <w:rsid w:val="00CC6ADB"/>
    <w:rsid w:val="00CC7350"/>
    <w:rsid w:val="00CC73E2"/>
    <w:rsid w:val="00CC77CD"/>
    <w:rsid w:val="00CC788C"/>
    <w:rsid w:val="00CC79F1"/>
    <w:rsid w:val="00CC7A09"/>
    <w:rsid w:val="00CC7EA3"/>
    <w:rsid w:val="00CC7FA5"/>
    <w:rsid w:val="00CD0173"/>
    <w:rsid w:val="00CD02AF"/>
    <w:rsid w:val="00CD05C9"/>
    <w:rsid w:val="00CD0DA2"/>
    <w:rsid w:val="00CD1082"/>
    <w:rsid w:val="00CD13A3"/>
    <w:rsid w:val="00CD1556"/>
    <w:rsid w:val="00CD15CA"/>
    <w:rsid w:val="00CD1A85"/>
    <w:rsid w:val="00CD1B3D"/>
    <w:rsid w:val="00CD1E03"/>
    <w:rsid w:val="00CD2185"/>
    <w:rsid w:val="00CD21C3"/>
    <w:rsid w:val="00CD222A"/>
    <w:rsid w:val="00CD2237"/>
    <w:rsid w:val="00CD22F3"/>
    <w:rsid w:val="00CD250B"/>
    <w:rsid w:val="00CD286A"/>
    <w:rsid w:val="00CD28B7"/>
    <w:rsid w:val="00CD3124"/>
    <w:rsid w:val="00CD324C"/>
    <w:rsid w:val="00CD353A"/>
    <w:rsid w:val="00CD38FF"/>
    <w:rsid w:val="00CD3902"/>
    <w:rsid w:val="00CD393E"/>
    <w:rsid w:val="00CD3B66"/>
    <w:rsid w:val="00CD3C8A"/>
    <w:rsid w:val="00CD3E48"/>
    <w:rsid w:val="00CD59A1"/>
    <w:rsid w:val="00CD5D7D"/>
    <w:rsid w:val="00CD5D8D"/>
    <w:rsid w:val="00CD5FC7"/>
    <w:rsid w:val="00CD681D"/>
    <w:rsid w:val="00CD6A92"/>
    <w:rsid w:val="00CD7068"/>
    <w:rsid w:val="00CD7B46"/>
    <w:rsid w:val="00CD7B55"/>
    <w:rsid w:val="00CD7D7C"/>
    <w:rsid w:val="00CE0392"/>
    <w:rsid w:val="00CE05B0"/>
    <w:rsid w:val="00CE0688"/>
    <w:rsid w:val="00CE0EAD"/>
    <w:rsid w:val="00CE0ED0"/>
    <w:rsid w:val="00CE0EFF"/>
    <w:rsid w:val="00CE116A"/>
    <w:rsid w:val="00CE1AC0"/>
    <w:rsid w:val="00CE1D61"/>
    <w:rsid w:val="00CE1E95"/>
    <w:rsid w:val="00CE2207"/>
    <w:rsid w:val="00CE232F"/>
    <w:rsid w:val="00CE2441"/>
    <w:rsid w:val="00CE2882"/>
    <w:rsid w:val="00CE2A74"/>
    <w:rsid w:val="00CE2DA0"/>
    <w:rsid w:val="00CE2E51"/>
    <w:rsid w:val="00CE336E"/>
    <w:rsid w:val="00CE3548"/>
    <w:rsid w:val="00CE35C2"/>
    <w:rsid w:val="00CE3ED6"/>
    <w:rsid w:val="00CE418D"/>
    <w:rsid w:val="00CE443F"/>
    <w:rsid w:val="00CE483D"/>
    <w:rsid w:val="00CE497A"/>
    <w:rsid w:val="00CE4D23"/>
    <w:rsid w:val="00CE4DE9"/>
    <w:rsid w:val="00CE4E84"/>
    <w:rsid w:val="00CE51C2"/>
    <w:rsid w:val="00CE5726"/>
    <w:rsid w:val="00CE5A58"/>
    <w:rsid w:val="00CE5BD5"/>
    <w:rsid w:val="00CE5D8D"/>
    <w:rsid w:val="00CE5F57"/>
    <w:rsid w:val="00CE601D"/>
    <w:rsid w:val="00CE6A8F"/>
    <w:rsid w:val="00CE6CE8"/>
    <w:rsid w:val="00CE7376"/>
    <w:rsid w:val="00CE75BB"/>
    <w:rsid w:val="00CE7757"/>
    <w:rsid w:val="00CE79A9"/>
    <w:rsid w:val="00CE7E5F"/>
    <w:rsid w:val="00CF0BEA"/>
    <w:rsid w:val="00CF0C8A"/>
    <w:rsid w:val="00CF0E2E"/>
    <w:rsid w:val="00CF1168"/>
    <w:rsid w:val="00CF1643"/>
    <w:rsid w:val="00CF1A68"/>
    <w:rsid w:val="00CF1D33"/>
    <w:rsid w:val="00CF1FF5"/>
    <w:rsid w:val="00CF2A23"/>
    <w:rsid w:val="00CF2CE4"/>
    <w:rsid w:val="00CF318E"/>
    <w:rsid w:val="00CF334C"/>
    <w:rsid w:val="00CF3E05"/>
    <w:rsid w:val="00CF3EF7"/>
    <w:rsid w:val="00CF4850"/>
    <w:rsid w:val="00CF4DA0"/>
    <w:rsid w:val="00CF52B2"/>
    <w:rsid w:val="00CF55B5"/>
    <w:rsid w:val="00CF5665"/>
    <w:rsid w:val="00CF58AA"/>
    <w:rsid w:val="00CF5CA8"/>
    <w:rsid w:val="00CF612A"/>
    <w:rsid w:val="00CF6308"/>
    <w:rsid w:val="00CF6377"/>
    <w:rsid w:val="00CF6862"/>
    <w:rsid w:val="00CF69B4"/>
    <w:rsid w:val="00CF7A4E"/>
    <w:rsid w:val="00CF7C91"/>
    <w:rsid w:val="00CF7D31"/>
    <w:rsid w:val="00D00519"/>
    <w:rsid w:val="00D00BED"/>
    <w:rsid w:val="00D011E0"/>
    <w:rsid w:val="00D013C0"/>
    <w:rsid w:val="00D017A6"/>
    <w:rsid w:val="00D01BF7"/>
    <w:rsid w:val="00D02037"/>
    <w:rsid w:val="00D02536"/>
    <w:rsid w:val="00D026D9"/>
    <w:rsid w:val="00D029EB"/>
    <w:rsid w:val="00D02A54"/>
    <w:rsid w:val="00D034F9"/>
    <w:rsid w:val="00D0377F"/>
    <w:rsid w:val="00D04074"/>
    <w:rsid w:val="00D041D5"/>
    <w:rsid w:val="00D04365"/>
    <w:rsid w:val="00D047DD"/>
    <w:rsid w:val="00D04CE5"/>
    <w:rsid w:val="00D05264"/>
    <w:rsid w:val="00D05A9E"/>
    <w:rsid w:val="00D06042"/>
    <w:rsid w:val="00D07988"/>
    <w:rsid w:val="00D07E70"/>
    <w:rsid w:val="00D07FDB"/>
    <w:rsid w:val="00D10820"/>
    <w:rsid w:val="00D10DD6"/>
    <w:rsid w:val="00D1139F"/>
    <w:rsid w:val="00D114E7"/>
    <w:rsid w:val="00D114F7"/>
    <w:rsid w:val="00D11528"/>
    <w:rsid w:val="00D1187C"/>
    <w:rsid w:val="00D11A28"/>
    <w:rsid w:val="00D122C9"/>
    <w:rsid w:val="00D125C0"/>
    <w:rsid w:val="00D12871"/>
    <w:rsid w:val="00D129B8"/>
    <w:rsid w:val="00D12B2B"/>
    <w:rsid w:val="00D12C2E"/>
    <w:rsid w:val="00D12E22"/>
    <w:rsid w:val="00D1338B"/>
    <w:rsid w:val="00D1359C"/>
    <w:rsid w:val="00D13A8C"/>
    <w:rsid w:val="00D140DC"/>
    <w:rsid w:val="00D141E8"/>
    <w:rsid w:val="00D142D2"/>
    <w:rsid w:val="00D1482E"/>
    <w:rsid w:val="00D14843"/>
    <w:rsid w:val="00D1484E"/>
    <w:rsid w:val="00D14922"/>
    <w:rsid w:val="00D15017"/>
    <w:rsid w:val="00D15393"/>
    <w:rsid w:val="00D15639"/>
    <w:rsid w:val="00D15AEC"/>
    <w:rsid w:val="00D16084"/>
    <w:rsid w:val="00D1618D"/>
    <w:rsid w:val="00D16234"/>
    <w:rsid w:val="00D16AA3"/>
    <w:rsid w:val="00D16F67"/>
    <w:rsid w:val="00D1728B"/>
    <w:rsid w:val="00D173DA"/>
    <w:rsid w:val="00D1743A"/>
    <w:rsid w:val="00D17B2B"/>
    <w:rsid w:val="00D17BE0"/>
    <w:rsid w:val="00D17CEB"/>
    <w:rsid w:val="00D17E13"/>
    <w:rsid w:val="00D20007"/>
    <w:rsid w:val="00D20331"/>
    <w:rsid w:val="00D2043F"/>
    <w:rsid w:val="00D204B7"/>
    <w:rsid w:val="00D20536"/>
    <w:rsid w:val="00D2070B"/>
    <w:rsid w:val="00D207A1"/>
    <w:rsid w:val="00D22023"/>
    <w:rsid w:val="00D2272D"/>
    <w:rsid w:val="00D22B6C"/>
    <w:rsid w:val="00D22B8E"/>
    <w:rsid w:val="00D22C92"/>
    <w:rsid w:val="00D22D3A"/>
    <w:rsid w:val="00D22DCF"/>
    <w:rsid w:val="00D23029"/>
    <w:rsid w:val="00D237EE"/>
    <w:rsid w:val="00D23A0B"/>
    <w:rsid w:val="00D23B64"/>
    <w:rsid w:val="00D23E19"/>
    <w:rsid w:val="00D23E23"/>
    <w:rsid w:val="00D2495A"/>
    <w:rsid w:val="00D2511D"/>
    <w:rsid w:val="00D261AD"/>
    <w:rsid w:val="00D267AF"/>
    <w:rsid w:val="00D2768A"/>
    <w:rsid w:val="00D27709"/>
    <w:rsid w:val="00D27713"/>
    <w:rsid w:val="00D277D7"/>
    <w:rsid w:val="00D27E4E"/>
    <w:rsid w:val="00D27F01"/>
    <w:rsid w:val="00D3033C"/>
    <w:rsid w:val="00D3039F"/>
    <w:rsid w:val="00D3057E"/>
    <w:rsid w:val="00D30C07"/>
    <w:rsid w:val="00D31035"/>
    <w:rsid w:val="00D31198"/>
    <w:rsid w:val="00D311D9"/>
    <w:rsid w:val="00D31323"/>
    <w:rsid w:val="00D31A15"/>
    <w:rsid w:val="00D31AFF"/>
    <w:rsid w:val="00D31CAF"/>
    <w:rsid w:val="00D32892"/>
    <w:rsid w:val="00D32AE8"/>
    <w:rsid w:val="00D33045"/>
    <w:rsid w:val="00D33A2F"/>
    <w:rsid w:val="00D33B3D"/>
    <w:rsid w:val="00D3459A"/>
    <w:rsid w:val="00D34D13"/>
    <w:rsid w:val="00D356A7"/>
    <w:rsid w:val="00D360B2"/>
    <w:rsid w:val="00D362D0"/>
    <w:rsid w:val="00D36598"/>
    <w:rsid w:val="00D365E1"/>
    <w:rsid w:val="00D36717"/>
    <w:rsid w:val="00D36D98"/>
    <w:rsid w:val="00D378E8"/>
    <w:rsid w:val="00D37AD5"/>
    <w:rsid w:val="00D400CC"/>
    <w:rsid w:val="00D4010E"/>
    <w:rsid w:val="00D40452"/>
    <w:rsid w:val="00D40464"/>
    <w:rsid w:val="00D40D42"/>
    <w:rsid w:val="00D40D4C"/>
    <w:rsid w:val="00D40F29"/>
    <w:rsid w:val="00D4117D"/>
    <w:rsid w:val="00D416E5"/>
    <w:rsid w:val="00D416F9"/>
    <w:rsid w:val="00D416FA"/>
    <w:rsid w:val="00D41D41"/>
    <w:rsid w:val="00D4265B"/>
    <w:rsid w:val="00D4271E"/>
    <w:rsid w:val="00D4300C"/>
    <w:rsid w:val="00D438C9"/>
    <w:rsid w:val="00D43B78"/>
    <w:rsid w:val="00D43FF2"/>
    <w:rsid w:val="00D44178"/>
    <w:rsid w:val="00D4439E"/>
    <w:rsid w:val="00D443E5"/>
    <w:rsid w:val="00D4481B"/>
    <w:rsid w:val="00D4488E"/>
    <w:rsid w:val="00D448A2"/>
    <w:rsid w:val="00D44DCD"/>
    <w:rsid w:val="00D4513E"/>
    <w:rsid w:val="00D45AD7"/>
    <w:rsid w:val="00D45B3A"/>
    <w:rsid w:val="00D45C03"/>
    <w:rsid w:val="00D45E1F"/>
    <w:rsid w:val="00D46062"/>
    <w:rsid w:val="00D46451"/>
    <w:rsid w:val="00D4660F"/>
    <w:rsid w:val="00D46A77"/>
    <w:rsid w:val="00D46EBC"/>
    <w:rsid w:val="00D47194"/>
    <w:rsid w:val="00D47A13"/>
    <w:rsid w:val="00D47B2B"/>
    <w:rsid w:val="00D50032"/>
    <w:rsid w:val="00D50251"/>
    <w:rsid w:val="00D5054D"/>
    <w:rsid w:val="00D50613"/>
    <w:rsid w:val="00D507DC"/>
    <w:rsid w:val="00D50A1C"/>
    <w:rsid w:val="00D50B4B"/>
    <w:rsid w:val="00D50BB9"/>
    <w:rsid w:val="00D50BFB"/>
    <w:rsid w:val="00D50C0E"/>
    <w:rsid w:val="00D50CD9"/>
    <w:rsid w:val="00D51150"/>
    <w:rsid w:val="00D51315"/>
    <w:rsid w:val="00D51666"/>
    <w:rsid w:val="00D518DB"/>
    <w:rsid w:val="00D51E12"/>
    <w:rsid w:val="00D52004"/>
    <w:rsid w:val="00D522DA"/>
    <w:rsid w:val="00D52436"/>
    <w:rsid w:val="00D5265D"/>
    <w:rsid w:val="00D529F2"/>
    <w:rsid w:val="00D52A5B"/>
    <w:rsid w:val="00D52E5F"/>
    <w:rsid w:val="00D531AE"/>
    <w:rsid w:val="00D53726"/>
    <w:rsid w:val="00D53AE2"/>
    <w:rsid w:val="00D53E18"/>
    <w:rsid w:val="00D54076"/>
    <w:rsid w:val="00D548D7"/>
    <w:rsid w:val="00D549DC"/>
    <w:rsid w:val="00D54C0C"/>
    <w:rsid w:val="00D54F2F"/>
    <w:rsid w:val="00D55190"/>
    <w:rsid w:val="00D553D9"/>
    <w:rsid w:val="00D5583F"/>
    <w:rsid w:val="00D55C8C"/>
    <w:rsid w:val="00D56CEE"/>
    <w:rsid w:val="00D56D92"/>
    <w:rsid w:val="00D56F7C"/>
    <w:rsid w:val="00D5769F"/>
    <w:rsid w:val="00D576AE"/>
    <w:rsid w:val="00D57921"/>
    <w:rsid w:val="00D57C07"/>
    <w:rsid w:val="00D57EA1"/>
    <w:rsid w:val="00D57F8B"/>
    <w:rsid w:val="00D6018F"/>
    <w:rsid w:val="00D60272"/>
    <w:rsid w:val="00D60388"/>
    <w:rsid w:val="00D604F3"/>
    <w:rsid w:val="00D6063A"/>
    <w:rsid w:val="00D606C2"/>
    <w:rsid w:val="00D60B9A"/>
    <w:rsid w:val="00D60C38"/>
    <w:rsid w:val="00D60E68"/>
    <w:rsid w:val="00D61236"/>
    <w:rsid w:val="00D61695"/>
    <w:rsid w:val="00D6169A"/>
    <w:rsid w:val="00D61700"/>
    <w:rsid w:val="00D6184C"/>
    <w:rsid w:val="00D62463"/>
    <w:rsid w:val="00D6287F"/>
    <w:rsid w:val="00D62919"/>
    <w:rsid w:val="00D629BB"/>
    <w:rsid w:val="00D62C2A"/>
    <w:rsid w:val="00D62DC9"/>
    <w:rsid w:val="00D6300F"/>
    <w:rsid w:val="00D6326D"/>
    <w:rsid w:val="00D636BC"/>
    <w:rsid w:val="00D636EB"/>
    <w:rsid w:val="00D638F1"/>
    <w:rsid w:val="00D63922"/>
    <w:rsid w:val="00D6399C"/>
    <w:rsid w:val="00D63B9D"/>
    <w:rsid w:val="00D63EBC"/>
    <w:rsid w:val="00D6408B"/>
    <w:rsid w:val="00D643E9"/>
    <w:rsid w:val="00D647CD"/>
    <w:rsid w:val="00D64D0D"/>
    <w:rsid w:val="00D64E02"/>
    <w:rsid w:val="00D64EAF"/>
    <w:rsid w:val="00D65A92"/>
    <w:rsid w:val="00D65DA0"/>
    <w:rsid w:val="00D66047"/>
    <w:rsid w:val="00D66057"/>
    <w:rsid w:val="00D667C3"/>
    <w:rsid w:val="00D6710F"/>
    <w:rsid w:val="00D67321"/>
    <w:rsid w:val="00D673DC"/>
    <w:rsid w:val="00D67742"/>
    <w:rsid w:val="00D67BF2"/>
    <w:rsid w:val="00D67F05"/>
    <w:rsid w:val="00D70E10"/>
    <w:rsid w:val="00D71D12"/>
    <w:rsid w:val="00D71E21"/>
    <w:rsid w:val="00D726AF"/>
    <w:rsid w:val="00D730DF"/>
    <w:rsid w:val="00D7323F"/>
    <w:rsid w:val="00D73928"/>
    <w:rsid w:val="00D73B4C"/>
    <w:rsid w:val="00D74315"/>
    <w:rsid w:val="00D7454B"/>
    <w:rsid w:val="00D74906"/>
    <w:rsid w:val="00D74D30"/>
    <w:rsid w:val="00D74E7D"/>
    <w:rsid w:val="00D7593A"/>
    <w:rsid w:val="00D75B68"/>
    <w:rsid w:val="00D75BB5"/>
    <w:rsid w:val="00D75BBA"/>
    <w:rsid w:val="00D7628E"/>
    <w:rsid w:val="00D7670E"/>
    <w:rsid w:val="00D7671D"/>
    <w:rsid w:val="00D76E06"/>
    <w:rsid w:val="00D76F81"/>
    <w:rsid w:val="00D771B9"/>
    <w:rsid w:val="00D7736A"/>
    <w:rsid w:val="00D77914"/>
    <w:rsid w:val="00D77D82"/>
    <w:rsid w:val="00D8076D"/>
    <w:rsid w:val="00D80A2C"/>
    <w:rsid w:val="00D80B43"/>
    <w:rsid w:val="00D80E3B"/>
    <w:rsid w:val="00D813C3"/>
    <w:rsid w:val="00D813EC"/>
    <w:rsid w:val="00D81A4B"/>
    <w:rsid w:val="00D81E98"/>
    <w:rsid w:val="00D82982"/>
    <w:rsid w:val="00D82D41"/>
    <w:rsid w:val="00D82D58"/>
    <w:rsid w:val="00D82E97"/>
    <w:rsid w:val="00D82F24"/>
    <w:rsid w:val="00D832CA"/>
    <w:rsid w:val="00D83716"/>
    <w:rsid w:val="00D83DC4"/>
    <w:rsid w:val="00D83FB8"/>
    <w:rsid w:val="00D84508"/>
    <w:rsid w:val="00D846D2"/>
    <w:rsid w:val="00D84A39"/>
    <w:rsid w:val="00D84B82"/>
    <w:rsid w:val="00D84D70"/>
    <w:rsid w:val="00D84D8A"/>
    <w:rsid w:val="00D85327"/>
    <w:rsid w:val="00D853C5"/>
    <w:rsid w:val="00D856AB"/>
    <w:rsid w:val="00D85801"/>
    <w:rsid w:val="00D86C41"/>
    <w:rsid w:val="00D86FA8"/>
    <w:rsid w:val="00D870BE"/>
    <w:rsid w:val="00D8734C"/>
    <w:rsid w:val="00D87D22"/>
    <w:rsid w:val="00D87D51"/>
    <w:rsid w:val="00D910E0"/>
    <w:rsid w:val="00D91F47"/>
    <w:rsid w:val="00D92348"/>
    <w:rsid w:val="00D92A18"/>
    <w:rsid w:val="00D92CDD"/>
    <w:rsid w:val="00D937C6"/>
    <w:rsid w:val="00D93AD7"/>
    <w:rsid w:val="00D94070"/>
    <w:rsid w:val="00D94460"/>
    <w:rsid w:val="00D9456D"/>
    <w:rsid w:val="00D947EA"/>
    <w:rsid w:val="00D950BB"/>
    <w:rsid w:val="00D95149"/>
    <w:rsid w:val="00D95245"/>
    <w:rsid w:val="00D952B3"/>
    <w:rsid w:val="00D95C97"/>
    <w:rsid w:val="00D95D56"/>
    <w:rsid w:val="00D95F2F"/>
    <w:rsid w:val="00D9657B"/>
    <w:rsid w:val="00D968D8"/>
    <w:rsid w:val="00D97443"/>
    <w:rsid w:val="00D978D4"/>
    <w:rsid w:val="00D97ABB"/>
    <w:rsid w:val="00D97BA7"/>
    <w:rsid w:val="00DA01CE"/>
    <w:rsid w:val="00DA040A"/>
    <w:rsid w:val="00DA04F3"/>
    <w:rsid w:val="00DA0939"/>
    <w:rsid w:val="00DA0F1E"/>
    <w:rsid w:val="00DA11FA"/>
    <w:rsid w:val="00DA16E5"/>
    <w:rsid w:val="00DA174F"/>
    <w:rsid w:val="00DA17AA"/>
    <w:rsid w:val="00DA17D2"/>
    <w:rsid w:val="00DA1E17"/>
    <w:rsid w:val="00DA2098"/>
    <w:rsid w:val="00DA228B"/>
    <w:rsid w:val="00DA27E5"/>
    <w:rsid w:val="00DA296A"/>
    <w:rsid w:val="00DA2BFE"/>
    <w:rsid w:val="00DA3297"/>
    <w:rsid w:val="00DA340D"/>
    <w:rsid w:val="00DA4128"/>
    <w:rsid w:val="00DA477B"/>
    <w:rsid w:val="00DA5046"/>
    <w:rsid w:val="00DA531B"/>
    <w:rsid w:val="00DA5334"/>
    <w:rsid w:val="00DA5D64"/>
    <w:rsid w:val="00DA631C"/>
    <w:rsid w:val="00DA63D0"/>
    <w:rsid w:val="00DA65C0"/>
    <w:rsid w:val="00DA6882"/>
    <w:rsid w:val="00DA6E85"/>
    <w:rsid w:val="00DA6EE7"/>
    <w:rsid w:val="00DA771C"/>
    <w:rsid w:val="00DB00C3"/>
    <w:rsid w:val="00DB02E1"/>
    <w:rsid w:val="00DB0B04"/>
    <w:rsid w:val="00DB1233"/>
    <w:rsid w:val="00DB12B2"/>
    <w:rsid w:val="00DB1930"/>
    <w:rsid w:val="00DB1A5D"/>
    <w:rsid w:val="00DB1E3C"/>
    <w:rsid w:val="00DB1F06"/>
    <w:rsid w:val="00DB1F43"/>
    <w:rsid w:val="00DB1F50"/>
    <w:rsid w:val="00DB22B9"/>
    <w:rsid w:val="00DB2E3F"/>
    <w:rsid w:val="00DB3D5B"/>
    <w:rsid w:val="00DB41B5"/>
    <w:rsid w:val="00DB4251"/>
    <w:rsid w:val="00DB4264"/>
    <w:rsid w:val="00DB484E"/>
    <w:rsid w:val="00DB4870"/>
    <w:rsid w:val="00DB4EA2"/>
    <w:rsid w:val="00DB5030"/>
    <w:rsid w:val="00DB5409"/>
    <w:rsid w:val="00DB545F"/>
    <w:rsid w:val="00DB5958"/>
    <w:rsid w:val="00DB6091"/>
    <w:rsid w:val="00DB64D5"/>
    <w:rsid w:val="00DB7112"/>
    <w:rsid w:val="00DB73E3"/>
    <w:rsid w:val="00DB74DE"/>
    <w:rsid w:val="00DB7AC9"/>
    <w:rsid w:val="00DC00A9"/>
    <w:rsid w:val="00DC032C"/>
    <w:rsid w:val="00DC0362"/>
    <w:rsid w:val="00DC0F82"/>
    <w:rsid w:val="00DC1489"/>
    <w:rsid w:val="00DC1DEB"/>
    <w:rsid w:val="00DC1F80"/>
    <w:rsid w:val="00DC26CE"/>
    <w:rsid w:val="00DC275A"/>
    <w:rsid w:val="00DC2848"/>
    <w:rsid w:val="00DC2B39"/>
    <w:rsid w:val="00DC38E1"/>
    <w:rsid w:val="00DC3DDB"/>
    <w:rsid w:val="00DC45BD"/>
    <w:rsid w:val="00DC4778"/>
    <w:rsid w:val="00DC4B84"/>
    <w:rsid w:val="00DC5016"/>
    <w:rsid w:val="00DC52D9"/>
    <w:rsid w:val="00DC5426"/>
    <w:rsid w:val="00DC5657"/>
    <w:rsid w:val="00DC5863"/>
    <w:rsid w:val="00DC5889"/>
    <w:rsid w:val="00DC5BE3"/>
    <w:rsid w:val="00DC5C2D"/>
    <w:rsid w:val="00DC5D59"/>
    <w:rsid w:val="00DC6530"/>
    <w:rsid w:val="00DC6B2B"/>
    <w:rsid w:val="00DC6C15"/>
    <w:rsid w:val="00DC6D7E"/>
    <w:rsid w:val="00DC6F84"/>
    <w:rsid w:val="00DC7019"/>
    <w:rsid w:val="00DC72E7"/>
    <w:rsid w:val="00DC7331"/>
    <w:rsid w:val="00DC7470"/>
    <w:rsid w:val="00DC7675"/>
    <w:rsid w:val="00DC78D1"/>
    <w:rsid w:val="00DD021A"/>
    <w:rsid w:val="00DD0273"/>
    <w:rsid w:val="00DD09EC"/>
    <w:rsid w:val="00DD1113"/>
    <w:rsid w:val="00DD144E"/>
    <w:rsid w:val="00DD187D"/>
    <w:rsid w:val="00DD211A"/>
    <w:rsid w:val="00DD2372"/>
    <w:rsid w:val="00DD27EA"/>
    <w:rsid w:val="00DD29D6"/>
    <w:rsid w:val="00DD2FE5"/>
    <w:rsid w:val="00DD3017"/>
    <w:rsid w:val="00DD363B"/>
    <w:rsid w:val="00DD37EA"/>
    <w:rsid w:val="00DD41BC"/>
    <w:rsid w:val="00DD4274"/>
    <w:rsid w:val="00DD45A3"/>
    <w:rsid w:val="00DD45F2"/>
    <w:rsid w:val="00DD484F"/>
    <w:rsid w:val="00DD5061"/>
    <w:rsid w:val="00DD5185"/>
    <w:rsid w:val="00DD553C"/>
    <w:rsid w:val="00DD5FDB"/>
    <w:rsid w:val="00DD6225"/>
    <w:rsid w:val="00DD66B0"/>
    <w:rsid w:val="00DD6767"/>
    <w:rsid w:val="00DD6C28"/>
    <w:rsid w:val="00DD7782"/>
    <w:rsid w:val="00DD7A85"/>
    <w:rsid w:val="00DD7B97"/>
    <w:rsid w:val="00DE0090"/>
    <w:rsid w:val="00DE0731"/>
    <w:rsid w:val="00DE0B12"/>
    <w:rsid w:val="00DE103F"/>
    <w:rsid w:val="00DE119B"/>
    <w:rsid w:val="00DE122E"/>
    <w:rsid w:val="00DE12E4"/>
    <w:rsid w:val="00DE1501"/>
    <w:rsid w:val="00DE1894"/>
    <w:rsid w:val="00DE1AFB"/>
    <w:rsid w:val="00DE1B06"/>
    <w:rsid w:val="00DE1D25"/>
    <w:rsid w:val="00DE1F70"/>
    <w:rsid w:val="00DE23FF"/>
    <w:rsid w:val="00DE2A03"/>
    <w:rsid w:val="00DE2AB2"/>
    <w:rsid w:val="00DE336B"/>
    <w:rsid w:val="00DE3CAD"/>
    <w:rsid w:val="00DE476F"/>
    <w:rsid w:val="00DE481E"/>
    <w:rsid w:val="00DE491E"/>
    <w:rsid w:val="00DE4A49"/>
    <w:rsid w:val="00DE52F5"/>
    <w:rsid w:val="00DE55AB"/>
    <w:rsid w:val="00DE5654"/>
    <w:rsid w:val="00DE5BE9"/>
    <w:rsid w:val="00DE64E0"/>
    <w:rsid w:val="00DE655C"/>
    <w:rsid w:val="00DE6697"/>
    <w:rsid w:val="00DE67EF"/>
    <w:rsid w:val="00DE69AD"/>
    <w:rsid w:val="00DE6BE0"/>
    <w:rsid w:val="00DE6C7B"/>
    <w:rsid w:val="00DE6DCA"/>
    <w:rsid w:val="00DE6EA5"/>
    <w:rsid w:val="00DE6F37"/>
    <w:rsid w:val="00DE7158"/>
    <w:rsid w:val="00DE71B1"/>
    <w:rsid w:val="00DE7840"/>
    <w:rsid w:val="00DF002A"/>
    <w:rsid w:val="00DF002B"/>
    <w:rsid w:val="00DF0141"/>
    <w:rsid w:val="00DF01A4"/>
    <w:rsid w:val="00DF0857"/>
    <w:rsid w:val="00DF0961"/>
    <w:rsid w:val="00DF09F6"/>
    <w:rsid w:val="00DF0B4C"/>
    <w:rsid w:val="00DF0D3C"/>
    <w:rsid w:val="00DF0DD8"/>
    <w:rsid w:val="00DF11E3"/>
    <w:rsid w:val="00DF11EB"/>
    <w:rsid w:val="00DF1252"/>
    <w:rsid w:val="00DF16F1"/>
    <w:rsid w:val="00DF203B"/>
    <w:rsid w:val="00DF21D0"/>
    <w:rsid w:val="00DF2455"/>
    <w:rsid w:val="00DF2691"/>
    <w:rsid w:val="00DF2D89"/>
    <w:rsid w:val="00DF312D"/>
    <w:rsid w:val="00DF3389"/>
    <w:rsid w:val="00DF33CA"/>
    <w:rsid w:val="00DF3A45"/>
    <w:rsid w:val="00DF4038"/>
    <w:rsid w:val="00DF42F4"/>
    <w:rsid w:val="00DF4DAC"/>
    <w:rsid w:val="00DF4DDB"/>
    <w:rsid w:val="00DF62A6"/>
    <w:rsid w:val="00DF6856"/>
    <w:rsid w:val="00DF7099"/>
    <w:rsid w:val="00E000E7"/>
    <w:rsid w:val="00E0040F"/>
    <w:rsid w:val="00E00487"/>
    <w:rsid w:val="00E0068C"/>
    <w:rsid w:val="00E00731"/>
    <w:rsid w:val="00E00804"/>
    <w:rsid w:val="00E00C38"/>
    <w:rsid w:val="00E00E75"/>
    <w:rsid w:val="00E0155C"/>
    <w:rsid w:val="00E016DC"/>
    <w:rsid w:val="00E01D09"/>
    <w:rsid w:val="00E01EE4"/>
    <w:rsid w:val="00E02123"/>
    <w:rsid w:val="00E022A8"/>
    <w:rsid w:val="00E02D5D"/>
    <w:rsid w:val="00E04196"/>
    <w:rsid w:val="00E04405"/>
    <w:rsid w:val="00E04466"/>
    <w:rsid w:val="00E046E9"/>
    <w:rsid w:val="00E0471F"/>
    <w:rsid w:val="00E04772"/>
    <w:rsid w:val="00E0481A"/>
    <w:rsid w:val="00E048FB"/>
    <w:rsid w:val="00E04FDD"/>
    <w:rsid w:val="00E052AD"/>
    <w:rsid w:val="00E053BE"/>
    <w:rsid w:val="00E057B0"/>
    <w:rsid w:val="00E05A75"/>
    <w:rsid w:val="00E05E0C"/>
    <w:rsid w:val="00E062F4"/>
    <w:rsid w:val="00E0649E"/>
    <w:rsid w:val="00E06807"/>
    <w:rsid w:val="00E0684A"/>
    <w:rsid w:val="00E0691A"/>
    <w:rsid w:val="00E06E62"/>
    <w:rsid w:val="00E07198"/>
    <w:rsid w:val="00E0732F"/>
    <w:rsid w:val="00E07402"/>
    <w:rsid w:val="00E102A0"/>
    <w:rsid w:val="00E1032C"/>
    <w:rsid w:val="00E10395"/>
    <w:rsid w:val="00E1055D"/>
    <w:rsid w:val="00E10C20"/>
    <w:rsid w:val="00E10E39"/>
    <w:rsid w:val="00E10E5D"/>
    <w:rsid w:val="00E11559"/>
    <w:rsid w:val="00E1174D"/>
    <w:rsid w:val="00E11755"/>
    <w:rsid w:val="00E11D6F"/>
    <w:rsid w:val="00E11D95"/>
    <w:rsid w:val="00E11DF8"/>
    <w:rsid w:val="00E11EFD"/>
    <w:rsid w:val="00E12444"/>
    <w:rsid w:val="00E126B6"/>
    <w:rsid w:val="00E12744"/>
    <w:rsid w:val="00E12893"/>
    <w:rsid w:val="00E12981"/>
    <w:rsid w:val="00E13591"/>
    <w:rsid w:val="00E138E1"/>
    <w:rsid w:val="00E143F2"/>
    <w:rsid w:val="00E1447A"/>
    <w:rsid w:val="00E144AD"/>
    <w:rsid w:val="00E149CC"/>
    <w:rsid w:val="00E14A2B"/>
    <w:rsid w:val="00E14A8E"/>
    <w:rsid w:val="00E14FBD"/>
    <w:rsid w:val="00E1526A"/>
    <w:rsid w:val="00E15533"/>
    <w:rsid w:val="00E15562"/>
    <w:rsid w:val="00E15FFB"/>
    <w:rsid w:val="00E1633B"/>
    <w:rsid w:val="00E16A9D"/>
    <w:rsid w:val="00E17461"/>
    <w:rsid w:val="00E17537"/>
    <w:rsid w:val="00E1764D"/>
    <w:rsid w:val="00E17819"/>
    <w:rsid w:val="00E17CE6"/>
    <w:rsid w:val="00E17DDD"/>
    <w:rsid w:val="00E20200"/>
    <w:rsid w:val="00E20373"/>
    <w:rsid w:val="00E2057E"/>
    <w:rsid w:val="00E20ABE"/>
    <w:rsid w:val="00E20AEC"/>
    <w:rsid w:val="00E20B0A"/>
    <w:rsid w:val="00E20CE2"/>
    <w:rsid w:val="00E20F50"/>
    <w:rsid w:val="00E21654"/>
    <w:rsid w:val="00E218AD"/>
    <w:rsid w:val="00E219C5"/>
    <w:rsid w:val="00E21CAC"/>
    <w:rsid w:val="00E21D8F"/>
    <w:rsid w:val="00E22090"/>
    <w:rsid w:val="00E222D7"/>
    <w:rsid w:val="00E2230C"/>
    <w:rsid w:val="00E2245E"/>
    <w:rsid w:val="00E228B9"/>
    <w:rsid w:val="00E23018"/>
    <w:rsid w:val="00E235D9"/>
    <w:rsid w:val="00E239D8"/>
    <w:rsid w:val="00E241EB"/>
    <w:rsid w:val="00E24E85"/>
    <w:rsid w:val="00E2534C"/>
    <w:rsid w:val="00E2540A"/>
    <w:rsid w:val="00E25A7F"/>
    <w:rsid w:val="00E25B51"/>
    <w:rsid w:val="00E25CD5"/>
    <w:rsid w:val="00E25DA4"/>
    <w:rsid w:val="00E26307"/>
    <w:rsid w:val="00E2631E"/>
    <w:rsid w:val="00E2676D"/>
    <w:rsid w:val="00E26781"/>
    <w:rsid w:val="00E26D81"/>
    <w:rsid w:val="00E26E07"/>
    <w:rsid w:val="00E26F40"/>
    <w:rsid w:val="00E27338"/>
    <w:rsid w:val="00E274F7"/>
    <w:rsid w:val="00E27782"/>
    <w:rsid w:val="00E3041B"/>
    <w:rsid w:val="00E304F2"/>
    <w:rsid w:val="00E305EE"/>
    <w:rsid w:val="00E30E59"/>
    <w:rsid w:val="00E31063"/>
    <w:rsid w:val="00E31103"/>
    <w:rsid w:val="00E31160"/>
    <w:rsid w:val="00E311D2"/>
    <w:rsid w:val="00E311DE"/>
    <w:rsid w:val="00E31325"/>
    <w:rsid w:val="00E3142D"/>
    <w:rsid w:val="00E316E7"/>
    <w:rsid w:val="00E317BD"/>
    <w:rsid w:val="00E3186F"/>
    <w:rsid w:val="00E31E6B"/>
    <w:rsid w:val="00E31F4A"/>
    <w:rsid w:val="00E32F11"/>
    <w:rsid w:val="00E32F8D"/>
    <w:rsid w:val="00E33007"/>
    <w:rsid w:val="00E330D9"/>
    <w:rsid w:val="00E339EE"/>
    <w:rsid w:val="00E33A40"/>
    <w:rsid w:val="00E33C25"/>
    <w:rsid w:val="00E340E3"/>
    <w:rsid w:val="00E343C8"/>
    <w:rsid w:val="00E34815"/>
    <w:rsid w:val="00E34A3C"/>
    <w:rsid w:val="00E34A84"/>
    <w:rsid w:val="00E34A9C"/>
    <w:rsid w:val="00E34BE3"/>
    <w:rsid w:val="00E34CB7"/>
    <w:rsid w:val="00E34D90"/>
    <w:rsid w:val="00E34F89"/>
    <w:rsid w:val="00E35309"/>
    <w:rsid w:val="00E354A7"/>
    <w:rsid w:val="00E35708"/>
    <w:rsid w:val="00E35D80"/>
    <w:rsid w:val="00E365FF"/>
    <w:rsid w:val="00E36869"/>
    <w:rsid w:val="00E36ACF"/>
    <w:rsid w:val="00E37083"/>
    <w:rsid w:val="00E37743"/>
    <w:rsid w:val="00E3781F"/>
    <w:rsid w:val="00E37BF5"/>
    <w:rsid w:val="00E37CF7"/>
    <w:rsid w:val="00E37ECD"/>
    <w:rsid w:val="00E400BA"/>
    <w:rsid w:val="00E4014A"/>
    <w:rsid w:val="00E40394"/>
    <w:rsid w:val="00E403A1"/>
    <w:rsid w:val="00E403F8"/>
    <w:rsid w:val="00E409D2"/>
    <w:rsid w:val="00E40ABA"/>
    <w:rsid w:val="00E40F69"/>
    <w:rsid w:val="00E4144F"/>
    <w:rsid w:val="00E41830"/>
    <w:rsid w:val="00E41D47"/>
    <w:rsid w:val="00E41FDD"/>
    <w:rsid w:val="00E421FA"/>
    <w:rsid w:val="00E4239F"/>
    <w:rsid w:val="00E42504"/>
    <w:rsid w:val="00E4259D"/>
    <w:rsid w:val="00E426A4"/>
    <w:rsid w:val="00E428F3"/>
    <w:rsid w:val="00E42A96"/>
    <w:rsid w:val="00E4314B"/>
    <w:rsid w:val="00E43DB1"/>
    <w:rsid w:val="00E43FFA"/>
    <w:rsid w:val="00E44084"/>
    <w:rsid w:val="00E448FE"/>
    <w:rsid w:val="00E44AA6"/>
    <w:rsid w:val="00E44B9F"/>
    <w:rsid w:val="00E44F33"/>
    <w:rsid w:val="00E45452"/>
    <w:rsid w:val="00E457FB"/>
    <w:rsid w:val="00E45800"/>
    <w:rsid w:val="00E4595B"/>
    <w:rsid w:val="00E4597B"/>
    <w:rsid w:val="00E45EBF"/>
    <w:rsid w:val="00E4612B"/>
    <w:rsid w:val="00E462D8"/>
    <w:rsid w:val="00E46356"/>
    <w:rsid w:val="00E4647F"/>
    <w:rsid w:val="00E464C9"/>
    <w:rsid w:val="00E4667F"/>
    <w:rsid w:val="00E4687A"/>
    <w:rsid w:val="00E46908"/>
    <w:rsid w:val="00E469A9"/>
    <w:rsid w:val="00E46AFA"/>
    <w:rsid w:val="00E46B73"/>
    <w:rsid w:val="00E46C58"/>
    <w:rsid w:val="00E4728E"/>
    <w:rsid w:val="00E47A6C"/>
    <w:rsid w:val="00E500AD"/>
    <w:rsid w:val="00E5021D"/>
    <w:rsid w:val="00E5101A"/>
    <w:rsid w:val="00E51EFA"/>
    <w:rsid w:val="00E51F07"/>
    <w:rsid w:val="00E5225B"/>
    <w:rsid w:val="00E52334"/>
    <w:rsid w:val="00E52DDE"/>
    <w:rsid w:val="00E55992"/>
    <w:rsid w:val="00E55AA9"/>
    <w:rsid w:val="00E55C5D"/>
    <w:rsid w:val="00E55D9B"/>
    <w:rsid w:val="00E56584"/>
    <w:rsid w:val="00E56733"/>
    <w:rsid w:val="00E568AB"/>
    <w:rsid w:val="00E56C9B"/>
    <w:rsid w:val="00E5707C"/>
    <w:rsid w:val="00E5735B"/>
    <w:rsid w:val="00E57452"/>
    <w:rsid w:val="00E575B1"/>
    <w:rsid w:val="00E6031C"/>
    <w:rsid w:val="00E6183E"/>
    <w:rsid w:val="00E61D9B"/>
    <w:rsid w:val="00E6202C"/>
    <w:rsid w:val="00E6218F"/>
    <w:rsid w:val="00E6228D"/>
    <w:rsid w:val="00E62559"/>
    <w:rsid w:val="00E6264A"/>
    <w:rsid w:val="00E62712"/>
    <w:rsid w:val="00E62792"/>
    <w:rsid w:val="00E62BE5"/>
    <w:rsid w:val="00E62C4F"/>
    <w:rsid w:val="00E62D71"/>
    <w:rsid w:val="00E62FD1"/>
    <w:rsid w:val="00E62FF8"/>
    <w:rsid w:val="00E6311D"/>
    <w:rsid w:val="00E63321"/>
    <w:rsid w:val="00E63402"/>
    <w:rsid w:val="00E6342B"/>
    <w:rsid w:val="00E63A7E"/>
    <w:rsid w:val="00E63B18"/>
    <w:rsid w:val="00E63B61"/>
    <w:rsid w:val="00E644DB"/>
    <w:rsid w:val="00E64BE4"/>
    <w:rsid w:val="00E64BF4"/>
    <w:rsid w:val="00E655CA"/>
    <w:rsid w:val="00E65BAF"/>
    <w:rsid w:val="00E65EE9"/>
    <w:rsid w:val="00E66426"/>
    <w:rsid w:val="00E66D31"/>
    <w:rsid w:val="00E66F9B"/>
    <w:rsid w:val="00E673AA"/>
    <w:rsid w:val="00E67A10"/>
    <w:rsid w:val="00E67D13"/>
    <w:rsid w:val="00E7073A"/>
    <w:rsid w:val="00E7087A"/>
    <w:rsid w:val="00E70BCB"/>
    <w:rsid w:val="00E70D3B"/>
    <w:rsid w:val="00E7144E"/>
    <w:rsid w:val="00E71BA9"/>
    <w:rsid w:val="00E72291"/>
    <w:rsid w:val="00E7288F"/>
    <w:rsid w:val="00E72998"/>
    <w:rsid w:val="00E72A25"/>
    <w:rsid w:val="00E72CFB"/>
    <w:rsid w:val="00E72F83"/>
    <w:rsid w:val="00E73260"/>
    <w:rsid w:val="00E732E0"/>
    <w:rsid w:val="00E733BC"/>
    <w:rsid w:val="00E733DA"/>
    <w:rsid w:val="00E737CA"/>
    <w:rsid w:val="00E73AFC"/>
    <w:rsid w:val="00E73DDF"/>
    <w:rsid w:val="00E73EBB"/>
    <w:rsid w:val="00E74346"/>
    <w:rsid w:val="00E74391"/>
    <w:rsid w:val="00E7470E"/>
    <w:rsid w:val="00E74802"/>
    <w:rsid w:val="00E74E71"/>
    <w:rsid w:val="00E753E3"/>
    <w:rsid w:val="00E75448"/>
    <w:rsid w:val="00E7575E"/>
    <w:rsid w:val="00E76012"/>
    <w:rsid w:val="00E760FF"/>
    <w:rsid w:val="00E76718"/>
    <w:rsid w:val="00E7674D"/>
    <w:rsid w:val="00E767B6"/>
    <w:rsid w:val="00E76F6F"/>
    <w:rsid w:val="00E77134"/>
    <w:rsid w:val="00E7718C"/>
    <w:rsid w:val="00E7724E"/>
    <w:rsid w:val="00E77446"/>
    <w:rsid w:val="00E7754B"/>
    <w:rsid w:val="00E77681"/>
    <w:rsid w:val="00E776D6"/>
    <w:rsid w:val="00E7772E"/>
    <w:rsid w:val="00E778A1"/>
    <w:rsid w:val="00E77AED"/>
    <w:rsid w:val="00E77DE4"/>
    <w:rsid w:val="00E80736"/>
    <w:rsid w:val="00E80F1C"/>
    <w:rsid w:val="00E812C0"/>
    <w:rsid w:val="00E81D0E"/>
    <w:rsid w:val="00E81D56"/>
    <w:rsid w:val="00E826EB"/>
    <w:rsid w:val="00E827D8"/>
    <w:rsid w:val="00E82B07"/>
    <w:rsid w:val="00E833F4"/>
    <w:rsid w:val="00E83719"/>
    <w:rsid w:val="00E83851"/>
    <w:rsid w:val="00E83FBC"/>
    <w:rsid w:val="00E84160"/>
    <w:rsid w:val="00E8452E"/>
    <w:rsid w:val="00E84725"/>
    <w:rsid w:val="00E84A69"/>
    <w:rsid w:val="00E85409"/>
    <w:rsid w:val="00E85B08"/>
    <w:rsid w:val="00E85BE4"/>
    <w:rsid w:val="00E85C67"/>
    <w:rsid w:val="00E85DAC"/>
    <w:rsid w:val="00E86284"/>
    <w:rsid w:val="00E862E6"/>
    <w:rsid w:val="00E8637F"/>
    <w:rsid w:val="00E8638C"/>
    <w:rsid w:val="00E87540"/>
    <w:rsid w:val="00E90029"/>
    <w:rsid w:val="00E902E9"/>
    <w:rsid w:val="00E905E0"/>
    <w:rsid w:val="00E909BD"/>
    <w:rsid w:val="00E90B7C"/>
    <w:rsid w:val="00E90D90"/>
    <w:rsid w:val="00E90F16"/>
    <w:rsid w:val="00E9100C"/>
    <w:rsid w:val="00E91864"/>
    <w:rsid w:val="00E91A08"/>
    <w:rsid w:val="00E91A56"/>
    <w:rsid w:val="00E91CFF"/>
    <w:rsid w:val="00E92193"/>
    <w:rsid w:val="00E92A99"/>
    <w:rsid w:val="00E9387A"/>
    <w:rsid w:val="00E939DE"/>
    <w:rsid w:val="00E93A90"/>
    <w:rsid w:val="00E94597"/>
    <w:rsid w:val="00E94C8A"/>
    <w:rsid w:val="00E94CBC"/>
    <w:rsid w:val="00E94E52"/>
    <w:rsid w:val="00E95262"/>
    <w:rsid w:val="00E952DF"/>
    <w:rsid w:val="00E9536F"/>
    <w:rsid w:val="00E95A02"/>
    <w:rsid w:val="00E95C34"/>
    <w:rsid w:val="00E95C4C"/>
    <w:rsid w:val="00E95CF6"/>
    <w:rsid w:val="00E95FC6"/>
    <w:rsid w:val="00E962EA"/>
    <w:rsid w:val="00E96405"/>
    <w:rsid w:val="00E969A1"/>
    <w:rsid w:val="00E96CA8"/>
    <w:rsid w:val="00E96D4A"/>
    <w:rsid w:val="00E96E48"/>
    <w:rsid w:val="00E976A0"/>
    <w:rsid w:val="00E97D55"/>
    <w:rsid w:val="00E97EDC"/>
    <w:rsid w:val="00EA0091"/>
    <w:rsid w:val="00EA00C2"/>
    <w:rsid w:val="00EA025F"/>
    <w:rsid w:val="00EA0271"/>
    <w:rsid w:val="00EA054E"/>
    <w:rsid w:val="00EA08FB"/>
    <w:rsid w:val="00EA12DB"/>
    <w:rsid w:val="00EA135C"/>
    <w:rsid w:val="00EA165E"/>
    <w:rsid w:val="00EA17F5"/>
    <w:rsid w:val="00EA1EDE"/>
    <w:rsid w:val="00EA221A"/>
    <w:rsid w:val="00EA26BB"/>
    <w:rsid w:val="00EA2B59"/>
    <w:rsid w:val="00EA2BFD"/>
    <w:rsid w:val="00EA2C79"/>
    <w:rsid w:val="00EA438C"/>
    <w:rsid w:val="00EA43CF"/>
    <w:rsid w:val="00EA4A13"/>
    <w:rsid w:val="00EA5166"/>
    <w:rsid w:val="00EA5BF8"/>
    <w:rsid w:val="00EA6697"/>
    <w:rsid w:val="00EA6793"/>
    <w:rsid w:val="00EA6A3E"/>
    <w:rsid w:val="00EA712D"/>
    <w:rsid w:val="00EA71FC"/>
    <w:rsid w:val="00EA7295"/>
    <w:rsid w:val="00EA72E2"/>
    <w:rsid w:val="00EA7331"/>
    <w:rsid w:val="00EA7E53"/>
    <w:rsid w:val="00EB0703"/>
    <w:rsid w:val="00EB0876"/>
    <w:rsid w:val="00EB0F9F"/>
    <w:rsid w:val="00EB11E3"/>
    <w:rsid w:val="00EB17FA"/>
    <w:rsid w:val="00EB21B0"/>
    <w:rsid w:val="00EB25B5"/>
    <w:rsid w:val="00EB2687"/>
    <w:rsid w:val="00EB291D"/>
    <w:rsid w:val="00EB2ADE"/>
    <w:rsid w:val="00EB2FDC"/>
    <w:rsid w:val="00EB30E1"/>
    <w:rsid w:val="00EB30FB"/>
    <w:rsid w:val="00EB333D"/>
    <w:rsid w:val="00EB4143"/>
    <w:rsid w:val="00EB438C"/>
    <w:rsid w:val="00EB47FB"/>
    <w:rsid w:val="00EB496E"/>
    <w:rsid w:val="00EB4C54"/>
    <w:rsid w:val="00EB4DDE"/>
    <w:rsid w:val="00EB4E06"/>
    <w:rsid w:val="00EB5029"/>
    <w:rsid w:val="00EB5159"/>
    <w:rsid w:val="00EB5475"/>
    <w:rsid w:val="00EB568E"/>
    <w:rsid w:val="00EB57F6"/>
    <w:rsid w:val="00EB587D"/>
    <w:rsid w:val="00EB602A"/>
    <w:rsid w:val="00EB63F0"/>
    <w:rsid w:val="00EB6C2C"/>
    <w:rsid w:val="00EB7A3E"/>
    <w:rsid w:val="00EB7A92"/>
    <w:rsid w:val="00EB7E5A"/>
    <w:rsid w:val="00EC049D"/>
    <w:rsid w:val="00EC1047"/>
    <w:rsid w:val="00EC10CD"/>
    <w:rsid w:val="00EC1DE8"/>
    <w:rsid w:val="00EC1EE2"/>
    <w:rsid w:val="00EC2041"/>
    <w:rsid w:val="00EC2163"/>
    <w:rsid w:val="00EC21EB"/>
    <w:rsid w:val="00EC24AA"/>
    <w:rsid w:val="00EC2B35"/>
    <w:rsid w:val="00EC343B"/>
    <w:rsid w:val="00EC3550"/>
    <w:rsid w:val="00EC370B"/>
    <w:rsid w:val="00EC3842"/>
    <w:rsid w:val="00EC393F"/>
    <w:rsid w:val="00EC3F4B"/>
    <w:rsid w:val="00EC3F7B"/>
    <w:rsid w:val="00EC4076"/>
    <w:rsid w:val="00EC439E"/>
    <w:rsid w:val="00EC587B"/>
    <w:rsid w:val="00EC5A25"/>
    <w:rsid w:val="00EC5B76"/>
    <w:rsid w:val="00EC5E15"/>
    <w:rsid w:val="00EC607B"/>
    <w:rsid w:val="00EC6BF5"/>
    <w:rsid w:val="00EC6F6D"/>
    <w:rsid w:val="00EC71C2"/>
    <w:rsid w:val="00EC7630"/>
    <w:rsid w:val="00EC7B3C"/>
    <w:rsid w:val="00ED0226"/>
    <w:rsid w:val="00ED04E9"/>
    <w:rsid w:val="00ED0A0B"/>
    <w:rsid w:val="00ED0DB4"/>
    <w:rsid w:val="00ED0E4E"/>
    <w:rsid w:val="00ED1218"/>
    <w:rsid w:val="00ED19CE"/>
    <w:rsid w:val="00ED1ADD"/>
    <w:rsid w:val="00ED1E29"/>
    <w:rsid w:val="00ED21CD"/>
    <w:rsid w:val="00ED285B"/>
    <w:rsid w:val="00ED2CA6"/>
    <w:rsid w:val="00ED2F92"/>
    <w:rsid w:val="00ED345E"/>
    <w:rsid w:val="00ED3A24"/>
    <w:rsid w:val="00ED3A4C"/>
    <w:rsid w:val="00ED40F7"/>
    <w:rsid w:val="00ED4142"/>
    <w:rsid w:val="00ED49FB"/>
    <w:rsid w:val="00ED4B5D"/>
    <w:rsid w:val="00ED4EEE"/>
    <w:rsid w:val="00ED508C"/>
    <w:rsid w:val="00ED55D0"/>
    <w:rsid w:val="00ED576E"/>
    <w:rsid w:val="00ED582B"/>
    <w:rsid w:val="00ED5CCB"/>
    <w:rsid w:val="00ED60EC"/>
    <w:rsid w:val="00ED643C"/>
    <w:rsid w:val="00ED6B6C"/>
    <w:rsid w:val="00ED6BCE"/>
    <w:rsid w:val="00ED6C86"/>
    <w:rsid w:val="00ED7043"/>
    <w:rsid w:val="00ED76F1"/>
    <w:rsid w:val="00ED776F"/>
    <w:rsid w:val="00ED7AED"/>
    <w:rsid w:val="00ED7D23"/>
    <w:rsid w:val="00EE01C9"/>
    <w:rsid w:val="00EE0940"/>
    <w:rsid w:val="00EE0B6F"/>
    <w:rsid w:val="00EE0F06"/>
    <w:rsid w:val="00EE1212"/>
    <w:rsid w:val="00EE1778"/>
    <w:rsid w:val="00EE1835"/>
    <w:rsid w:val="00EE1DB7"/>
    <w:rsid w:val="00EE2154"/>
    <w:rsid w:val="00EE222C"/>
    <w:rsid w:val="00EE2706"/>
    <w:rsid w:val="00EE2A0B"/>
    <w:rsid w:val="00EE2C79"/>
    <w:rsid w:val="00EE2D1E"/>
    <w:rsid w:val="00EE2F40"/>
    <w:rsid w:val="00EE3ABB"/>
    <w:rsid w:val="00EE3B2D"/>
    <w:rsid w:val="00EE40DD"/>
    <w:rsid w:val="00EE43C2"/>
    <w:rsid w:val="00EE4E8F"/>
    <w:rsid w:val="00EE5413"/>
    <w:rsid w:val="00EE5753"/>
    <w:rsid w:val="00EE5796"/>
    <w:rsid w:val="00EE5C47"/>
    <w:rsid w:val="00EE5EAA"/>
    <w:rsid w:val="00EE6075"/>
    <w:rsid w:val="00EE6496"/>
    <w:rsid w:val="00EE6A8E"/>
    <w:rsid w:val="00EE6BCA"/>
    <w:rsid w:val="00EE6DE9"/>
    <w:rsid w:val="00EE79CB"/>
    <w:rsid w:val="00EF0067"/>
    <w:rsid w:val="00EF006F"/>
    <w:rsid w:val="00EF02EC"/>
    <w:rsid w:val="00EF0426"/>
    <w:rsid w:val="00EF05F1"/>
    <w:rsid w:val="00EF08BA"/>
    <w:rsid w:val="00EF0AB6"/>
    <w:rsid w:val="00EF11B3"/>
    <w:rsid w:val="00EF12A6"/>
    <w:rsid w:val="00EF12B1"/>
    <w:rsid w:val="00EF1995"/>
    <w:rsid w:val="00EF19AB"/>
    <w:rsid w:val="00EF19C8"/>
    <w:rsid w:val="00EF286C"/>
    <w:rsid w:val="00EF2C96"/>
    <w:rsid w:val="00EF3346"/>
    <w:rsid w:val="00EF35EC"/>
    <w:rsid w:val="00EF3618"/>
    <w:rsid w:val="00EF3EC9"/>
    <w:rsid w:val="00EF40EE"/>
    <w:rsid w:val="00EF40FE"/>
    <w:rsid w:val="00EF4969"/>
    <w:rsid w:val="00EF4B1E"/>
    <w:rsid w:val="00EF52B2"/>
    <w:rsid w:val="00EF5436"/>
    <w:rsid w:val="00EF57C5"/>
    <w:rsid w:val="00EF5AC4"/>
    <w:rsid w:val="00EF5EDC"/>
    <w:rsid w:val="00EF60F7"/>
    <w:rsid w:val="00EF63D2"/>
    <w:rsid w:val="00EF64DC"/>
    <w:rsid w:val="00EF689D"/>
    <w:rsid w:val="00EF6B9F"/>
    <w:rsid w:val="00EF7529"/>
    <w:rsid w:val="00EF7547"/>
    <w:rsid w:val="00EF770C"/>
    <w:rsid w:val="00EF7725"/>
    <w:rsid w:val="00EF7B4A"/>
    <w:rsid w:val="00EF7E06"/>
    <w:rsid w:val="00EF7E93"/>
    <w:rsid w:val="00EF7EA5"/>
    <w:rsid w:val="00F000F7"/>
    <w:rsid w:val="00F00276"/>
    <w:rsid w:val="00F003A6"/>
    <w:rsid w:val="00F0047C"/>
    <w:rsid w:val="00F0050B"/>
    <w:rsid w:val="00F00A22"/>
    <w:rsid w:val="00F00A2E"/>
    <w:rsid w:val="00F00DBA"/>
    <w:rsid w:val="00F01174"/>
    <w:rsid w:val="00F0153F"/>
    <w:rsid w:val="00F01DB6"/>
    <w:rsid w:val="00F01ECE"/>
    <w:rsid w:val="00F0291B"/>
    <w:rsid w:val="00F02A7B"/>
    <w:rsid w:val="00F02A8E"/>
    <w:rsid w:val="00F02DB4"/>
    <w:rsid w:val="00F033D3"/>
    <w:rsid w:val="00F03AAD"/>
    <w:rsid w:val="00F03C7D"/>
    <w:rsid w:val="00F03FB2"/>
    <w:rsid w:val="00F0416E"/>
    <w:rsid w:val="00F04275"/>
    <w:rsid w:val="00F0517A"/>
    <w:rsid w:val="00F0554A"/>
    <w:rsid w:val="00F05636"/>
    <w:rsid w:val="00F056CB"/>
    <w:rsid w:val="00F05CC3"/>
    <w:rsid w:val="00F06374"/>
    <w:rsid w:val="00F06398"/>
    <w:rsid w:val="00F0641E"/>
    <w:rsid w:val="00F06753"/>
    <w:rsid w:val="00F06DDE"/>
    <w:rsid w:val="00F07042"/>
    <w:rsid w:val="00F073C2"/>
    <w:rsid w:val="00F074AF"/>
    <w:rsid w:val="00F07676"/>
    <w:rsid w:val="00F07A34"/>
    <w:rsid w:val="00F1015B"/>
    <w:rsid w:val="00F108DE"/>
    <w:rsid w:val="00F10A83"/>
    <w:rsid w:val="00F10B04"/>
    <w:rsid w:val="00F10C3C"/>
    <w:rsid w:val="00F118C0"/>
    <w:rsid w:val="00F121A9"/>
    <w:rsid w:val="00F125D7"/>
    <w:rsid w:val="00F1263A"/>
    <w:rsid w:val="00F132CE"/>
    <w:rsid w:val="00F1336A"/>
    <w:rsid w:val="00F1363D"/>
    <w:rsid w:val="00F13686"/>
    <w:rsid w:val="00F13C10"/>
    <w:rsid w:val="00F13C15"/>
    <w:rsid w:val="00F13D1F"/>
    <w:rsid w:val="00F13E27"/>
    <w:rsid w:val="00F141AF"/>
    <w:rsid w:val="00F14FBD"/>
    <w:rsid w:val="00F15180"/>
    <w:rsid w:val="00F15458"/>
    <w:rsid w:val="00F159EA"/>
    <w:rsid w:val="00F161FD"/>
    <w:rsid w:val="00F1660F"/>
    <w:rsid w:val="00F166A7"/>
    <w:rsid w:val="00F1702C"/>
    <w:rsid w:val="00F17659"/>
    <w:rsid w:val="00F17BA6"/>
    <w:rsid w:val="00F20080"/>
    <w:rsid w:val="00F203CA"/>
    <w:rsid w:val="00F208F0"/>
    <w:rsid w:val="00F20BDB"/>
    <w:rsid w:val="00F21060"/>
    <w:rsid w:val="00F21472"/>
    <w:rsid w:val="00F21E81"/>
    <w:rsid w:val="00F21F2D"/>
    <w:rsid w:val="00F223E3"/>
    <w:rsid w:val="00F224D6"/>
    <w:rsid w:val="00F22816"/>
    <w:rsid w:val="00F2284E"/>
    <w:rsid w:val="00F22A87"/>
    <w:rsid w:val="00F22C8F"/>
    <w:rsid w:val="00F2308D"/>
    <w:rsid w:val="00F238ED"/>
    <w:rsid w:val="00F23C0E"/>
    <w:rsid w:val="00F23CF3"/>
    <w:rsid w:val="00F23DF1"/>
    <w:rsid w:val="00F2419B"/>
    <w:rsid w:val="00F24236"/>
    <w:rsid w:val="00F24268"/>
    <w:rsid w:val="00F2433A"/>
    <w:rsid w:val="00F246D4"/>
    <w:rsid w:val="00F24B34"/>
    <w:rsid w:val="00F24F1D"/>
    <w:rsid w:val="00F24F9E"/>
    <w:rsid w:val="00F255EF"/>
    <w:rsid w:val="00F258BB"/>
    <w:rsid w:val="00F258C9"/>
    <w:rsid w:val="00F258E0"/>
    <w:rsid w:val="00F25D39"/>
    <w:rsid w:val="00F25EC5"/>
    <w:rsid w:val="00F2633C"/>
    <w:rsid w:val="00F265BD"/>
    <w:rsid w:val="00F266F2"/>
    <w:rsid w:val="00F2690A"/>
    <w:rsid w:val="00F269DE"/>
    <w:rsid w:val="00F26A8F"/>
    <w:rsid w:val="00F274AC"/>
    <w:rsid w:val="00F277B2"/>
    <w:rsid w:val="00F27818"/>
    <w:rsid w:val="00F279EC"/>
    <w:rsid w:val="00F27C27"/>
    <w:rsid w:val="00F27E1D"/>
    <w:rsid w:val="00F302AB"/>
    <w:rsid w:val="00F3042E"/>
    <w:rsid w:val="00F30692"/>
    <w:rsid w:val="00F3095D"/>
    <w:rsid w:val="00F30DF5"/>
    <w:rsid w:val="00F30FBA"/>
    <w:rsid w:val="00F30FFA"/>
    <w:rsid w:val="00F3127D"/>
    <w:rsid w:val="00F313E8"/>
    <w:rsid w:val="00F31896"/>
    <w:rsid w:val="00F319DE"/>
    <w:rsid w:val="00F31F03"/>
    <w:rsid w:val="00F3203E"/>
    <w:rsid w:val="00F32235"/>
    <w:rsid w:val="00F3230F"/>
    <w:rsid w:val="00F323F5"/>
    <w:rsid w:val="00F325F6"/>
    <w:rsid w:val="00F32721"/>
    <w:rsid w:val="00F32A36"/>
    <w:rsid w:val="00F32A42"/>
    <w:rsid w:val="00F32B02"/>
    <w:rsid w:val="00F33527"/>
    <w:rsid w:val="00F33F94"/>
    <w:rsid w:val="00F342B1"/>
    <w:rsid w:val="00F3437A"/>
    <w:rsid w:val="00F34692"/>
    <w:rsid w:val="00F34A3B"/>
    <w:rsid w:val="00F35044"/>
    <w:rsid w:val="00F3513E"/>
    <w:rsid w:val="00F353A6"/>
    <w:rsid w:val="00F3586A"/>
    <w:rsid w:val="00F35937"/>
    <w:rsid w:val="00F359B6"/>
    <w:rsid w:val="00F35BF9"/>
    <w:rsid w:val="00F35D6C"/>
    <w:rsid w:val="00F35DA8"/>
    <w:rsid w:val="00F35FE4"/>
    <w:rsid w:val="00F367A9"/>
    <w:rsid w:val="00F368B8"/>
    <w:rsid w:val="00F368EC"/>
    <w:rsid w:val="00F37C84"/>
    <w:rsid w:val="00F41278"/>
    <w:rsid w:val="00F42A1A"/>
    <w:rsid w:val="00F42BBD"/>
    <w:rsid w:val="00F42D59"/>
    <w:rsid w:val="00F43308"/>
    <w:rsid w:val="00F43C55"/>
    <w:rsid w:val="00F43CCB"/>
    <w:rsid w:val="00F43D4F"/>
    <w:rsid w:val="00F43EFF"/>
    <w:rsid w:val="00F43FF0"/>
    <w:rsid w:val="00F4537E"/>
    <w:rsid w:val="00F45695"/>
    <w:rsid w:val="00F45830"/>
    <w:rsid w:val="00F4588A"/>
    <w:rsid w:val="00F459B0"/>
    <w:rsid w:val="00F45D1A"/>
    <w:rsid w:val="00F46584"/>
    <w:rsid w:val="00F46795"/>
    <w:rsid w:val="00F467FD"/>
    <w:rsid w:val="00F47097"/>
    <w:rsid w:val="00F4726B"/>
    <w:rsid w:val="00F47678"/>
    <w:rsid w:val="00F47782"/>
    <w:rsid w:val="00F47D32"/>
    <w:rsid w:val="00F503BB"/>
    <w:rsid w:val="00F50C06"/>
    <w:rsid w:val="00F515BB"/>
    <w:rsid w:val="00F518B0"/>
    <w:rsid w:val="00F51C0A"/>
    <w:rsid w:val="00F5215D"/>
    <w:rsid w:val="00F5257F"/>
    <w:rsid w:val="00F5271F"/>
    <w:rsid w:val="00F5273C"/>
    <w:rsid w:val="00F52DAE"/>
    <w:rsid w:val="00F52F9F"/>
    <w:rsid w:val="00F539C9"/>
    <w:rsid w:val="00F53F65"/>
    <w:rsid w:val="00F53F81"/>
    <w:rsid w:val="00F543F0"/>
    <w:rsid w:val="00F54EB9"/>
    <w:rsid w:val="00F55229"/>
    <w:rsid w:val="00F5576A"/>
    <w:rsid w:val="00F557BC"/>
    <w:rsid w:val="00F5600D"/>
    <w:rsid w:val="00F56145"/>
    <w:rsid w:val="00F5615D"/>
    <w:rsid w:val="00F5624B"/>
    <w:rsid w:val="00F564B6"/>
    <w:rsid w:val="00F56609"/>
    <w:rsid w:val="00F56669"/>
    <w:rsid w:val="00F56790"/>
    <w:rsid w:val="00F56997"/>
    <w:rsid w:val="00F56B64"/>
    <w:rsid w:val="00F57243"/>
    <w:rsid w:val="00F572F4"/>
    <w:rsid w:val="00F5735F"/>
    <w:rsid w:val="00F57995"/>
    <w:rsid w:val="00F57B7C"/>
    <w:rsid w:val="00F57F35"/>
    <w:rsid w:val="00F6058B"/>
    <w:rsid w:val="00F60A06"/>
    <w:rsid w:val="00F60A8F"/>
    <w:rsid w:val="00F612FC"/>
    <w:rsid w:val="00F615A1"/>
    <w:rsid w:val="00F61D8D"/>
    <w:rsid w:val="00F621C6"/>
    <w:rsid w:val="00F6224E"/>
    <w:rsid w:val="00F624BA"/>
    <w:rsid w:val="00F62535"/>
    <w:rsid w:val="00F62545"/>
    <w:rsid w:val="00F6258F"/>
    <w:rsid w:val="00F6268A"/>
    <w:rsid w:val="00F626F6"/>
    <w:rsid w:val="00F6286F"/>
    <w:rsid w:val="00F636F1"/>
    <w:rsid w:val="00F63C50"/>
    <w:rsid w:val="00F63CF3"/>
    <w:rsid w:val="00F64180"/>
    <w:rsid w:val="00F6435D"/>
    <w:rsid w:val="00F647D8"/>
    <w:rsid w:val="00F654BC"/>
    <w:rsid w:val="00F65525"/>
    <w:rsid w:val="00F657E2"/>
    <w:rsid w:val="00F6590D"/>
    <w:rsid w:val="00F65E3E"/>
    <w:rsid w:val="00F65EB8"/>
    <w:rsid w:val="00F65FD3"/>
    <w:rsid w:val="00F66559"/>
    <w:rsid w:val="00F66867"/>
    <w:rsid w:val="00F6690E"/>
    <w:rsid w:val="00F66CEA"/>
    <w:rsid w:val="00F6710E"/>
    <w:rsid w:val="00F6731E"/>
    <w:rsid w:val="00F67B2F"/>
    <w:rsid w:val="00F7013B"/>
    <w:rsid w:val="00F701B1"/>
    <w:rsid w:val="00F70469"/>
    <w:rsid w:val="00F70717"/>
    <w:rsid w:val="00F708BB"/>
    <w:rsid w:val="00F70928"/>
    <w:rsid w:val="00F70957"/>
    <w:rsid w:val="00F70B82"/>
    <w:rsid w:val="00F71361"/>
    <w:rsid w:val="00F71407"/>
    <w:rsid w:val="00F71565"/>
    <w:rsid w:val="00F7166B"/>
    <w:rsid w:val="00F718A3"/>
    <w:rsid w:val="00F71CDD"/>
    <w:rsid w:val="00F7252B"/>
    <w:rsid w:val="00F736AE"/>
    <w:rsid w:val="00F7391C"/>
    <w:rsid w:val="00F73A8E"/>
    <w:rsid w:val="00F73DFD"/>
    <w:rsid w:val="00F740DE"/>
    <w:rsid w:val="00F74148"/>
    <w:rsid w:val="00F744BB"/>
    <w:rsid w:val="00F7485F"/>
    <w:rsid w:val="00F74C86"/>
    <w:rsid w:val="00F74CDA"/>
    <w:rsid w:val="00F7501D"/>
    <w:rsid w:val="00F75222"/>
    <w:rsid w:val="00F75693"/>
    <w:rsid w:val="00F75C4C"/>
    <w:rsid w:val="00F75C7C"/>
    <w:rsid w:val="00F75E34"/>
    <w:rsid w:val="00F76364"/>
    <w:rsid w:val="00F76691"/>
    <w:rsid w:val="00F76AD0"/>
    <w:rsid w:val="00F76C55"/>
    <w:rsid w:val="00F76E24"/>
    <w:rsid w:val="00F7707B"/>
    <w:rsid w:val="00F771E9"/>
    <w:rsid w:val="00F771F1"/>
    <w:rsid w:val="00F775BA"/>
    <w:rsid w:val="00F776DD"/>
    <w:rsid w:val="00F77CF6"/>
    <w:rsid w:val="00F77E0E"/>
    <w:rsid w:val="00F80124"/>
    <w:rsid w:val="00F80148"/>
    <w:rsid w:val="00F80D4B"/>
    <w:rsid w:val="00F80DEB"/>
    <w:rsid w:val="00F810C8"/>
    <w:rsid w:val="00F810E4"/>
    <w:rsid w:val="00F8117B"/>
    <w:rsid w:val="00F81203"/>
    <w:rsid w:val="00F81556"/>
    <w:rsid w:val="00F816B2"/>
    <w:rsid w:val="00F81794"/>
    <w:rsid w:val="00F8184B"/>
    <w:rsid w:val="00F820DB"/>
    <w:rsid w:val="00F8268E"/>
    <w:rsid w:val="00F828F3"/>
    <w:rsid w:val="00F82C78"/>
    <w:rsid w:val="00F82DC4"/>
    <w:rsid w:val="00F831F0"/>
    <w:rsid w:val="00F833F8"/>
    <w:rsid w:val="00F834B4"/>
    <w:rsid w:val="00F83642"/>
    <w:rsid w:val="00F837C9"/>
    <w:rsid w:val="00F83E14"/>
    <w:rsid w:val="00F83EB7"/>
    <w:rsid w:val="00F8433E"/>
    <w:rsid w:val="00F84447"/>
    <w:rsid w:val="00F844C7"/>
    <w:rsid w:val="00F844DB"/>
    <w:rsid w:val="00F84833"/>
    <w:rsid w:val="00F85633"/>
    <w:rsid w:val="00F8591A"/>
    <w:rsid w:val="00F85A80"/>
    <w:rsid w:val="00F85E8A"/>
    <w:rsid w:val="00F86221"/>
    <w:rsid w:val="00F86327"/>
    <w:rsid w:val="00F86ADF"/>
    <w:rsid w:val="00F875DC"/>
    <w:rsid w:val="00F87D01"/>
    <w:rsid w:val="00F903D1"/>
    <w:rsid w:val="00F907CD"/>
    <w:rsid w:val="00F90ABF"/>
    <w:rsid w:val="00F90AEC"/>
    <w:rsid w:val="00F90B2B"/>
    <w:rsid w:val="00F9100E"/>
    <w:rsid w:val="00F911EF"/>
    <w:rsid w:val="00F9161B"/>
    <w:rsid w:val="00F91624"/>
    <w:rsid w:val="00F91644"/>
    <w:rsid w:val="00F91D8B"/>
    <w:rsid w:val="00F91EE3"/>
    <w:rsid w:val="00F91FC6"/>
    <w:rsid w:val="00F921CB"/>
    <w:rsid w:val="00F922B4"/>
    <w:rsid w:val="00F9283D"/>
    <w:rsid w:val="00F928DC"/>
    <w:rsid w:val="00F930AC"/>
    <w:rsid w:val="00F93269"/>
    <w:rsid w:val="00F9331B"/>
    <w:rsid w:val="00F93498"/>
    <w:rsid w:val="00F93734"/>
    <w:rsid w:val="00F93B4D"/>
    <w:rsid w:val="00F93BB4"/>
    <w:rsid w:val="00F93F9E"/>
    <w:rsid w:val="00F94305"/>
    <w:rsid w:val="00F945D9"/>
    <w:rsid w:val="00F946B5"/>
    <w:rsid w:val="00F9475C"/>
    <w:rsid w:val="00F9488A"/>
    <w:rsid w:val="00F94ABF"/>
    <w:rsid w:val="00F94E8F"/>
    <w:rsid w:val="00F951AA"/>
    <w:rsid w:val="00F951EC"/>
    <w:rsid w:val="00F95616"/>
    <w:rsid w:val="00F9587A"/>
    <w:rsid w:val="00F960D1"/>
    <w:rsid w:val="00F962CD"/>
    <w:rsid w:val="00F963C0"/>
    <w:rsid w:val="00F966EE"/>
    <w:rsid w:val="00F96D42"/>
    <w:rsid w:val="00F96DF2"/>
    <w:rsid w:val="00F96EC5"/>
    <w:rsid w:val="00F97066"/>
    <w:rsid w:val="00F97077"/>
    <w:rsid w:val="00F97310"/>
    <w:rsid w:val="00F97738"/>
    <w:rsid w:val="00F97ABE"/>
    <w:rsid w:val="00FA005B"/>
    <w:rsid w:val="00FA02C0"/>
    <w:rsid w:val="00FA04F4"/>
    <w:rsid w:val="00FA0736"/>
    <w:rsid w:val="00FA0D46"/>
    <w:rsid w:val="00FA0E12"/>
    <w:rsid w:val="00FA177F"/>
    <w:rsid w:val="00FA1CE7"/>
    <w:rsid w:val="00FA1D71"/>
    <w:rsid w:val="00FA2388"/>
    <w:rsid w:val="00FA26F9"/>
    <w:rsid w:val="00FA2A0C"/>
    <w:rsid w:val="00FA2D5C"/>
    <w:rsid w:val="00FA2DB0"/>
    <w:rsid w:val="00FA3610"/>
    <w:rsid w:val="00FA3EAB"/>
    <w:rsid w:val="00FA4450"/>
    <w:rsid w:val="00FA4735"/>
    <w:rsid w:val="00FA5DF1"/>
    <w:rsid w:val="00FA629F"/>
    <w:rsid w:val="00FA6340"/>
    <w:rsid w:val="00FA66D3"/>
    <w:rsid w:val="00FA69EB"/>
    <w:rsid w:val="00FA73D9"/>
    <w:rsid w:val="00FA76D2"/>
    <w:rsid w:val="00FA79FA"/>
    <w:rsid w:val="00FA7A66"/>
    <w:rsid w:val="00FA7ADE"/>
    <w:rsid w:val="00FA7B7A"/>
    <w:rsid w:val="00FA7EC7"/>
    <w:rsid w:val="00FA7FC0"/>
    <w:rsid w:val="00FB0A12"/>
    <w:rsid w:val="00FB0B8A"/>
    <w:rsid w:val="00FB1084"/>
    <w:rsid w:val="00FB10B5"/>
    <w:rsid w:val="00FB174F"/>
    <w:rsid w:val="00FB21D4"/>
    <w:rsid w:val="00FB21E3"/>
    <w:rsid w:val="00FB2400"/>
    <w:rsid w:val="00FB24C9"/>
    <w:rsid w:val="00FB28DB"/>
    <w:rsid w:val="00FB2998"/>
    <w:rsid w:val="00FB3206"/>
    <w:rsid w:val="00FB331B"/>
    <w:rsid w:val="00FB384F"/>
    <w:rsid w:val="00FB38B9"/>
    <w:rsid w:val="00FB404E"/>
    <w:rsid w:val="00FB41BC"/>
    <w:rsid w:val="00FB4716"/>
    <w:rsid w:val="00FB4A5E"/>
    <w:rsid w:val="00FB4A6C"/>
    <w:rsid w:val="00FB4C34"/>
    <w:rsid w:val="00FB4E27"/>
    <w:rsid w:val="00FB51EB"/>
    <w:rsid w:val="00FB5353"/>
    <w:rsid w:val="00FB57DD"/>
    <w:rsid w:val="00FB614E"/>
    <w:rsid w:val="00FB6801"/>
    <w:rsid w:val="00FB6D27"/>
    <w:rsid w:val="00FB724B"/>
    <w:rsid w:val="00FB7789"/>
    <w:rsid w:val="00FB7F49"/>
    <w:rsid w:val="00FB7FCD"/>
    <w:rsid w:val="00FC0C19"/>
    <w:rsid w:val="00FC1185"/>
    <w:rsid w:val="00FC2089"/>
    <w:rsid w:val="00FC2102"/>
    <w:rsid w:val="00FC270F"/>
    <w:rsid w:val="00FC28B3"/>
    <w:rsid w:val="00FC2B22"/>
    <w:rsid w:val="00FC2B3C"/>
    <w:rsid w:val="00FC2C78"/>
    <w:rsid w:val="00FC3113"/>
    <w:rsid w:val="00FC3311"/>
    <w:rsid w:val="00FC3552"/>
    <w:rsid w:val="00FC37B8"/>
    <w:rsid w:val="00FC3D34"/>
    <w:rsid w:val="00FC3D69"/>
    <w:rsid w:val="00FC3F6F"/>
    <w:rsid w:val="00FC441E"/>
    <w:rsid w:val="00FC4448"/>
    <w:rsid w:val="00FC4864"/>
    <w:rsid w:val="00FC4AD4"/>
    <w:rsid w:val="00FC4C16"/>
    <w:rsid w:val="00FC4F4A"/>
    <w:rsid w:val="00FC5752"/>
    <w:rsid w:val="00FC5C7C"/>
    <w:rsid w:val="00FC5E6E"/>
    <w:rsid w:val="00FC5F2D"/>
    <w:rsid w:val="00FC6193"/>
    <w:rsid w:val="00FC6409"/>
    <w:rsid w:val="00FC6ADB"/>
    <w:rsid w:val="00FC6F81"/>
    <w:rsid w:val="00FC6FB4"/>
    <w:rsid w:val="00FC728F"/>
    <w:rsid w:val="00FC733E"/>
    <w:rsid w:val="00FC7854"/>
    <w:rsid w:val="00FC7A54"/>
    <w:rsid w:val="00FC7AB6"/>
    <w:rsid w:val="00FC7BBA"/>
    <w:rsid w:val="00FC7EB1"/>
    <w:rsid w:val="00FD0851"/>
    <w:rsid w:val="00FD096F"/>
    <w:rsid w:val="00FD0B2B"/>
    <w:rsid w:val="00FD0B76"/>
    <w:rsid w:val="00FD1469"/>
    <w:rsid w:val="00FD1812"/>
    <w:rsid w:val="00FD19A8"/>
    <w:rsid w:val="00FD2150"/>
    <w:rsid w:val="00FD2441"/>
    <w:rsid w:val="00FD2997"/>
    <w:rsid w:val="00FD2ACD"/>
    <w:rsid w:val="00FD2E8D"/>
    <w:rsid w:val="00FD340B"/>
    <w:rsid w:val="00FD3436"/>
    <w:rsid w:val="00FD3E5D"/>
    <w:rsid w:val="00FD41C3"/>
    <w:rsid w:val="00FD45B2"/>
    <w:rsid w:val="00FD460C"/>
    <w:rsid w:val="00FD4901"/>
    <w:rsid w:val="00FD4B3A"/>
    <w:rsid w:val="00FD599D"/>
    <w:rsid w:val="00FD5B7C"/>
    <w:rsid w:val="00FD5DB3"/>
    <w:rsid w:val="00FD5E5F"/>
    <w:rsid w:val="00FD682B"/>
    <w:rsid w:val="00FD6D56"/>
    <w:rsid w:val="00FD6F45"/>
    <w:rsid w:val="00FD7472"/>
    <w:rsid w:val="00FD76B2"/>
    <w:rsid w:val="00FD777D"/>
    <w:rsid w:val="00FD79AF"/>
    <w:rsid w:val="00FD7C7C"/>
    <w:rsid w:val="00FD7F41"/>
    <w:rsid w:val="00FE04D8"/>
    <w:rsid w:val="00FE05B8"/>
    <w:rsid w:val="00FE09C2"/>
    <w:rsid w:val="00FE0AB6"/>
    <w:rsid w:val="00FE0D08"/>
    <w:rsid w:val="00FE0D15"/>
    <w:rsid w:val="00FE1134"/>
    <w:rsid w:val="00FE113D"/>
    <w:rsid w:val="00FE1D27"/>
    <w:rsid w:val="00FE2274"/>
    <w:rsid w:val="00FE25E6"/>
    <w:rsid w:val="00FE28E0"/>
    <w:rsid w:val="00FE31BC"/>
    <w:rsid w:val="00FE426C"/>
    <w:rsid w:val="00FE45A7"/>
    <w:rsid w:val="00FE464D"/>
    <w:rsid w:val="00FE48B1"/>
    <w:rsid w:val="00FE4C64"/>
    <w:rsid w:val="00FE4CD3"/>
    <w:rsid w:val="00FE5006"/>
    <w:rsid w:val="00FE501C"/>
    <w:rsid w:val="00FE5063"/>
    <w:rsid w:val="00FE53C1"/>
    <w:rsid w:val="00FE53C9"/>
    <w:rsid w:val="00FE5A7F"/>
    <w:rsid w:val="00FE5C04"/>
    <w:rsid w:val="00FE6095"/>
    <w:rsid w:val="00FE60FA"/>
    <w:rsid w:val="00FE616C"/>
    <w:rsid w:val="00FE6374"/>
    <w:rsid w:val="00FE64EF"/>
    <w:rsid w:val="00FE654E"/>
    <w:rsid w:val="00FE65F4"/>
    <w:rsid w:val="00FE666A"/>
    <w:rsid w:val="00FE6EDE"/>
    <w:rsid w:val="00FE6F56"/>
    <w:rsid w:val="00FE710E"/>
    <w:rsid w:val="00FE71CD"/>
    <w:rsid w:val="00FE7205"/>
    <w:rsid w:val="00FE739D"/>
    <w:rsid w:val="00FE73F6"/>
    <w:rsid w:val="00FE7584"/>
    <w:rsid w:val="00FE7C6C"/>
    <w:rsid w:val="00FF057A"/>
    <w:rsid w:val="00FF0727"/>
    <w:rsid w:val="00FF09CD"/>
    <w:rsid w:val="00FF0FD5"/>
    <w:rsid w:val="00FF1102"/>
    <w:rsid w:val="00FF1142"/>
    <w:rsid w:val="00FF1C63"/>
    <w:rsid w:val="00FF1CF9"/>
    <w:rsid w:val="00FF1D42"/>
    <w:rsid w:val="00FF21D6"/>
    <w:rsid w:val="00FF21E8"/>
    <w:rsid w:val="00FF2A23"/>
    <w:rsid w:val="00FF2BFA"/>
    <w:rsid w:val="00FF2D64"/>
    <w:rsid w:val="00FF2E82"/>
    <w:rsid w:val="00FF2FEC"/>
    <w:rsid w:val="00FF3A44"/>
    <w:rsid w:val="00FF3FD0"/>
    <w:rsid w:val="00FF3FF7"/>
    <w:rsid w:val="00FF4047"/>
    <w:rsid w:val="00FF4145"/>
    <w:rsid w:val="00FF427C"/>
    <w:rsid w:val="00FF42C6"/>
    <w:rsid w:val="00FF43FA"/>
    <w:rsid w:val="00FF52EC"/>
    <w:rsid w:val="00FF56DA"/>
    <w:rsid w:val="00FF56F5"/>
    <w:rsid w:val="00FF58F0"/>
    <w:rsid w:val="00FF5B22"/>
    <w:rsid w:val="00FF688F"/>
    <w:rsid w:val="00FF6E8A"/>
    <w:rsid w:val="00FF700E"/>
    <w:rsid w:val="00FF70B2"/>
    <w:rsid w:val="00FF72AE"/>
    <w:rsid w:val="00FF7689"/>
    <w:rsid w:val="00FF78CF"/>
    <w:rsid w:val="00FF78FC"/>
    <w:rsid w:val="00FF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795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5DA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,b + Angsana New,Left:  0....,15 pt,Left:  1 cm,Rig...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81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uiPriority w:val="99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660F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2646A1"/>
    <w:pPr>
      <w:autoSpaceDE w:val="0"/>
      <w:autoSpaceDN w:val="0"/>
      <w:adjustRightInd w:val="0"/>
      <w:spacing w:line="191" w:lineRule="atLeast"/>
      <w:jc w:val="left"/>
    </w:pPr>
    <w:rPr>
      <w:rFonts w:ascii="Univers LT Std 45 Light" w:eastAsiaTheme="minorHAnsi" w:hAnsi="Univers LT Std 45 Light" w:cstheme="minorBidi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DD3017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30593E"/>
    <w:rPr>
      <w:rFonts w:ascii="Times New Roman" w:hAnsi="Times New Roman"/>
      <w:sz w:val="22"/>
      <w:lang w:eastAsia="en-US" w:bidi="ar-SA"/>
    </w:rPr>
  </w:style>
  <w:style w:type="paragraph" w:customStyle="1" w:styleId="Pa38">
    <w:name w:val="Pa38"/>
    <w:basedOn w:val="Normal"/>
    <w:next w:val="Normal"/>
    <w:uiPriority w:val="99"/>
    <w:rsid w:val="001E66A4"/>
    <w:pPr>
      <w:autoSpaceDE w:val="0"/>
      <w:autoSpaceDN w:val="0"/>
      <w:adjustRightInd w:val="0"/>
      <w:spacing w:line="140" w:lineRule="atLeast"/>
      <w:jc w:val="left"/>
    </w:pPr>
    <w:rPr>
      <w:rFonts w:ascii="Univers LT Std 45 Light" w:eastAsia="Times New Roman" w:hAnsi="Univers LT Std 45 Light"/>
    </w:rPr>
  </w:style>
  <w:style w:type="table" w:customStyle="1" w:styleId="TableGrid1">
    <w:name w:val="Table Grid1"/>
    <w:basedOn w:val="TableNormal"/>
    <w:next w:val="TableGrid"/>
    <w:uiPriority w:val="39"/>
    <w:rsid w:val="009D50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5DA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,b + Angsana New,Left:  0....,15 pt,Left:  1 cm,Rig...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81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uiPriority w:val="99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660F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2646A1"/>
    <w:pPr>
      <w:autoSpaceDE w:val="0"/>
      <w:autoSpaceDN w:val="0"/>
      <w:adjustRightInd w:val="0"/>
      <w:spacing w:line="191" w:lineRule="atLeast"/>
      <w:jc w:val="left"/>
    </w:pPr>
    <w:rPr>
      <w:rFonts w:ascii="Univers LT Std 45 Light" w:eastAsiaTheme="minorHAnsi" w:hAnsi="Univers LT Std 45 Light" w:cstheme="minorBidi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DD3017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30593E"/>
    <w:rPr>
      <w:rFonts w:ascii="Times New Roman" w:hAnsi="Times New Roman"/>
      <w:sz w:val="22"/>
      <w:lang w:eastAsia="en-US" w:bidi="ar-SA"/>
    </w:rPr>
  </w:style>
  <w:style w:type="paragraph" w:customStyle="1" w:styleId="Pa38">
    <w:name w:val="Pa38"/>
    <w:basedOn w:val="Normal"/>
    <w:next w:val="Normal"/>
    <w:uiPriority w:val="99"/>
    <w:rsid w:val="001E66A4"/>
    <w:pPr>
      <w:autoSpaceDE w:val="0"/>
      <w:autoSpaceDN w:val="0"/>
      <w:adjustRightInd w:val="0"/>
      <w:spacing w:line="140" w:lineRule="atLeast"/>
      <w:jc w:val="left"/>
    </w:pPr>
    <w:rPr>
      <w:rFonts w:ascii="Univers LT Std 45 Light" w:eastAsia="Times New Roman" w:hAnsi="Univers LT Std 45 Light"/>
    </w:rPr>
  </w:style>
  <w:style w:type="table" w:customStyle="1" w:styleId="TableGrid1">
    <w:name w:val="Table Grid1"/>
    <w:basedOn w:val="TableNormal"/>
    <w:next w:val="TableGrid"/>
    <w:uiPriority w:val="39"/>
    <w:rsid w:val="009D50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2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7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7.xml"/><Relationship Id="rId25" Type="http://schemas.openxmlformats.org/officeDocument/2006/relationships/footer" Target="footer13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23" Type="http://schemas.openxmlformats.org/officeDocument/2006/relationships/footer" Target="footer11.xml"/><Relationship Id="rId10" Type="http://schemas.openxmlformats.org/officeDocument/2006/relationships/footer" Target="footer1.xml"/><Relationship Id="rId19" Type="http://schemas.openxmlformats.org/officeDocument/2006/relationships/footer" Target="footer9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header" Target="head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4E77D-C353-4986-996A-DF0503E90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86</Pages>
  <Words>17046</Words>
  <Characters>97166</Characters>
  <Application>Microsoft Office Word</Application>
  <DocSecurity>0</DocSecurity>
  <Lines>809</Lines>
  <Paragraphs>227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113985</CharactersWithSpaces>
  <SharedDoc>false</SharedDoc>
  <HLinks>
    <vt:vector size="6" baseType="variant">
      <vt:variant>
        <vt:i4>3539071</vt:i4>
      </vt:variant>
      <vt:variant>
        <vt:i4>0</vt:i4>
      </vt:variant>
      <vt:variant>
        <vt:i4>0</vt:i4>
      </vt:variant>
      <vt:variant>
        <vt:i4>5</vt:i4>
      </vt:variant>
      <vt:variant>
        <vt:lpwstr>http://www.mfa.go.th/main/th/world/70/10257-%E0%B8%AA%E0%B8%B2%E0%B8%98%E0%B8%B2%E0%B8%A3%E0%B8%93%E0%B8%A3%E0%B8%B1%E0%B8%90%E0%B9%81%E0%B8%AB%E0%B9%88%E0%B8%87%E0%B8%AA%E0%B8%AB%E0%B8%A0%E0%B8%B2%E0%B8%9E%E0%B9%80%E0%B8%A1%E0%B8%B5%E0%B8%A2%E0%B8%99%E0%B8%A1%E0%B8%B2%E0%B8%A3%E0%B9%8C*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Yanin, Chitjaroen</dc:creator>
  <cp:lastModifiedBy>Thunyatip</cp:lastModifiedBy>
  <cp:revision>2</cp:revision>
  <cp:lastPrinted>2022-02-23T10:38:00Z</cp:lastPrinted>
  <dcterms:created xsi:type="dcterms:W3CDTF">2022-02-24T04:35:00Z</dcterms:created>
  <dcterms:modified xsi:type="dcterms:W3CDTF">2022-02-24T04:35:00Z</dcterms:modified>
</cp:coreProperties>
</file>